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jc w:val="center"/>
        <w:tblLayout w:type="fixed"/>
        <w:tblCellMar>
          <w:left w:w="115" w:type="dxa"/>
          <w:right w:w="115" w:type="dxa"/>
        </w:tblCellMar>
        <w:tblLook w:val="0000" w:firstRow="0" w:lastRow="0" w:firstColumn="0" w:lastColumn="0" w:noHBand="0" w:noVBand="0"/>
      </w:tblPr>
      <w:tblGrid>
        <w:gridCol w:w="2958"/>
        <w:gridCol w:w="6382"/>
      </w:tblGrid>
      <w:tr w:rsidR="004E4B10" w:rsidRPr="00FE4FA6" w14:paraId="0DD3E37A" w14:textId="77777777" w:rsidTr="00CE0717">
        <w:trPr>
          <w:jc w:val="center"/>
        </w:trPr>
        <w:tc>
          <w:tcPr>
            <w:tcW w:w="2958" w:type="dxa"/>
          </w:tcPr>
          <w:p w14:paraId="0DD3E374" w14:textId="77777777" w:rsidR="004E4B10" w:rsidRPr="00FE4FA6" w:rsidRDefault="004E4B10" w:rsidP="005B2502">
            <w:pPr>
              <w:pStyle w:val="Normal1"/>
              <w:widowControl w:val="0"/>
              <w:jc w:val="center"/>
              <w:rPr>
                <w:b/>
                <w:sz w:val="26"/>
                <w:szCs w:val="26"/>
              </w:rPr>
            </w:pPr>
            <w:r w:rsidRPr="00FE4FA6">
              <w:rPr>
                <w:b/>
                <w:sz w:val="26"/>
                <w:szCs w:val="26"/>
              </w:rPr>
              <w:t>ỦY BAN NHÂN DÂN</w:t>
            </w:r>
          </w:p>
          <w:p w14:paraId="0DD3E375" w14:textId="77777777" w:rsidR="004E4B10" w:rsidRPr="00FE4FA6" w:rsidRDefault="004E4B10" w:rsidP="005B2502">
            <w:pPr>
              <w:pStyle w:val="Normal1"/>
              <w:widowControl w:val="0"/>
              <w:ind w:right="34"/>
              <w:jc w:val="center"/>
              <w:rPr>
                <w:sz w:val="26"/>
                <w:szCs w:val="26"/>
              </w:rPr>
            </w:pPr>
            <w:r w:rsidRPr="00FE4FA6">
              <w:rPr>
                <w:b/>
                <w:sz w:val="26"/>
                <w:szCs w:val="26"/>
              </w:rPr>
              <w:t>TỈNH QUẢNG NAM</w:t>
            </w:r>
          </w:p>
          <w:p w14:paraId="0DD3E376" w14:textId="77777777" w:rsidR="004E4B10" w:rsidRPr="00FE4FA6" w:rsidRDefault="00EC16B1" w:rsidP="005B2502">
            <w:pPr>
              <w:pStyle w:val="Normal1"/>
              <w:widowControl w:val="0"/>
              <w:jc w:val="center"/>
              <w:rPr>
                <w:b/>
                <w:sz w:val="26"/>
                <w:szCs w:val="26"/>
              </w:rPr>
            </w:pPr>
            <w:r w:rsidRPr="00FE4FA6">
              <w:rPr>
                <w:noProof/>
              </w:rPr>
              <w:pict w14:anchorId="0DD3ED07">
                <v:shapetype id="_x0000_t32" coordsize="21600,21600" o:spt="32" o:oned="t" path="m,l21600,21600e" filled="f">
                  <v:path arrowok="t" fillok="f" o:connecttype="none"/>
                  <o:lock v:ext="edit" shapetype="t"/>
                </v:shapetype>
                <v:shape id="AutoShape 2" o:spid="_x0000_s1026" type="#_x0000_t32" style="position:absolute;left:0;text-align:left;margin-left:39.95pt;margin-top:2.7pt;width:54.7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" strokeweight=".5pt"/>
              </w:pict>
            </w:r>
          </w:p>
        </w:tc>
        <w:tc>
          <w:tcPr>
            <w:tcW w:w="6382" w:type="dxa"/>
          </w:tcPr>
          <w:p w14:paraId="0DD3E377" w14:textId="77777777" w:rsidR="004E4B10" w:rsidRPr="00FE4FA6" w:rsidRDefault="004E4B10" w:rsidP="005B2502">
            <w:pPr>
              <w:pStyle w:val="Normal1"/>
              <w:widowControl w:val="0"/>
              <w:ind w:right="-108"/>
              <w:jc w:val="center"/>
              <w:rPr>
                <w:b/>
                <w:sz w:val="26"/>
                <w:szCs w:val="26"/>
              </w:rPr>
            </w:pPr>
            <w:r w:rsidRPr="00FE4FA6">
              <w:rPr>
                <w:b/>
                <w:sz w:val="26"/>
                <w:szCs w:val="26"/>
              </w:rPr>
              <w:t>CỘNG HÒA XÃ HỘI CHỦ NGHĨA VIỆT NAM</w:t>
            </w:r>
          </w:p>
          <w:p w14:paraId="0DD3E378" w14:textId="77777777" w:rsidR="004E4B10" w:rsidRPr="00FE4FA6" w:rsidRDefault="004E4B10" w:rsidP="005B2502">
            <w:pPr>
              <w:pStyle w:val="Normal1"/>
              <w:widowControl w:val="0"/>
              <w:jc w:val="center"/>
              <w:rPr>
                <w:b/>
              </w:rPr>
            </w:pPr>
            <w:r w:rsidRPr="00FE4FA6">
              <w:rPr>
                <w:b/>
              </w:rPr>
              <w:t>Độc lập - Tự do - Hạnh phúc</w:t>
            </w:r>
          </w:p>
          <w:p w14:paraId="0DD3E379" w14:textId="77777777" w:rsidR="004E4B10" w:rsidRPr="00FE4FA6" w:rsidRDefault="00EC16B1" w:rsidP="005B2502">
            <w:pPr>
              <w:pStyle w:val="Normal1"/>
              <w:widowControl w:val="0"/>
              <w:jc w:val="center"/>
              <w:rPr>
                <w:b/>
                <w:sz w:val="26"/>
                <w:szCs w:val="26"/>
              </w:rPr>
            </w:pPr>
            <w:r w:rsidRPr="00FE4FA6">
              <w:rPr>
                <w:noProof/>
              </w:rPr>
              <w:pict w14:anchorId="0DD3ED08">
                <v:shape id="AutoShape 3" o:spid="_x0000_s1027" type="#_x0000_t32" style="position:absolute;left:0;text-align:left;margin-left:76.15pt;margin-top:2.15pt;width:159.4pt;height:0;z-index:2516623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" strokeweight=".5pt"/>
              </w:pict>
            </w:r>
          </w:p>
        </w:tc>
      </w:tr>
    </w:tbl>
    <w:p w14:paraId="3272F39F" w14:textId="77777777" w:rsidR="00EC16B1" w:rsidRPr="00FE4FA6" w:rsidRDefault="00EC16B1" w:rsidP="005B2502">
      <w:pPr>
        <w:widowControl w:val="0"/>
        <w:spacing w:before="0" w:after="0" w:line="240" w:lineRule="auto"/>
        <w:ind w:firstLine="0"/>
        <w:jc w:val="center"/>
        <w:rPr>
          <w:b/>
          <w:bCs/>
          <w:szCs w:val="28"/>
          <w:lang w:val="en-US"/>
        </w:rPr>
      </w:pPr>
    </w:p>
    <w:p w14:paraId="0DD3E37E" w14:textId="3F156290" w:rsidR="004E4B10" w:rsidRPr="00FE4FA6" w:rsidRDefault="004E4B10" w:rsidP="005B2502">
      <w:pPr>
        <w:widowControl w:val="0"/>
        <w:spacing w:before="0" w:after="0" w:line="240" w:lineRule="auto"/>
        <w:ind w:firstLine="0"/>
        <w:jc w:val="center"/>
        <w:rPr>
          <w:b/>
          <w:bCs/>
          <w:szCs w:val="28"/>
          <w:lang w:val="en-US"/>
        </w:rPr>
      </w:pPr>
      <w:r w:rsidRPr="00FE4FA6">
        <w:rPr>
          <w:b/>
          <w:bCs/>
          <w:szCs w:val="28"/>
          <w:lang w:val="en-US"/>
        </w:rPr>
        <w:t>KẾ HOẠCH</w:t>
      </w:r>
    </w:p>
    <w:p w14:paraId="0DD3E37F" w14:textId="77777777" w:rsidR="00CA39CE" w:rsidRPr="00FE4FA6" w:rsidRDefault="004E4B10" w:rsidP="005B2502">
      <w:pPr>
        <w:widowControl w:val="0"/>
        <w:spacing w:before="0" w:after="0" w:line="240" w:lineRule="auto"/>
        <w:ind w:firstLine="0"/>
        <w:jc w:val="center"/>
        <w:rPr>
          <w:b/>
          <w:bCs/>
          <w:szCs w:val="28"/>
        </w:rPr>
      </w:pPr>
      <w:r w:rsidRPr="00FE4FA6">
        <w:rPr>
          <w:b/>
          <w:bCs/>
          <w:szCs w:val="28"/>
        </w:rPr>
        <w:t>Phòng, chống thiên tai trên địa bàn tỉnh Quảng Nam giai đoạn 2021-2025</w:t>
      </w:r>
    </w:p>
    <w:p w14:paraId="0DD3E380" w14:textId="5A769DB9" w:rsidR="004E4B10" w:rsidRPr="00FE4FA6" w:rsidRDefault="004E4B10" w:rsidP="005B2502">
      <w:pPr>
        <w:widowControl w:val="0"/>
        <w:spacing w:before="0" w:after="0" w:line="240" w:lineRule="auto"/>
        <w:jc w:val="center"/>
        <w:rPr>
          <w:bCs/>
          <w:i/>
          <w:szCs w:val="28"/>
          <w:lang w:val="en-US"/>
        </w:rPr>
      </w:pPr>
      <w:r w:rsidRPr="00FE4FA6">
        <w:rPr>
          <w:bCs/>
          <w:i/>
          <w:szCs w:val="28"/>
          <w:lang w:val="en-US"/>
        </w:rPr>
        <w:t>(Ban hành kèm theo Quyết định số</w:t>
      </w:r>
      <w:r w:rsidR="00EC16B1" w:rsidRPr="00FE4FA6">
        <w:rPr>
          <w:bCs/>
          <w:i/>
          <w:szCs w:val="28"/>
          <w:lang w:val="en-US"/>
        </w:rPr>
        <w:t xml:space="preserve">          </w:t>
      </w:r>
      <w:r w:rsidRPr="00FE4FA6">
        <w:rPr>
          <w:bCs/>
          <w:i/>
          <w:szCs w:val="28"/>
          <w:lang w:val="en-US"/>
        </w:rPr>
        <w:t>/QĐ-UBND ngày</w:t>
      </w:r>
      <w:r w:rsidR="00EC16B1" w:rsidRPr="00FE4FA6">
        <w:rPr>
          <w:bCs/>
          <w:i/>
          <w:szCs w:val="28"/>
          <w:lang w:val="en-US"/>
        </w:rPr>
        <w:t xml:space="preserve">      /      /</w:t>
      </w:r>
      <w:r w:rsidRPr="00FE4FA6">
        <w:rPr>
          <w:bCs/>
          <w:i/>
          <w:szCs w:val="28"/>
          <w:lang w:val="en-US"/>
        </w:rPr>
        <w:t>2021 của UBND tỉnh Quảng Nam)</w:t>
      </w:r>
      <w:bookmarkStart w:id="0" w:name="_Toc71109275"/>
    </w:p>
    <w:p w14:paraId="0DD3E381" w14:textId="3BB06413" w:rsidR="004E4B10" w:rsidRPr="00FE4FA6" w:rsidRDefault="00EC16B1" w:rsidP="005B2502">
      <w:pPr>
        <w:widowControl w:val="0"/>
        <w:rPr>
          <w:bCs/>
          <w:i/>
          <w:szCs w:val="28"/>
          <w:lang w:val="en-US"/>
        </w:rPr>
      </w:pPr>
      <w:r w:rsidRPr="00FE4FA6">
        <w:rPr>
          <w:bCs/>
          <w:i/>
          <w:noProof/>
          <w:szCs w:val="28"/>
          <w:lang w:eastAsia="vi-VN"/>
        </w:rPr>
        <w:pict w14:anchorId="78FBF6A1">
          <v:shape id="_x0000_s1028" type="#_x0000_t32" style="position:absolute;left:0;text-align:left;margin-left:183.75pt;margin-top:2.8pt;width:94.4pt;height:0;z-index:251663360" o:connectortype="straight"/>
        </w:pict>
      </w:r>
    </w:p>
    <w:p w14:paraId="0DD3E383" w14:textId="55A330CB" w:rsidR="00464DB4" w:rsidRPr="00FE4FA6" w:rsidRDefault="00CE0717" w:rsidP="00F360ED">
      <w:pPr>
        <w:pStyle w:val="Phn"/>
        <w:widowControl w:val="0"/>
        <w:spacing w:before="0" w:after="0" w:line="240" w:lineRule="auto"/>
      </w:pPr>
      <w:r w:rsidRPr="00FE4FA6">
        <w:t>CHƯƠNG I</w:t>
      </w:r>
      <w:r w:rsidR="001F6F57" w:rsidRPr="00FE4FA6">
        <w:t xml:space="preserve">. </w:t>
      </w:r>
      <w:r w:rsidR="00464DB4" w:rsidRPr="00FE4FA6">
        <w:t xml:space="preserve">CĂN CỨ PHÁP LÝ, MỤC ĐÍCH, YÊU CẦU </w:t>
      </w:r>
      <w:bookmarkEnd w:id="0"/>
    </w:p>
    <w:p w14:paraId="0C9C9E90" w14:textId="77777777" w:rsidR="00EC16B1" w:rsidRPr="00FE4FA6" w:rsidRDefault="00EC16B1" w:rsidP="00B15F1C">
      <w:pPr>
        <w:widowControl w:val="0"/>
        <w:spacing w:before="0" w:after="120" w:line="240" w:lineRule="auto"/>
        <w:rPr>
          <w:lang w:val="nb-NO"/>
        </w:rPr>
      </w:pPr>
    </w:p>
    <w:p w14:paraId="0DD3E384" w14:textId="502CA66F" w:rsidR="00920E5A" w:rsidRPr="00FE4FA6" w:rsidRDefault="00EC16B1" w:rsidP="00B15F1C">
      <w:pPr>
        <w:pStyle w:val="Heading2"/>
        <w:keepNext w:val="0"/>
        <w:widowControl w:val="0"/>
        <w:spacing w:before="0" w:line="240" w:lineRule="auto"/>
        <w:ind w:firstLine="567"/>
      </w:pPr>
      <w:bookmarkStart w:id="1" w:name="_Toc71109276"/>
      <w:r w:rsidRPr="00FE4FA6">
        <w:t>1. Căn cứ pháp lý</w:t>
      </w:r>
    </w:p>
    <w:p w14:paraId="0DD3E386" w14:textId="77777777" w:rsidR="00920E5A" w:rsidRPr="00FE4FA6" w:rsidRDefault="00920E5A" w:rsidP="00B15F1C">
      <w:pPr>
        <w:pStyle w:val="Binhthuong"/>
        <w:widowControl w:val="0"/>
        <w:spacing w:before="0" w:after="120" w:line="240" w:lineRule="auto"/>
        <w:ind w:firstLine="567"/>
        <w:rPr>
          <w:lang w:val="nb-NO"/>
        </w:rPr>
      </w:pPr>
      <w:r w:rsidRPr="00FE4FA6">
        <w:rPr>
          <w:lang w:val="nb-NO"/>
        </w:rPr>
        <w:t xml:space="preserve">- Luật Phòng, chống thiên tai số 33/2013/QH13 </w:t>
      </w:r>
      <w:r w:rsidRPr="00FE4FA6">
        <w:rPr>
          <w:bCs/>
          <w:lang w:val="nb-NO"/>
        </w:rPr>
        <w:t>ngày 19/6/2013</w:t>
      </w:r>
      <w:r w:rsidRPr="00FE4FA6">
        <w:rPr>
          <w:lang w:val="nb-NO"/>
        </w:rPr>
        <w:t>;</w:t>
      </w:r>
    </w:p>
    <w:p w14:paraId="0DD3E387" w14:textId="60DE612F" w:rsidR="00920E5A" w:rsidRPr="00FE4FA6" w:rsidRDefault="00920E5A" w:rsidP="00B15F1C">
      <w:pPr>
        <w:pStyle w:val="Binhthuong"/>
        <w:widowControl w:val="0"/>
        <w:spacing w:before="0" w:after="120" w:line="240" w:lineRule="auto"/>
        <w:ind w:firstLine="567"/>
        <w:rPr>
          <w:lang w:val="nb-NO"/>
        </w:rPr>
      </w:pPr>
      <w:r w:rsidRPr="00FE4FA6">
        <w:rPr>
          <w:lang w:val="nb-NO"/>
        </w:rPr>
        <w:t xml:space="preserve">- Luật sửa đổi, bổ sung một số điều của Luật Phòng, chống thiên tai và Luật Đê điều số 60/2020/QH14 </w:t>
      </w:r>
      <w:r w:rsidR="00385302" w:rsidRPr="00FE4FA6">
        <w:rPr>
          <w:lang w:val="nb-NO"/>
        </w:rPr>
        <w:t>ngày 17/6/2020</w:t>
      </w:r>
      <w:r w:rsidRPr="00FE4FA6">
        <w:rPr>
          <w:lang w:val="nb-NO"/>
        </w:rPr>
        <w:t>;</w:t>
      </w:r>
    </w:p>
    <w:p w14:paraId="70A12490" w14:textId="77777777" w:rsidR="006247DC" w:rsidRPr="00FE4FA6" w:rsidRDefault="006247DC" w:rsidP="00B15F1C">
      <w:pPr>
        <w:pStyle w:val="Binhthuong"/>
        <w:widowControl w:val="0"/>
        <w:spacing w:before="0" w:after="120" w:line="240" w:lineRule="auto"/>
        <w:ind w:firstLine="567"/>
        <w:rPr>
          <w:bCs/>
          <w:lang w:val="nb-NO"/>
        </w:rPr>
      </w:pPr>
      <w:r w:rsidRPr="00FE4FA6">
        <w:rPr>
          <w:bCs/>
          <w:lang w:val="nb-NO"/>
        </w:rPr>
        <w:t>- Luật Đê điều số 79/2006/QH11 ngày 29/11/2006;</w:t>
      </w:r>
    </w:p>
    <w:p w14:paraId="0DD3E388" w14:textId="77777777" w:rsidR="00920E5A" w:rsidRPr="00FE4FA6" w:rsidRDefault="00920E5A" w:rsidP="00B15F1C">
      <w:pPr>
        <w:pStyle w:val="Binhthuong"/>
        <w:widowControl w:val="0"/>
        <w:spacing w:before="0" w:after="120" w:line="240" w:lineRule="auto"/>
        <w:ind w:firstLine="567"/>
        <w:rPr>
          <w:bCs/>
          <w:lang w:val="nb-NO"/>
        </w:rPr>
      </w:pPr>
      <w:r w:rsidRPr="00FE4FA6">
        <w:rPr>
          <w:bCs/>
          <w:lang w:val="nb-NO"/>
        </w:rPr>
        <w:t>- Luật Đầu tư công số 39/2019/QH14 ngày 13/6/2019;</w:t>
      </w:r>
    </w:p>
    <w:p w14:paraId="0DD3E38A" w14:textId="77777777" w:rsidR="00920E5A" w:rsidRPr="00FE4FA6" w:rsidRDefault="00920E5A" w:rsidP="00B15F1C">
      <w:pPr>
        <w:pStyle w:val="Binhthuong"/>
        <w:widowControl w:val="0"/>
        <w:spacing w:before="0" w:after="120" w:line="240" w:lineRule="auto"/>
        <w:ind w:firstLine="567"/>
        <w:rPr>
          <w:lang w:val="nb-NO"/>
        </w:rPr>
      </w:pPr>
      <w:r w:rsidRPr="00FE4FA6">
        <w:rPr>
          <w:lang w:val="nb-NO"/>
        </w:rPr>
        <w:t>- Chỉ thị số 42-CT/TW ngày 24/3/2020 của Ban Bí thư Trung ương Đảng về tăng cường sự lãnh đạo của Đảng đối với công tác phòng ngừa, ứng phó, khắc phục hậu quả thiên tai;</w:t>
      </w:r>
    </w:p>
    <w:p w14:paraId="0DD3E38B" w14:textId="749EC41F" w:rsidR="006F3DB4" w:rsidRPr="00FE4FA6" w:rsidRDefault="00920E5A" w:rsidP="00B15F1C">
      <w:pPr>
        <w:pStyle w:val="Binhthuong"/>
        <w:widowControl w:val="0"/>
        <w:spacing w:before="0" w:after="120" w:line="240" w:lineRule="auto"/>
        <w:ind w:firstLine="567"/>
        <w:rPr>
          <w:lang w:val="nb-NO"/>
        </w:rPr>
      </w:pPr>
      <w:r w:rsidRPr="00FE4FA6">
        <w:rPr>
          <w:lang w:val="nb-NO"/>
        </w:rPr>
        <w:t xml:space="preserve">- Nghị định số 104/2017/NĐ-CP ngày 14/9/2017 của Chính phủ </w:t>
      </w:r>
      <w:r w:rsidR="0017562D" w:rsidRPr="00FE4FA6">
        <w:rPr>
          <w:lang w:val="nb-NO"/>
        </w:rPr>
        <w:t>q</w:t>
      </w:r>
      <w:r w:rsidRPr="00FE4FA6">
        <w:rPr>
          <w:lang w:val="nb-NO"/>
        </w:rPr>
        <w:t>uy định xử phạt vi phạm hành chính trong lĩnh vực phòng, chống thiên tai; khai thác và bảo vệ công trình thủy lợi; đê điều;</w:t>
      </w:r>
    </w:p>
    <w:p w14:paraId="0DD3E38C" w14:textId="536ADE52" w:rsidR="00920E5A" w:rsidRPr="00FE4FA6" w:rsidRDefault="00F156C9" w:rsidP="00B15F1C">
      <w:pPr>
        <w:pStyle w:val="Binhthuong"/>
        <w:widowControl w:val="0"/>
        <w:spacing w:before="0" w:after="120" w:line="240" w:lineRule="auto"/>
        <w:ind w:firstLine="567"/>
        <w:rPr>
          <w:bCs/>
          <w:lang w:val="nb-NO"/>
        </w:rPr>
      </w:pPr>
      <w:r w:rsidRPr="00FE4FA6">
        <w:rPr>
          <w:bCs/>
          <w:lang w:val="nb-NO"/>
        </w:rPr>
        <w:t xml:space="preserve">- </w:t>
      </w:r>
      <w:r w:rsidR="00920E5A" w:rsidRPr="00FE4FA6">
        <w:rPr>
          <w:bCs/>
          <w:lang w:val="nb-NO"/>
        </w:rPr>
        <w:t>Nghị quyết số 76/NQ-CP ngày 18/6/2018 của Chính phủ về công tác phòng, chống thiên tai;</w:t>
      </w:r>
    </w:p>
    <w:p w14:paraId="0DD3E38D" w14:textId="77777777" w:rsidR="006C7154" w:rsidRPr="00FE4FA6" w:rsidRDefault="00920E5A" w:rsidP="00B15F1C">
      <w:pPr>
        <w:pStyle w:val="Binhthuong"/>
        <w:widowControl w:val="0"/>
        <w:spacing w:before="0" w:after="120" w:line="240" w:lineRule="auto"/>
        <w:ind w:firstLine="567"/>
        <w:rPr>
          <w:lang w:val="nb-NO"/>
        </w:rPr>
      </w:pPr>
      <w:r w:rsidRPr="00FE4FA6">
        <w:rPr>
          <w:lang w:val="nb-NO"/>
        </w:rPr>
        <w:t>- Nghị định số 160/2018/NĐ-CP ngày 29/11/2018 của Chính phủ quy định chi tiết, hướng dẫn thi hành một số điều của Luật Phòng, chống thiên tai;</w:t>
      </w:r>
    </w:p>
    <w:p w14:paraId="0DD3E38E" w14:textId="6B36F98A" w:rsidR="006C7154" w:rsidRPr="00E9295C" w:rsidRDefault="00F156C9" w:rsidP="00B15F1C">
      <w:pPr>
        <w:pStyle w:val="Binhthuong"/>
        <w:widowControl w:val="0"/>
        <w:spacing w:before="0" w:after="120" w:line="240" w:lineRule="auto"/>
        <w:ind w:firstLine="567"/>
        <w:rPr>
          <w:spacing w:val="-2"/>
          <w:lang w:val="nb-NO"/>
        </w:rPr>
      </w:pPr>
      <w:r w:rsidRPr="00E9295C">
        <w:rPr>
          <w:bCs/>
          <w:spacing w:val="-2"/>
          <w:lang w:val="nb-NO"/>
        </w:rPr>
        <w:t xml:space="preserve">- </w:t>
      </w:r>
      <w:r w:rsidR="00920E5A" w:rsidRPr="00E9295C">
        <w:rPr>
          <w:bCs/>
          <w:spacing w:val="-2"/>
          <w:lang w:val="nb-NO"/>
        </w:rPr>
        <w:t>Nghị định s</w:t>
      </w:r>
      <w:r w:rsidR="00056232" w:rsidRPr="00E9295C">
        <w:rPr>
          <w:bCs/>
          <w:spacing w:val="-2"/>
          <w:lang w:val="nb-NO"/>
        </w:rPr>
        <w:t xml:space="preserve">ố </w:t>
      </w:r>
      <w:r w:rsidR="006F3DB4" w:rsidRPr="00E9295C">
        <w:rPr>
          <w:bCs/>
          <w:spacing w:val="-2"/>
          <w:lang w:val="nb-NO"/>
        </w:rPr>
        <w:t>83/2019/NĐ-CP ngày 12/11/2019;</w:t>
      </w:r>
      <w:r w:rsidR="00920E5A" w:rsidRPr="00E9295C">
        <w:rPr>
          <w:bCs/>
          <w:spacing w:val="-2"/>
          <w:lang w:val="nb-NO"/>
        </w:rPr>
        <w:t xml:space="preserve"> Nghị định số 94/2014/NĐ-CP ngày 17/10/2014 của Chính phủ quy định về thành lập và quản lý Quỹ phòng, chống thiên tai;</w:t>
      </w:r>
    </w:p>
    <w:p w14:paraId="0DD3E38F" w14:textId="77777777" w:rsidR="00920E5A" w:rsidRPr="00FE4FA6" w:rsidRDefault="00920E5A" w:rsidP="00B15F1C">
      <w:pPr>
        <w:pStyle w:val="Binhthuong"/>
        <w:widowControl w:val="0"/>
        <w:spacing w:before="0" w:after="120" w:line="240" w:lineRule="auto"/>
        <w:ind w:firstLine="567"/>
        <w:rPr>
          <w:lang w:val="nb-NO"/>
        </w:rPr>
      </w:pPr>
      <w:r w:rsidRPr="00FE4FA6">
        <w:rPr>
          <w:bCs/>
          <w:lang w:val="nb-NO"/>
        </w:rPr>
        <w:t>- Quyết định số 1061/QĐ-TTg ngày 01/7/2014 của Thủ tướng Chính phủ ban hành Kế hoạch triển khai thi hành Luật Phòng, chống thiên tai;</w:t>
      </w:r>
    </w:p>
    <w:p w14:paraId="0DD3E390" w14:textId="77777777" w:rsidR="00920E5A" w:rsidRPr="00FE4FA6" w:rsidRDefault="00056232" w:rsidP="00B15F1C">
      <w:pPr>
        <w:pStyle w:val="Binhthuong"/>
        <w:widowControl w:val="0"/>
        <w:spacing w:before="0" w:after="120" w:line="240" w:lineRule="auto"/>
        <w:ind w:firstLine="567"/>
        <w:rPr>
          <w:bCs/>
          <w:lang w:val="nb-NO"/>
        </w:rPr>
      </w:pPr>
      <w:r w:rsidRPr="00FE4FA6">
        <w:rPr>
          <w:bCs/>
          <w:lang w:val="nb-NO"/>
        </w:rPr>
        <w:t>- Quyết định số 379/QĐ-TTg ngày 17/03/2021</w:t>
      </w:r>
      <w:r w:rsidR="00920E5A" w:rsidRPr="00FE4FA6">
        <w:rPr>
          <w:bCs/>
          <w:lang w:val="nb-NO"/>
        </w:rPr>
        <w:t xml:space="preserve"> của Thủ tướng Chính phủ </w:t>
      </w:r>
      <w:r w:rsidRPr="00FE4FA6">
        <w:rPr>
          <w:bCs/>
          <w:lang w:val="nb-NO"/>
        </w:rPr>
        <w:t>phê duyệt chiến lược quốc gia phòng, chống thiên tai đến năm 2030, tầm nhìn đến năm 2050;</w:t>
      </w:r>
    </w:p>
    <w:p w14:paraId="0DD3E391" w14:textId="2904966C" w:rsidR="00920E5A" w:rsidRPr="00FE4FA6" w:rsidRDefault="00920E5A" w:rsidP="00B15F1C">
      <w:pPr>
        <w:pStyle w:val="Binhthuong"/>
        <w:widowControl w:val="0"/>
        <w:spacing w:before="0" w:after="120" w:line="240" w:lineRule="auto"/>
        <w:ind w:firstLine="567"/>
        <w:rPr>
          <w:lang w:val="nb-NO"/>
        </w:rPr>
      </w:pPr>
      <w:r w:rsidRPr="00FE4FA6">
        <w:rPr>
          <w:lang w:val="nb-NO"/>
        </w:rPr>
        <w:t>- Quyết định số 987/QĐ-TTg ngày 09/7/2020 của Thủ tướng Chính phủ về ban hành kế hoạch tri</w:t>
      </w:r>
      <w:r w:rsidR="00302779" w:rsidRPr="00FE4FA6">
        <w:rPr>
          <w:lang w:val="nb-NO"/>
        </w:rPr>
        <w:t>ển khai thực hiện Chỉ thị số 42-</w:t>
      </w:r>
      <w:r w:rsidRPr="00FE4FA6">
        <w:rPr>
          <w:lang w:val="nb-NO"/>
        </w:rPr>
        <w:t>CT/TW ngày 24/3/2020 của Ban Bí thư Trung ương Đảng về tăng cường sự lãnh đạo của Đảng đối với công tác phòng ngừa, ứng phó, khắc phục hậu quả thiên tai;</w:t>
      </w:r>
    </w:p>
    <w:p w14:paraId="0DD3E392" w14:textId="77777777" w:rsidR="00920E5A" w:rsidRPr="00FE4FA6" w:rsidRDefault="00920E5A" w:rsidP="00B15F1C">
      <w:pPr>
        <w:pStyle w:val="Binhthuong"/>
        <w:widowControl w:val="0"/>
        <w:spacing w:before="0" w:after="120" w:line="240" w:lineRule="auto"/>
        <w:ind w:firstLine="567"/>
        <w:rPr>
          <w:lang w:val="nb-NO"/>
        </w:rPr>
      </w:pPr>
      <w:r w:rsidRPr="00FE4FA6">
        <w:rPr>
          <w:iCs/>
          <w:lang w:val="nb-NO"/>
        </w:rPr>
        <w:lastRenderedPageBreak/>
        <w:t xml:space="preserve">- Quyết định số 1270/QĐ-TTg ngày 03/10/2019 của Thủ tướng Chính phủ  </w:t>
      </w:r>
      <w:r w:rsidRPr="00FE4FA6">
        <w:rPr>
          <w:lang w:val="nb-NO"/>
        </w:rPr>
        <w:t xml:space="preserve">ban hành Kế hoạch hành động thực hiện Nghị quyết số 76/NQ-CP ngày 18/6/2018 của Chính phủ về </w:t>
      </w:r>
      <w:r w:rsidR="00306EA8" w:rsidRPr="00FE4FA6">
        <w:rPr>
          <w:lang w:val="nb-NO"/>
        </w:rPr>
        <w:t>công tác phòng, chống thiên tai;</w:t>
      </w:r>
    </w:p>
    <w:p w14:paraId="0DD3E393" w14:textId="77777777" w:rsidR="00920E5A" w:rsidRPr="00FE4FA6" w:rsidRDefault="00920E5A" w:rsidP="00B15F1C">
      <w:pPr>
        <w:pStyle w:val="Binhthuong"/>
        <w:widowControl w:val="0"/>
        <w:spacing w:before="0" w:after="120" w:line="240" w:lineRule="auto"/>
        <w:ind w:firstLine="567"/>
        <w:rPr>
          <w:bCs/>
          <w:spacing w:val="-4"/>
          <w:lang w:val="nb-NO"/>
        </w:rPr>
      </w:pPr>
      <w:r w:rsidRPr="00FE4FA6">
        <w:rPr>
          <w:bCs/>
          <w:spacing w:val="-4"/>
          <w:lang w:val="nb-NO"/>
        </w:rPr>
        <w:t>- Quyết định số 18/2021/QĐ-TTg ngày 22/4/2021 của Thủ tướng Chính phủ Quy định về dự báo, cảnh báo, truyền tin thiên tai và các cấp độ rủi ro thiên tai;</w:t>
      </w:r>
    </w:p>
    <w:p w14:paraId="0DD3E394" w14:textId="77777777" w:rsidR="00920E5A" w:rsidRPr="00FE4FA6" w:rsidRDefault="00920E5A" w:rsidP="00B15F1C">
      <w:pPr>
        <w:pStyle w:val="Binhthuong"/>
        <w:widowControl w:val="0"/>
        <w:spacing w:before="0" w:after="120" w:line="240" w:lineRule="auto"/>
        <w:ind w:firstLine="567"/>
        <w:rPr>
          <w:lang w:val="nb-NO"/>
        </w:rPr>
      </w:pPr>
      <w:r w:rsidRPr="00FE4FA6">
        <w:rPr>
          <w:lang w:val="nb-NO"/>
        </w:rPr>
        <w:t>- Quyết định số 1857/QĐ-BTNMT ngày 29/8/2014 và Quyết định số 2901/QĐ-BTNMT ngày 16/12/2016 của Bộ trưởng Bộ Tài nguyên và Môi trường về việc phê duyệt và công bố kết quả phân vùng bão và xác định nguy cơ bão, nước dâng do bão cho khu vực ven biển Việt Nam;</w:t>
      </w:r>
    </w:p>
    <w:p w14:paraId="0DD3E396" w14:textId="77777777" w:rsidR="00920E5A" w:rsidRPr="00FE4FA6" w:rsidRDefault="00920E5A" w:rsidP="00B15F1C">
      <w:pPr>
        <w:pStyle w:val="Binhthuong"/>
        <w:widowControl w:val="0"/>
        <w:spacing w:before="0" w:after="120" w:line="240" w:lineRule="auto"/>
        <w:ind w:firstLine="567"/>
        <w:rPr>
          <w:lang w:val="nb-NO"/>
        </w:rPr>
      </w:pPr>
      <w:r w:rsidRPr="00FE4FA6">
        <w:rPr>
          <w:lang w:val="nb-NO"/>
        </w:rPr>
        <w:t>- Quyết định số 2663/QĐ-UBND ngày 31/8/2018 của UBND tỉnh Quảng Nam ban hành Kế hoạch triển khai thực hiện Nghị quyết số 76/NQ-CP ngày 18/6/2018 của Chính phủ về công tác phòng, chống thiên tai trên địa bàn tỉnh;</w:t>
      </w:r>
    </w:p>
    <w:p w14:paraId="0DD3E397" w14:textId="6CFDAA50" w:rsidR="00920E5A" w:rsidRPr="00FE4FA6" w:rsidRDefault="00920E5A" w:rsidP="00B15F1C">
      <w:pPr>
        <w:pStyle w:val="Binhthuong"/>
        <w:widowControl w:val="0"/>
        <w:spacing w:before="0" w:after="120" w:line="240" w:lineRule="auto"/>
        <w:ind w:firstLine="567"/>
        <w:rPr>
          <w:lang w:val="nb-NO"/>
        </w:rPr>
      </w:pPr>
      <w:r w:rsidRPr="00FE4FA6">
        <w:rPr>
          <w:lang w:val="nb-NO"/>
        </w:rPr>
        <w:t>- Quyết định số 3348/QĐ-UBND ngày 07/11/2018 của UBND tỉnh Quảng Nam phê duyệt Phương án ứng phó với bão mạnh, siêu bão có thể xảy ra trên địa bàn tỉnh;</w:t>
      </w:r>
    </w:p>
    <w:p w14:paraId="0DD3E398" w14:textId="77777777" w:rsidR="00920E5A" w:rsidRPr="00FE4FA6" w:rsidRDefault="00920E5A" w:rsidP="00B15F1C">
      <w:pPr>
        <w:pStyle w:val="Binhthuong"/>
        <w:widowControl w:val="0"/>
        <w:spacing w:before="0" w:after="120" w:line="240" w:lineRule="auto"/>
        <w:ind w:firstLine="567"/>
        <w:rPr>
          <w:lang w:val="nb-NO"/>
        </w:rPr>
      </w:pPr>
      <w:r w:rsidRPr="00FE4FA6">
        <w:rPr>
          <w:lang w:val="nb-NO"/>
        </w:rPr>
        <w:t>- Quyết định số 3557/QĐ-UBND ngày 08/11/2019 của UBND tỉnh Quảng Nam về việc bổ sung nhiệm vụ tại Quyết định số 2663/QĐ-UBND ngày 31/8/2018 về ban hành Kế hoạch triển khai thực hiện Nghị quyết số 76/NQ-CP ngày 18/6/2018 của Chính phủ về công tác phòng, chống thiên tai;</w:t>
      </w:r>
    </w:p>
    <w:p w14:paraId="0DD3E399" w14:textId="192C349E" w:rsidR="00920E5A" w:rsidRPr="0037166C" w:rsidRDefault="00920E5A" w:rsidP="00B15F1C">
      <w:pPr>
        <w:pStyle w:val="Binhthuong"/>
        <w:widowControl w:val="0"/>
        <w:spacing w:before="0" w:after="120" w:line="240" w:lineRule="auto"/>
        <w:ind w:firstLine="567"/>
        <w:rPr>
          <w:spacing w:val="-6"/>
          <w:lang w:val="nb-NO"/>
        </w:rPr>
      </w:pPr>
      <w:r w:rsidRPr="0037166C">
        <w:rPr>
          <w:spacing w:val="-6"/>
          <w:lang w:val="nb-NO"/>
        </w:rPr>
        <w:t>- Quyết định số 3972/QĐ-UBND ngày 05/12/2019 c</w:t>
      </w:r>
      <w:r w:rsidR="00870E2F" w:rsidRPr="0037166C">
        <w:rPr>
          <w:spacing w:val="-6"/>
          <w:lang w:val="nb-NO"/>
        </w:rPr>
        <w:t xml:space="preserve">ủa UBND tỉnh Quảng Nam </w:t>
      </w:r>
      <w:r w:rsidRPr="0037166C">
        <w:rPr>
          <w:spacing w:val="-6"/>
          <w:lang w:val="nb-NO"/>
        </w:rPr>
        <w:t>phê duyệt Phương án ứng phó với thiên tai theo cấp độ rủi ro trên địa bàn tỉnh;</w:t>
      </w:r>
    </w:p>
    <w:p w14:paraId="0DD3E39A" w14:textId="77777777" w:rsidR="00920E5A" w:rsidRPr="00FE4FA6" w:rsidRDefault="00920E5A" w:rsidP="00B15F1C">
      <w:pPr>
        <w:pStyle w:val="Binhthuong"/>
        <w:widowControl w:val="0"/>
        <w:spacing w:before="0" w:after="120" w:line="240" w:lineRule="auto"/>
        <w:ind w:firstLine="567"/>
        <w:rPr>
          <w:lang w:val="nb-NO"/>
        </w:rPr>
      </w:pPr>
      <w:r w:rsidRPr="00FE4FA6">
        <w:rPr>
          <w:rStyle w:val="fontstyle01"/>
          <w:color w:val="auto"/>
          <w:lang w:val="nb-NO"/>
        </w:rPr>
        <w:t xml:space="preserve">- Quyết định số </w:t>
      </w:r>
      <w:r w:rsidRPr="00FE4FA6">
        <w:rPr>
          <w:lang w:val="nb-NO"/>
        </w:rPr>
        <w:t>2189/QĐ-UBND ngày 11/8/2020 của UBND tỉnh Quảng Nam ban hành Kế hoạch triển khai thực hiện Quyết định số 987/QĐ-TTg ngày 09/7/2020 của Thủ tướng Chính phủ</w:t>
      </w:r>
      <w:r w:rsidRPr="00FE4FA6">
        <w:rPr>
          <w:rStyle w:val="fontstyle01"/>
          <w:color w:val="auto"/>
          <w:lang w:val="nb-NO"/>
        </w:rPr>
        <w:t xml:space="preserve"> và Kế hoạch số 318-KH/TU ngày 24/6/2020 của Tỉnh ủy Quảng Nam về triển khai thực hiện Chỉ thị số 42-CT/TW ngày 24/3/2020 của Ban Bí thư về tăng cường sự lãnh đạo của Đảng đối với công tác phòng ngừa, ứng phó, khắc phục hậu quả thiên tai</w:t>
      </w:r>
      <w:r w:rsidRPr="00FE4FA6">
        <w:rPr>
          <w:lang w:val="nb-NO"/>
        </w:rPr>
        <w:t>;</w:t>
      </w:r>
    </w:p>
    <w:p w14:paraId="0DD3E39B" w14:textId="1A614B12" w:rsidR="00920E5A" w:rsidRPr="00FE4FA6" w:rsidRDefault="00920E5A" w:rsidP="00B15F1C">
      <w:pPr>
        <w:pStyle w:val="Binhthuong"/>
        <w:widowControl w:val="0"/>
        <w:spacing w:before="0" w:after="120" w:line="240" w:lineRule="auto"/>
        <w:ind w:firstLine="567"/>
        <w:rPr>
          <w:lang w:val="nb-NO"/>
        </w:rPr>
      </w:pPr>
      <w:r w:rsidRPr="00FE4FA6">
        <w:rPr>
          <w:lang w:val="nb-NO"/>
        </w:rPr>
        <w:t xml:space="preserve">- Kế hoạch số 638/KH-UBND ngày 30/01/2019 của UBND tỉnh Quảng Nam về triển khai thực hiện Nghị định số 160/2018/NĐ-CP ngày 29/11/2018 của Chính phủ quy định chi tiết thi hành một số điều của Luật </w:t>
      </w:r>
      <w:r w:rsidR="00870E2F" w:rsidRPr="00FE4FA6">
        <w:rPr>
          <w:lang w:val="nb-NO"/>
        </w:rPr>
        <w:t>P</w:t>
      </w:r>
      <w:r w:rsidRPr="00FE4FA6">
        <w:rPr>
          <w:lang w:val="nb-NO"/>
        </w:rPr>
        <w:t>hòng, chống thiên tai.</w:t>
      </w:r>
    </w:p>
    <w:p w14:paraId="0DD3E39C" w14:textId="4405102F" w:rsidR="00920E5A" w:rsidRPr="00FE4FA6" w:rsidRDefault="00EC16B1" w:rsidP="00B15F1C">
      <w:pPr>
        <w:pStyle w:val="Heading2"/>
        <w:keepNext w:val="0"/>
        <w:widowControl w:val="0"/>
        <w:spacing w:before="0" w:line="240" w:lineRule="auto"/>
      </w:pPr>
      <w:r w:rsidRPr="00FE4FA6">
        <w:t>2. Mục đích</w:t>
      </w:r>
    </w:p>
    <w:p w14:paraId="0DD3E39D" w14:textId="77777777" w:rsidR="00920E5A" w:rsidRPr="00FE4FA6" w:rsidRDefault="00920E5A" w:rsidP="00B15F1C">
      <w:pPr>
        <w:pStyle w:val="Binhthuong"/>
        <w:widowControl w:val="0"/>
        <w:spacing w:before="0" w:after="120" w:line="240" w:lineRule="auto"/>
        <w:rPr>
          <w:spacing w:val="-2"/>
          <w:lang w:val="nb-NO"/>
        </w:rPr>
      </w:pPr>
      <w:r w:rsidRPr="00FE4FA6">
        <w:rPr>
          <w:spacing w:val="-2"/>
          <w:lang w:val="nb-NO"/>
        </w:rPr>
        <w:t>- Nâng cao nhận thức cộng đồng trong quản lý rủi ro thiên tai dựa vào cộng đồng để phát huy ý thức tự giác, chủ động phòng, chống thiên tai của toàn dân trên địa bàn tỉnh;</w:t>
      </w:r>
    </w:p>
    <w:p w14:paraId="0DD3E39E" w14:textId="77777777" w:rsidR="00920E5A" w:rsidRPr="00FE4FA6" w:rsidRDefault="00920E5A" w:rsidP="00B15F1C">
      <w:pPr>
        <w:pStyle w:val="Binhthuong"/>
        <w:widowControl w:val="0"/>
        <w:spacing w:before="0" w:after="120" w:line="240" w:lineRule="auto"/>
        <w:rPr>
          <w:spacing w:val="-2"/>
          <w:lang w:val="nb-NO"/>
        </w:rPr>
      </w:pPr>
      <w:r w:rsidRPr="00FE4FA6">
        <w:rPr>
          <w:spacing w:val="-2"/>
          <w:lang w:val="nb-NO"/>
        </w:rPr>
        <w:t>- Nâng cao năng lực, thực hiện tốt công tác phòng ngừa</w:t>
      </w:r>
      <w:r w:rsidR="00CC1A26" w:rsidRPr="00FE4FA6">
        <w:rPr>
          <w:spacing w:val="-2"/>
          <w:lang w:val="nb-NO"/>
        </w:rPr>
        <w:t>, ứng phó và khắc phục hậu quả,</w:t>
      </w:r>
      <w:r w:rsidRPr="00FE4FA6">
        <w:rPr>
          <w:spacing w:val="-2"/>
          <w:lang w:val="nb-NO"/>
        </w:rPr>
        <w:t xml:space="preserve"> tái thiết sau thiên tai;</w:t>
      </w:r>
    </w:p>
    <w:p w14:paraId="0DD3E39F" w14:textId="77777777" w:rsidR="00920E5A" w:rsidRPr="00FE4FA6" w:rsidRDefault="00920E5A" w:rsidP="00B15F1C">
      <w:pPr>
        <w:pStyle w:val="Binhthuong"/>
        <w:widowControl w:val="0"/>
        <w:spacing w:before="0" w:after="120" w:line="240" w:lineRule="auto"/>
        <w:rPr>
          <w:spacing w:val="-2"/>
          <w:lang w:val="nb-NO"/>
        </w:rPr>
      </w:pPr>
      <w:r w:rsidRPr="00FE4FA6">
        <w:rPr>
          <w:spacing w:val="-2"/>
          <w:lang w:val="nb-NO"/>
        </w:rPr>
        <w:t xml:space="preserve">- Huy động mọi nguồn lực để chủ động phòng ngừa, ứng phó có hiệu quả </w:t>
      </w:r>
      <w:r w:rsidRPr="00FE4FA6">
        <w:rPr>
          <w:spacing w:val="-2"/>
          <w:lang w:val="nb-NO"/>
        </w:rPr>
        <w:lastRenderedPageBreak/>
        <w:t>trước mọi tình huống thiên tai có thể xảy ra trên địa bàn tỉnh, từ đó hạn chế đến mức thấp nhất thiệt hại về người, tài sản, tài nguyên thiên nhiên, môi trường, di sản văn hóa, cơ sở hạ tầng và các công trình trọng yếu do thiên tai gây ra; góp phần quan trọng phát triển bền vững kinh tế - xã hội của tỉnh;</w:t>
      </w:r>
    </w:p>
    <w:p w14:paraId="0DD3E3A0" w14:textId="69497FC9" w:rsidR="00920E5A" w:rsidRPr="00FE4FA6" w:rsidRDefault="00EC16B1" w:rsidP="00B15F1C">
      <w:pPr>
        <w:pStyle w:val="Heading2"/>
        <w:keepNext w:val="0"/>
        <w:widowControl w:val="0"/>
        <w:spacing w:before="0" w:line="240" w:lineRule="auto"/>
      </w:pPr>
      <w:r w:rsidRPr="00FE4FA6">
        <w:t>3. Yêu cầu</w:t>
      </w:r>
    </w:p>
    <w:p w14:paraId="0DD3E3A1" w14:textId="77777777" w:rsidR="00920E5A" w:rsidRPr="00FE4FA6" w:rsidRDefault="00920E5A" w:rsidP="00B15F1C">
      <w:pPr>
        <w:widowControl w:val="0"/>
        <w:spacing w:before="0" w:after="120" w:line="240" w:lineRule="auto"/>
        <w:rPr>
          <w:lang w:val="nb-NO"/>
        </w:rPr>
      </w:pPr>
      <w:r w:rsidRPr="00FE4FA6">
        <w:rPr>
          <w:lang w:val="nb-NO"/>
        </w:rPr>
        <w:t>- Xác định rõ trách nhiệm của các tổ chức, cá nhân trên địa bàn tỉnh trong hoạt động phòng, chống thiên tai theo quy định của pháp luậ</w:t>
      </w:r>
      <w:r w:rsidR="002A4C95" w:rsidRPr="00FE4FA6">
        <w:rPr>
          <w:lang w:val="nb-NO"/>
        </w:rPr>
        <w:t>t;</w:t>
      </w:r>
    </w:p>
    <w:p w14:paraId="0DD3E3A2" w14:textId="77777777" w:rsidR="00920E5A" w:rsidRPr="00FE4FA6" w:rsidRDefault="00920E5A" w:rsidP="00B15F1C">
      <w:pPr>
        <w:widowControl w:val="0"/>
        <w:spacing w:before="0" w:after="120" w:line="240" w:lineRule="auto"/>
        <w:rPr>
          <w:lang w:val="nb-NO"/>
        </w:rPr>
      </w:pPr>
      <w:r w:rsidRPr="00FE4FA6">
        <w:rPr>
          <w:lang w:val="nb-NO"/>
        </w:rPr>
        <w:t>- Nâng cao năng lực xử lý tình huống, sự cố, chỉ huy, điều hành tại chỗ để ứng phó thiên tai có hiệu quả</w:t>
      </w:r>
      <w:r w:rsidR="002A4C95" w:rsidRPr="00FE4FA6">
        <w:rPr>
          <w:lang w:val="nb-NO"/>
        </w:rPr>
        <w:t>;</w:t>
      </w:r>
    </w:p>
    <w:p w14:paraId="0DD3E3A3" w14:textId="77777777" w:rsidR="00920E5A" w:rsidRPr="00FE4FA6" w:rsidRDefault="00920E5A" w:rsidP="00B15F1C">
      <w:pPr>
        <w:widowControl w:val="0"/>
        <w:spacing w:before="0" w:after="120" w:line="240" w:lineRule="auto"/>
        <w:rPr>
          <w:lang w:val="nb-NO"/>
        </w:rPr>
      </w:pPr>
      <w:r w:rsidRPr="00FE4FA6">
        <w:rPr>
          <w:lang w:val="nb-NO"/>
        </w:rPr>
        <w:t>- Quán triệt và thực hiện có hiệu quả phương châm “bốn tại chỗ” (chỉ huy tại chỗ; lực lượng tại chỗ; phương tiện, vật tư tại chỗ; hậu cần tại chỗ</w:t>
      </w:r>
      <w:r w:rsidR="002A4C95" w:rsidRPr="00FE4FA6">
        <w:rPr>
          <w:lang w:val="nb-NO"/>
        </w:rPr>
        <w:t>);</w:t>
      </w:r>
    </w:p>
    <w:p w14:paraId="0DD3E3A4" w14:textId="77777777" w:rsidR="00920E5A" w:rsidRPr="00FE4FA6" w:rsidRDefault="00920E5A" w:rsidP="00B15F1C">
      <w:pPr>
        <w:widowControl w:val="0"/>
        <w:spacing w:before="0" w:after="120" w:line="240" w:lineRule="auto"/>
        <w:rPr>
          <w:lang w:val="nb-NO"/>
        </w:rPr>
      </w:pPr>
      <w:r w:rsidRPr="00FE4FA6">
        <w:rPr>
          <w:lang w:val="nb-NO"/>
        </w:rPr>
        <w:t>- Tuyên truyền, giáo dục, cung cấp kiến thức về phòng, chống thiên tai và tác động của thiên tai đến an toàn tính mạng và tài sản của người dân trong tỉ</w:t>
      </w:r>
      <w:r w:rsidR="002A4C95" w:rsidRPr="00FE4FA6">
        <w:rPr>
          <w:lang w:val="nb-NO"/>
        </w:rPr>
        <w:t>nh;</w:t>
      </w:r>
    </w:p>
    <w:p w14:paraId="0DD3E3A5" w14:textId="77777777" w:rsidR="00920E5A" w:rsidRPr="00FE4FA6" w:rsidRDefault="00920E5A" w:rsidP="00B15F1C">
      <w:pPr>
        <w:widowControl w:val="0"/>
        <w:spacing w:before="0" w:after="120" w:line="240" w:lineRule="auto"/>
        <w:rPr>
          <w:lang w:val="nb-NO"/>
        </w:rPr>
      </w:pPr>
      <w:r w:rsidRPr="00FE4FA6">
        <w:rPr>
          <w:lang w:val="nb-NO"/>
        </w:rPr>
        <w:t>- Ứng dụng tiến bộ khoa học và công nghệ đặc biệt là công nghệ 4.0 phù hợp với công tác PCTT trong tình hình mớ</w:t>
      </w:r>
      <w:r w:rsidR="002A4C95" w:rsidRPr="00FE4FA6">
        <w:rPr>
          <w:lang w:val="nb-NO"/>
        </w:rPr>
        <w:t>i;</w:t>
      </w:r>
    </w:p>
    <w:p w14:paraId="0DD3E3A6" w14:textId="37B9B66B" w:rsidR="00920E5A" w:rsidRPr="00FE4FA6" w:rsidRDefault="00920E5A" w:rsidP="00B15F1C">
      <w:pPr>
        <w:widowControl w:val="0"/>
        <w:spacing w:before="0" w:after="120" w:line="240" w:lineRule="auto"/>
        <w:rPr>
          <w:lang w:val="nb-NO"/>
        </w:rPr>
      </w:pPr>
      <w:r w:rsidRPr="00FE4FA6">
        <w:rPr>
          <w:lang w:val="nb-NO"/>
        </w:rPr>
        <w:t>- Cung cấp thông tin cho việc lồng ghép vào quy hoạch, kế hoạch phát triển kinh tế</w:t>
      </w:r>
      <w:r w:rsidR="00870E2F" w:rsidRPr="00FE4FA6">
        <w:rPr>
          <w:lang w:val="nb-NO"/>
        </w:rPr>
        <w:t xml:space="preserve"> </w:t>
      </w:r>
      <w:r w:rsidRPr="00FE4FA6">
        <w:rPr>
          <w:lang w:val="nb-NO"/>
        </w:rPr>
        <w:t>-</w:t>
      </w:r>
      <w:r w:rsidR="00870E2F" w:rsidRPr="00FE4FA6">
        <w:rPr>
          <w:lang w:val="nb-NO"/>
        </w:rPr>
        <w:t xml:space="preserve"> </w:t>
      </w:r>
      <w:r w:rsidRPr="00FE4FA6">
        <w:rPr>
          <w:lang w:val="nb-NO"/>
        </w:rPr>
        <w:t>xã hội, chương trình nông thôn mới tại đị</w:t>
      </w:r>
      <w:r w:rsidR="002A4C95" w:rsidRPr="00FE4FA6">
        <w:rPr>
          <w:lang w:val="nb-NO"/>
        </w:rPr>
        <w:t>a phương;</w:t>
      </w:r>
    </w:p>
    <w:p w14:paraId="0DD3E3A7" w14:textId="77777777" w:rsidR="00920E5A" w:rsidRPr="00FE4FA6" w:rsidRDefault="00920E5A" w:rsidP="00B15F1C">
      <w:pPr>
        <w:widowControl w:val="0"/>
        <w:spacing w:before="0" w:after="120" w:line="240" w:lineRule="auto"/>
        <w:rPr>
          <w:lang w:val="nb-NO"/>
        </w:rPr>
      </w:pPr>
      <w:r w:rsidRPr="00FE4FA6">
        <w:rPr>
          <w:lang w:val="nb-NO"/>
        </w:rPr>
        <w:t>- Sử dụng nguồn kinh phí có hiệu quả trong việc phòng ngừa, ứng phó và khắc phục hậu quả, tái thiết sau thiên tai; ưu tiên các giải pháp phi công trình, đặc biệt trong việc nâng cao năng lực và nhận thức cho cộng đồng chủ động PCTT.</w:t>
      </w:r>
    </w:p>
    <w:p w14:paraId="0DD3E3A9" w14:textId="26478090" w:rsidR="00920E5A" w:rsidRPr="00FE4FA6" w:rsidRDefault="00920E5A" w:rsidP="00F360ED">
      <w:pPr>
        <w:pStyle w:val="Phn"/>
        <w:pageBreakBefore/>
        <w:widowControl w:val="0"/>
        <w:spacing w:before="0" w:after="0" w:line="240" w:lineRule="auto"/>
        <w:outlineLvl w:val="0"/>
        <w:rPr>
          <w:spacing w:val="0"/>
        </w:rPr>
      </w:pPr>
      <w:r w:rsidRPr="00FE4FA6">
        <w:rPr>
          <w:spacing w:val="0"/>
        </w:rPr>
        <w:lastRenderedPageBreak/>
        <w:t>CHƯƠNG II</w:t>
      </w:r>
      <w:r w:rsidR="00565254" w:rsidRPr="00FE4FA6">
        <w:rPr>
          <w:spacing w:val="0"/>
        </w:rPr>
        <w:t xml:space="preserve">. </w:t>
      </w:r>
      <w:r w:rsidRPr="00FE4FA6">
        <w:rPr>
          <w:spacing w:val="0"/>
        </w:rPr>
        <w:t xml:space="preserve">ĐẶC ĐIỂM CHUNG VỀ ĐIỀU KIỆN TỰ NHIÊN, </w:t>
      </w:r>
      <w:r w:rsidR="00503530" w:rsidRPr="00FE4FA6">
        <w:rPr>
          <w:spacing w:val="0"/>
        </w:rPr>
        <w:t xml:space="preserve">          </w:t>
      </w:r>
      <w:r w:rsidRPr="00FE4FA6">
        <w:rPr>
          <w:spacing w:val="0"/>
        </w:rPr>
        <w:t>DÂN SINH, KINH TẾ - XÃ HỘI, C</w:t>
      </w:r>
      <w:bookmarkStart w:id="2" w:name="_GoBack"/>
      <w:bookmarkEnd w:id="2"/>
      <w:r w:rsidRPr="00FE4FA6">
        <w:rPr>
          <w:spacing w:val="0"/>
        </w:rPr>
        <w:t>Ơ SỞ HẠ TẦNG CHỦ YẾU</w:t>
      </w:r>
    </w:p>
    <w:p w14:paraId="4EC31855" w14:textId="77777777" w:rsidR="00EC16B1" w:rsidRPr="00FE4FA6" w:rsidRDefault="00EC16B1" w:rsidP="00F360ED">
      <w:pPr>
        <w:widowControl w:val="0"/>
        <w:spacing w:before="0" w:after="120" w:line="240" w:lineRule="auto"/>
        <w:rPr>
          <w:sz w:val="32"/>
          <w:szCs w:val="32"/>
          <w:lang w:val="nb-NO"/>
        </w:rPr>
      </w:pPr>
    </w:p>
    <w:p w14:paraId="0DD3E3AA" w14:textId="77777777" w:rsidR="00920E5A" w:rsidRPr="00FE4FA6" w:rsidRDefault="00920E5A" w:rsidP="00F360ED">
      <w:pPr>
        <w:pStyle w:val="Heading2"/>
        <w:keepNext w:val="0"/>
        <w:widowControl w:val="0"/>
        <w:spacing w:before="0" w:line="240" w:lineRule="auto"/>
      </w:pPr>
      <w:r w:rsidRPr="00FE4FA6">
        <w:t>1. Vị trí địa lý</w:t>
      </w:r>
    </w:p>
    <w:p w14:paraId="0DD3E3AB" w14:textId="77777777" w:rsidR="00920E5A" w:rsidRPr="00FE4FA6" w:rsidRDefault="00920E5A" w:rsidP="00F360ED">
      <w:pPr>
        <w:widowControl w:val="0"/>
        <w:spacing w:before="0" w:after="120" w:line="240" w:lineRule="auto"/>
        <w:rPr>
          <w:szCs w:val="28"/>
        </w:rPr>
      </w:pPr>
      <w:r w:rsidRPr="00FE4FA6">
        <w:rPr>
          <w:szCs w:val="28"/>
        </w:rPr>
        <w:t>Quảng Nam là tỉnh duyên hải Nam Trung bộ, có diện tích tự</w:t>
      </w:r>
      <w:r w:rsidR="002A4C95" w:rsidRPr="00FE4FA6">
        <w:rPr>
          <w:szCs w:val="28"/>
        </w:rPr>
        <w:t xml:space="preserve"> nhiên 10.438,37 km</w:t>
      </w:r>
      <w:r w:rsidR="002A4C95" w:rsidRPr="00FE4FA6">
        <w:rPr>
          <w:szCs w:val="28"/>
          <w:vertAlign w:val="superscript"/>
          <w:lang w:val="en-US"/>
        </w:rPr>
        <w:t>2</w:t>
      </w:r>
      <w:r w:rsidRPr="00FE4FA6">
        <w:rPr>
          <w:szCs w:val="28"/>
        </w:rPr>
        <w:t xml:space="preserve">, chiếm 3,25% diện tích cả nước. </w:t>
      </w:r>
    </w:p>
    <w:p w14:paraId="0DD3E3AC" w14:textId="6E33DEE1" w:rsidR="0063148F" w:rsidRPr="00FE4FA6" w:rsidRDefault="0063148F" w:rsidP="00B90A2A">
      <w:pPr>
        <w:widowControl w:val="0"/>
        <w:spacing w:before="0" w:after="120" w:line="240" w:lineRule="auto"/>
        <w:ind w:firstLine="0"/>
        <w:jc w:val="center"/>
        <w:rPr>
          <w:i/>
          <w:szCs w:val="28"/>
          <w:lang w:val="en-US"/>
        </w:rPr>
      </w:pPr>
      <w:r w:rsidRPr="00FE4FA6">
        <w:rPr>
          <w:noProof/>
          <w:lang w:eastAsia="vi-VN"/>
        </w:rPr>
        <w:drawing>
          <wp:inline distT="0" distB="0" distL="0" distR="0" wp14:anchorId="0DD3ED09" wp14:editId="26CF7CE7">
            <wp:extent cx="5829300" cy="42236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escription: Hanh chinh Quang Na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57494" cy="4244085"/>
                    </a:xfrm>
                    <a:prstGeom prst="rect">
                      <a:avLst/>
                    </a:prstGeom>
                    <a:noFill/>
                    <a:ln>
                      <a:noFill/>
                    </a:ln>
                  </pic:spPr>
                </pic:pic>
              </a:graphicData>
            </a:graphic>
          </wp:inline>
        </w:drawing>
      </w:r>
    </w:p>
    <w:p w14:paraId="0DD3E3AD" w14:textId="77777777" w:rsidR="00920E5A" w:rsidRPr="00FE4FA6" w:rsidRDefault="00920E5A" w:rsidP="00B90A2A">
      <w:pPr>
        <w:widowControl w:val="0"/>
        <w:spacing w:before="0" w:after="120" w:line="240" w:lineRule="auto"/>
        <w:ind w:firstLine="0"/>
        <w:jc w:val="center"/>
        <w:rPr>
          <w:i/>
          <w:szCs w:val="28"/>
        </w:rPr>
      </w:pPr>
      <w:r w:rsidRPr="00FE4FA6">
        <w:rPr>
          <w:i/>
          <w:szCs w:val="28"/>
        </w:rPr>
        <w:t>Hình 1: Bản đồ hành chính tỉnh Quảng Nam</w:t>
      </w:r>
    </w:p>
    <w:p w14:paraId="0DD3E3AE" w14:textId="77777777" w:rsidR="00920E5A" w:rsidRPr="00FE4FA6" w:rsidRDefault="00920E5A" w:rsidP="00033022">
      <w:pPr>
        <w:pStyle w:val="Binhthuong"/>
        <w:widowControl w:val="0"/>
        <w:spacing w:before="0" w:after="120" w:line="240" w:lineRule="auto"/>
        <w:rPr>
          <w:lang w:val="vi-VN"/>
        </w:rPr>
      </w:pPr>
      <w:r w:rsidRPr="00FE4FA6">
        <w:rPr>
          <w:lang w:val="vi-VN"/>
        </w:rPr>
        <w:t>- Phía Bắc giáp tỉnh Thừa Thiên Huế và thành phố Đà Nẵng, điểm cực Bắc có tọa độ 14</w:t>
      </w:r>
      <w:r w:rsidRPr="00FE4FA6">
        <w:rPr>
          <w:vertAlign w:val="superscript"/>
          <w:lang w:val="vi-VN"/>
        </w:rPr>
        <w:t>0</w:t>
      </w:r>
      <w:r w:rsidRPr="00FE4FA6">
        <w:rPr>
          <w:lang w:val="vi-VN"/>
        </w:rPr>
        <w:t xml:space="preserve"> 57’10” vĩ độ Bắc.</w:t>
      </w:r>
    </w:p>
    <w:p w14:paraId="0DD3E3AF" w14:textId="77777777" w:rsidR="00920E5A" w:rsidRPr="00FE4FA6" w:rsidRDefault="00920E5A" w:rsidP="00033022">
      <w:pPr>
        <w:pStyle w:val="Binhthuong"/>
        <w:widowControl w:val="0"/>
        <w:spacing w:before="0" w:after="120" w:line="240" w:lineRule="auto"/>
        <w:rPr>
          <w:lang w:val="vi-VN"/>
        </w:rPr>
      </w:pPr>
      <w:r w:rsidRPr="00FE4FA6">
        <w:rPr>
          <w:lang w:val="vi-VN"/>
        </w:rPr>
        <w:t>- Phía Nam giáp tỉnh Quảng Ngãi, điểm cực Nam có tọa độ 16</w:t>
      </w:r>
      <w:r w:rsidRPr="00FE4FA6">
        <w:rPr>
          <w:vertAlign w:val="superscript"/>
          <w:lang w:val="vi-VN"/>
        </w:rPr>
        <w:t>0</w:t>
      </w:r>
      <w:r w:rsidRPr="00FE4FA6">
        <w:rPr>
          <w:lang w:val="vi-VN"/>
        </w:rPr>
        <w:t xml:space="preserve"> 03’50” vĩ độ Bắc.</w:t>
      </w:r>
    </w:p>
    <w:p w14:paraId="0DD3E3B0" w14:textId="77777777" w:rsidR="00920E5A" w:rsidRPr="00FE4FA6" w:rsidRDefault="00920E5A" w:rsidP="00033022">
      <w:pPr>
        <w:pStyle w:val="Binhthuong"/>
        <w:widowControl w:val="0"/>
        <w:spacing w:before="0" w:after="120" w:line="240" w:lineRule="auto"/>
        <w:rPr>
          <w:lang w:val="vi-VN"/>
        </w:rPr>
      </w:pPr>
      <w:r w:rsidRPr="00FE4FA6">
        <w:rPr>
          <w:lang w:val="vi-VN"/>
        </w:rPr>
        <w:t>- Phía Tây giáp tỉnh Kon Tum và nước CHDCND Lào, điểm cực Tây có tọa độ 107</w:t>
      </w:r>
      <w:r w:rsidRPr="00FE4FA6">
        <w:rPr>
          <w:vertAlign w:val="superscript"/>
          <w:lang w:val="vi-VN"/>
        </w:rPr>
        <w:t>0</w:t>
      </w:r>
      <w:r w:rsidRPr="00FE4FA6">
        <w:rPr>
          <w:lang w:val="vi-VN"/>
        </w:rPr>
        <w:t xml:space="preserve"> 12’40” kinh độ Đông.</w:t>
      </w:r>
    </w:p>
    <w:p w14:paraId="0DD3E3B1" w14:textId="77777777" w:rsidR="00920E5A" w:rsidRPr="00FE4FA6" w:rsidRDefault="00920E5A" w:rsidP="00033022">
      <w:pPr>
        <w:pStyle w:val="Binhthuong"/>
        <w:widowControl w:val="0"/>
        <w:spacing w:before="0" w:after="120" w:line="240" w:lineRule="auto"/>
        <w:rPr>
          <w:lang w:val="vi-VN"/>
        </w:rPr>
      </w:pPr>
      <w:r w:rsidRPr="00FE4FA6">
        <w:rPr>
          <w:lang w:val="vi-VN"/>
        </w:rPr>
        <w:t>- Phía Đông giáp Biển Đông với bờ biển dài 125 km, điểm cực Đông có tọa độ 108</w:t>
      </w:r>
      <w:r w:rsidRPr="00FE4FA6">
        <w:rPr>
          <w:vertAlign w:val="superscript"/>
          <w:lang w:val="vi-VN"/>
        </w:rPr>
        <w:t>0</w:t>
      </w:r>
      <w:r w:rsidRPr="00FE4FA6">
        <w:rPr>
          <w:lang w:val="vi-VN"/>
        </w:rPr>
        <w:t xml:space="preserve"> 44’20” kinh độ Đông.</w:t>
      </w:r>
    </w:p>
    <w:p w14:paraId="0DD3E3B2" w14:textId="1731978C" w:rsidR="00920E5A" w:rsidRPr="00FE4FA6" w:rsidRDefault="00920E5A" w:rsidP="00033022">
      <w:pPr>
        <w:pStyle w:val="Binhthuong"/>
        <w:widowControl w:val="0"/>
        <w:spacing w:before="0" w:after="120" w:line="240" w:lineRule="auto"/>
      </w:pPr>
      <w:r w:rsidRPr="00FE4FA6">
        <w:rPr>
          <w:lang w:val="vi-VN"/>
        </w:rPr>
        <w:t xml:space="preserve">Toàn tỉnh có 02 thành phố, </w:t>
      </w:r>
      <w:r w:rsidR="00DF3414" w:rsidRPr="00FE4FA6">
        <w:t>0</w:t>
      </w:r>
      <w:r w:rsidRPr="00FE4FA6">
        <w:rPr>
          <w:lang w:val="vi-VN"/>
        </w:rPr>
        <w:t>1 thị xã và 15 huyện, với 241 đơn vị hành chính cấp xã (203 xã, 25</w:t>
      </w:r>
      <w:r w:rsidRPr="00FE4FA6">
        <w:t xml:space="preserve"> </w:t>
      </w:r>
      <w:r w:rsidRPr="00FE4FA6">
        <w:rPr>
          <w:lang w:val="vi-VN"/>
        </w:rPr>
        <w:t>phường</w:t>
      </w:r>
      <w:r w:rsidRPr="00FE4FA6">
        <w:t xml:space="preserve"> </w:t>
      </w:r>
      <w:r w:rsidRPr="00FE4FA6">
        <w:rPr>
          <w:lang w:val="vi-VN"/>
        </w:rPr>
        <w:t>và 13 thị trấn). Với 09 huyện, thị, thành phố thuộc vùng trung du, đồng bằng: Đại Lộc, Duy Xuyên, Quế Sơn, Thăng Bình, Núi Thành, Phú Ninh, thị xã</w:t>
      </w:r>
      <w:r w:rsidRPr="00FE4FA6">
        <w:rPr>
          <w:b/>
          <w:lang w:val="vi-VN"/>
        </w:rPr>
        <w:t xml:space="preserve"> </w:t>
      </w:r>
      <w:r w:rsidRPr="00FE4FA6">
        <w:rPr>
          <w:lang w:val="vi-VN"/>
        </w:rPr>
        <w:t>Điện Bàn, thành phố Hội An, thành phố Tam Kỳ; 09 huyện miền núi: Hiệp  Đức, Tiên Phước, Phước Sơn, Nam Giang, Đông Giang, Tây Giang, Bắc Trà My, Nam Trà My và Nông Sơn</w:t>
      </w:r>
      <w:r w:rsidR="00F0768E" w:rsidRPr="00FE4FA6">
        <w:t>.</w:t>
      </w:r>
    </w:p>
    <w:p w14:paraId="0DD3E3B3" w14:textId="77777777" w:rsidR="00920E5A" w:rsidRPr="00FE4FA6" w:rsidRDefault="00920E5A" w:rsidP="00B90A2A">
      <w:pPr>
        <w:pStyle w:val="Heading2"/>
        <w:keepNext w:val="0"/>
        <w:widowControl w:val="0"/>
        <w:spacing w:before="0" w:line="240" w:lineRule="auto"/>
        <w:ind w:firstLine="567"/>
      </w:pPr>
      <w:r w:rsidRPr="00FE4FA6">
        <w:lastRenderedPageBreak/>
        <w:t>2. Đặc điểm địa hình, thổ nhưỡng, thảm thực vật</w:t>
      </w:r>
    </w:p>
    <w:p w14:paraId="0DD3E3B4" w14:textId="77777777" w:rsidR="00920E5A" w:rsidRPr="00FE4FA6" w:rsidRDefault="00920E5A" w:rsidP="00B90A2A">
      <w:pPr>
        <w:pStyle w:val="Heading3"/>
        <w:keepNext w:val="0"/>
        <w:widowControl w:val="0"/>
        <w:spacing w:before="0" w:line="240" w:lineRule="auto"/>
        <w:ind w:firstLine="567"/>
        <w:rPr>
          <w:rFonts w:eastAsia="Arial"/>
          <w:lang w:val="en-US"/>
        </w:rPr>
      </w:pPr>
      <w:r w:rsidRPr="00FE4FA6">
        <w:rPr>
          <w:rFonts w:eastAsia="Arial"/>
        </w:rPr>
        <w:t>2.1. Đặc điểm đị</w:t>
      </w:r>
      <w:r w:rsidR="006C7154" w:rsidRPr="00FE4FA6">
        <w:rPr>
          <w:rFonts w:eastAsia="Arial"/>
        </w:rPr>
        <w:t>a hình</w:t>
      </w:r>
    </w:p>
    <w:p w14:paraId="0DD3E3B5" w14:textId="77777777" w:rsidR="00920E5A" w:rsidRPr="00FE4FA6" w:rsidRDefault="00920E5A" w:rsidP="00B90A2A">
      <w:pPr>
        <w:widowControl w:val="0"/>
        <w:spacing w:before="0" w:after="120" w:line="240" w:lineRule="auto"/>
        <w:ind w:firstLine="567"/>
      </w:pPr>
      <w:r w:rsidRPr="00FE4FA6">
        <w:t xml:space="preserve">Địa hình Quảng Nam rất phức tạp, thấp dần từ Tây sang Đông, với đầy đủ các dạng địa hình: đồi núi, bán sơn địa và đồng bằng ven biển. </w:t>
      </w:r>
      <w:r w:rsidR="002A4C95" w:rsidRPr="00FE4FA6">
        <w:rPr>
          <w:lang w:val="en-US"/>
        </w:rPr>
        <w:t>Trong đó đ</w:t>
      </w:r>
      <w:r w:rsidRPr="00FE4FA6">
        <w:t>ịa hình đồi núi chiếm 72% tổng diện tích đất. Địa hình Quảng Nam rất phức tạp, phía Tây Bắc của tỉnh được ngăn cách với tỉnh Thừa Thiên Huế bởi những ngọn núi cao trên 1.000m trong dãy Bạch Mã; phía Tây bị án ngữ bởi những khối núi đồ sộ như đỉnh Lum Heo cao 2.045m, đỉnh Tion cao 2.032m, đỉnh Gle-lang cao 1.865m, đỉnh Mang cao 1.708m; phía Tây Nam có đỉnh Ngọc Linh cao 2.598m; phía Nam cũng có những đỉnh cao trên 1.000m  chạy ra gần sát biển làm thành ranh giới phân chia Quảng Nam và Quảng Ngãi. Dựa vào đặc điểm địa hình, địa thế của tỉnh có thể phân ra 3 vùng địa hình chính: (1) Địa hình vùng núi; (2) Địa hình vùng đồi gò trung du; (3) Địa hình vùng đồng bằng ven biển.</w:t>
      </w:r>
    </w:p>
    <w:p w14:paraId="0DD3E3B6" w14:textId="77777777" w:rsidR="00920E5A" w:rsidRPr="00FE4FA6" w:rsidRDefault="00920E5A" w:rsidP="00B90A2A">
      <w:pPr>
        <w:pStyle w:val="BodyText"/>
        <w:spacing w:before="0" w:after="120" w:line="240" w:lineRule="auto"/>
        <w:ind w:firstLine="567"/>
        <w:rPr>
          <w:rFonts w:eastAsia="Arial"/>
          <w:b w:val="0"/>
        </w:rPr>
      </w:pPr>
      <w:r w:rsidRPr="00FE4FA6">
        <w:rPr>
          <w:rFonts w:eastAsia="Arial"/>
          <w:b w:val="0"/>
        </w:rPr>
        <w:t>2.1.1. Địa hình vùng núi</w:t>
      </w:r>
    </w:p>
    <w:p w14:paraId="0DD3E3B7" w14:textId="77777777" w:rsidR="00920E5A" w:rsidRPr="00FE4FA6" w:rsidRDefault="00920E5A" w:rsidP="00B90A2A">
      <w:pPr>
        <w:widowControl w:val="0"/>
        <w:spacing w:before="0" w:after="120" w:line="240" w:lineRule="auto"/>
        <w:ind w:firstLine="567"/>
      </w:pPr>
      <w:r w:rsidRPr="00FE4FA6">
        <w:t>Tập trung ở các huyện miền núi phía Tây của tỉnh: Đông Giang, Tây Giang, Nam Giang, Phước Sơn, Nam Trà My, Bắc Trà My, Tiên Phước và Hiệp Đức</w:t>
      </w:r>
      <w:r w:rsidR="002A4C95" w:rsidRPr="00FE4FA6">
        <w:rPr>
          <w:lang w:val="en-US"/>
        </w:rPr>
        <w:t>, Nông Sơn</w:t>
      </w:r>
      <w:r w:rsidRPr="00FE4FA6">
        <w:t>. Địa hình phức tạp, mức độ chia cắt mạnh, có hình dạng lượn sóng. Độ cao trung bình từ 700m÷800m, độ dốc lớn 25÷30</w:t>
      </w:r>
      <w:r w:rsidRPr="00FE4FA6">
        <w:rPr>
          <w:vertAlign w:val="superscript"/>
        </w:rPr>
        <w:t>0</w:t>
      </w:r>
      <w:r w:rsidRPr="00FE4FA6">
        <w:t>, có nơi trên 45</w:t>
      </w:r>
      <w:r w:rsidRPr="00FE4FA6">
        <w:rPr>
          <w:vertAlign w:val="superscript"/>
        </w:rPr>
        <w:t>0</w:t>
      </w:r>
      <w:r w:rsidRPr="00FE4FA6">
        <w:t>, hướng thấp dần từ Tây sang Đông.</w:t>
      </w:r>
    </w:p>
    <w:p w14:paraId="0DD3E3B8" w14:textId="77777777" w:rsidR="00920E5A" w:rsidRPr="00FE4FA6" w:rsidRDefault="00920E5A" w:rsidP="00B90A2A">
      <w:pPr>
        <w:pStyle w:val="BodyText"/>
        <w:spacing w:before="0" w:after="120" w:line="240" w:lineRule="auto"/>
        <w:ind w:firstLine="567"/>
        <w:rPr>
          <w:rFonts w:eastAsia="Arial"/>
          <w:b w:val="0"/>
        </w:rPr>
      </w:pPr>
      <w:r w:rsidRPr="00FE4FA6">
        <w:rPr>
          <w:rFonts w:eastAsia="Arial"/>
          <w:b w:val="0"/>
        </w:rPr>
        <w:t>2.1.2. Địa hình vùng đồi gò trung du</w:t>
      </w:r>
    </w:p>
    <w:p w14:paraId="0DD3E3B9" w14:textId="77777777" w:rsidR="00920E5A" w:rsidRPr="00FE4FA6" w:rsidRDefault="00920E5A" w:rsidP="00B90A2A">
      <w:pPr>
        <w:widowControl w:val="0"/>
        <w:spacing w:before="0" w:after="120" w:line="240" w:lineRule="auto"/>
        <w:ind w:firstLine="567"/>
      </w:pPr>
      <w:r w:rsidRPr="00FE4FA6">
        <w:t>Vùng chuyển tiếp giữa vùng núi phía Tây và vùng đồng bằng ven biển, độ cao trung bình từ 100÷200m, độ dốc trung bình 15</w:t>
      </w:r>
      <w:r w:rsidRPr="00FE4FA6">
        <w:rPr>
          <w:vertAlign w:val="superscript"/>
        </w:rPr>
        <w:t>0</w:t>
      </w:r>
      <w:r w:rsidRPr="00FE4FA6">
        <w:t>÷20</w:t>
      </w:r>
      <w:r w:rsidRPr="00FE4FA6">
        <w:rPr>
          <w:vertAlign w:val="superscript"/>
        </w:rPr>
        <w:t>0</w:t>
      </w:r>
      <w:r w:rsidRPr="00FE4FA6">
        <w:t>, địa hình đặc trưng có dạng bát úp và lượn sóng, mức độ chia cắt trung bình. Vùng trung du với độ cao trung bình 100m, địa hình đồi bát úp xen kẽ các dải đồng bằng, thuộc phía Tây của các huyện Thăng Bình, Duy Xuyên, Đại Lộc, Quế Sơn...</w:t>
      </w:r>
    </w:p>
    <w:p w14:paraId="0DD3E3BA" w14:textId="77777777" w:rsidR="00920E5A" w:rsidRPr="00FE4FA6" w:rsidRDefault="00920E5A" w:rsidP="00B90A2A">
      <w:pPr>
        <w:pStyle w:val="BodyText"/>
        <w:spacing w:before="0" w:after="120" w:line="240" w:lineRule="auto"/>
        <w:ind w:firstLine="567"/>
        <w:rPr>
          <w:rFonts w:eastAsia="Arial"/>
          <w:b w:val="0"/>
        </w:rPr>
      </w:pPr>
      <w:r w:rsidRPr="00FE4FA6">
        <w:rPr>
          <w:rFonts w:eastAsia="Arial"/>
          <w:b w:val="0"/>
        </w:rPr>
        <w:t>2.1.3. Địa hình vùng đồng bằng ven biển</w:t>
      </w:r>
    </w:p>
    <w:p w14:paraId="0DD3E3BB" w14:textId="77777777" w:rsidR="00920E5A" w:rsidRPr="00FE4FA6" w:rsidRDefault="00920E5A" w:rsidP="00B90A2A">
      <w:pPr>
        <w:widowControl w:val="0"/>
        <w:spacing w:before="0" w:after="120" w:line="240" w:lineRule="auto"/>
        <w:ind w:firstLine="567"/>
      </w:pPr>
      <w:r w:rsidRPr="00FE4FA6">
        <w:t>Phân bố ở phía Đông, là vùng đồng bằng thuộc hạ lưu hệ thống sông Vu Gia - Thu Bồn, Tam Kỳ. Địa hình khu vực tương đối bằng phẳng, nhiều nơi xen lẫn các vùng gò đồi thấp. Thổ nhưỡng chủ yếu ở đây là đất phù sa được bồi đắp hàng năm. Nối tiếp về phía Đông của dải đồng bằng hẹp là những cồn cát chạy dọc bờ biển, có nơi lấn sâu vào 7÷8 km, có nhiều cồn cát cao trên 10 m.</w:t>
      </w:r>
    </w:p>
    <w:p w14:paraId="0DD3E3BC" w14:textId="77777777" w:rsidR="00920E5A" w:rsidRPr="00FE4FA6" w:rsidRDefault="00920E5A" w:rsidP="00B90A2A">
      <w:pPr>
        <w:widowControl w:val="0"/>
        <w:spacing w:before="0" w:after="120" w:line="240" w:lineRule="auto"/>
        <w:ind w:firstLine="567"/>
      </w:pPr>
      <w:r w:rsidRPr="00FE4FA6">
        <w:t xml:space="preserve">Nhìn chung địa hình Quảng Nam khá phức tạp, đồi núi chiếm trên 3/4 diện tích, mức độ chia cắt mạnh, độ dốc lớn, rất khó khăn cho việc xây dựng cơ sở hạ tầng, khai thác tiềm năng đất đai với việc bảo vệ tài nguyên môi trường, thường </w:t>
      </w:r>
      <w:r w:rsidRPr="00FE4FA6">
        <w:rPr>
          <w:lang w:val="en-US"/>
        </w:rPr>
        <w:t xml:space="preserve">chịu ảnh hưởng của các loại hình thiên tai như: Áp thấp nhiệt đới, bão, mưa lớn gây ngập lụt, lũ quét, lũ ống và sạt lở đất. </w:t>
      </w:r>
    </w:p>
    <w:p w14:paraId="0DD3E3BD" w14:textId="77777777" w:rsidR="00920E5A" w:rsidRPr="00FE4FA6" w:rsidRDefault="00920E5A" w:rsidP="00B90A2A">
      <w:pPr>
        <w:pStyle w:val="BodyText"/>
        <w:spacing w:before="0" w:after="120" w:line="240" w:lineRule="auto"/>
        <w:ind w:firstLine="567"/>
        <w:rPr>
          <w:b w:val="0"/>
        </w:rPr>
      </w:pPr>
      <w:r w:rsidRPr="00FE4FA6">
        <w:rPr>
          <w:b w:val="0"/>
        </w:rPr>
        <w:t>2.1.4. Địa hình đảo, bán đảo</w:t>
      </w:r>
    </w:p>
    <w:p w14:paraId="0DD3E3BE" w14:textId="77777777" w:rsidR="00920E5A" w:rsidRPr="00FE4FA6" w:rsidRDefault="00920E5A" w:rsidP="00B90A2A">
      <w:pPr>
        <w:widowControl w:val="0"/>
        <w:spacing w:before="0" w:after="120" w:line="240" w:lineRule="auto"/>
        <w:ind w:firstLine="567"/>
      </w:pPr>
      <w:r w:rsidRPr="00FE4FA6">
        <w:t>Trên địa bàn tỉnh có 2 xã đảo và bán đảo</w:t>
      </w:r>
      <w:r w:rsidRPr="00FE4FA6">
        <w:rPr>
          <w:lang w:val="en-US"/>
        </w:rPr>
        <w:t>, gồm: X</w:t>
      </w:r>
      <w:r w:rsidRPr="00FE4FA6">
        <w:t xml:space="preserve">ã Tân Hiệp </w:t>
      </w:r>
      <w:r w:rsidRPr="00FE4FA6">
        <w:rPr>
          <w:lang w:val="en-US"/>
        </w:rPr>
        <w:t>(</w:t>
      </w:r>
      <w:r w:rsidRPr="00FE4FA6">
        <w:t>thành phố Hội An</w:t>
      </w:r>
      <w:r w:rsidRPr="00FE4FA6">
        <w:rPr>
          <w:lang w:val="en-US"/>
        </w:rPr>
        <w:t>)</w:t>
      </w:r>
      <w:r w:rsidRPr="00FE4FA6">
        <w:t xml:space="preserve"> và xã Tam Hải </w:t>
      </w:r>
      <w:r w:rsidRPr="00FE4FA6">
        <w:rPr>
          <w:lang w:val="en-US"/>
        </w:rPr>
        <w:t>(</w:t>
      </w:r>
      <w:r w:rsidRPr="00FE4FA6">
        <w:t>huyện Núi Thành</w:t>
      </w:r>
      <w:r w:rsidRPr="00FE4FA6">
        <w:rPr>
          <w:lang w:val="en-US"/>
        </w:rPr>
        <w:t>)</w:t>
      </w:r>
      <w:r w:rsidRPr="00FE4FA6">
        <w:t>.</w:t>
      </w:r>
    </w:p>
    <w:p w14:paraId="0DD3E3BF" w14:textId="77777777" w:rsidR="00920E5A" w:rsidRPr="00FE4FA6" w:rsidRDefault="00920E5A" w:rsidP="00B90A2A">
      <w:pPr>
        <w:widowControl w:val="0"/>
        <w:spacing w:before="0" w:after="120" w:line="240" w:lineRule="auto"/>
        <w:ind w:firstLine="567"/>
      </w:pPr>
      <w:r w:rsidRPr="00FE4FA6">
        <w:t>Xã Tân Hiệp là một trong 13 đơn vị hành chính của thành phố Hội An</w:t>
      </w:r>
      <w:r w:rsidRPr="00FE4FA6">
        <w:rPr>
          <w:lang w:val="en-US"/>
        </w:rPr>
        <w:t xml:space="preserve">; </w:t>
      </w:r>
      <w:r w:rsidRPr="00FE4FA6">
        <w:t xml:space="preserve"> </w:t>
      </w:r>
      <w:r w:rsidRPr="00FE4FA6">
        <w:rPr>
          <w:lang w:val="en-US"/>
        </w:rPr>
        <w:lastRenderedPageBreak/>
        <w:t>c</w:t>
      </w:r>
      <w:r w:rsidRPr="00FE4FA6">
        <w:t>ách phố cổ Hội An khoảng 18 km, cách Cửa Đại khoảng 15 km về phía Đông. Dân cư sinh sống tập trung theo xóm, tổ ở từng thôn và được phân bố ở 2 khu vực: Khu vực 1</w:t>
      </w:r>
      <w:r w:rsidR="00BA5BF6" w:rsidRPr="00FE4FA6">
        <w:rPr>
          <w:lang w:val="en-US"/>
        </w:rPr>
        <w:t xml:space="preserve"> </w:t>
      </w:r>
      <w:r w:rsidRPr="00FE4FA6">
        <w:t>(trung tâm của xã) bao gồm 3 thôn đó là thôn Bãi Ông, thôn Bãi Làng và thôn Cấm; Khu vực 2 là thôn Bãi Hương cách Khu vực 1 khoả</w:t>
      </w:r>
      <w:r w:rsidR="0063148F" w:rsidRPr="00FE4FA6">
        <w:t>ng 5</w:t>
      </w:r>
      <w:r w:rsidR="0063148F" w:rsidRPr="00FE4FA6">
        <w:rPr>
          <w:lang w:val="en-US"/>
        </w:rPr>
        <w:t xml:space="preserve"> k</w:t>
      </w:r>
      <w:r w:rsidRPr="00FE4FA6">
        <w:t>m về hướng Đông-Nam. Tổng diện tích đất tự nhiên: 1.549,13 ha, gồm đảo Hòn Lao là đảo lớn và 7 đảo nhỏ nằm rải rác trong đó: Đảo Hòn Ông nằm về phía Đông - Nam, Đảo Hòn Tai nằm về phía Nam - Đông Nam, Đảo Hòn Dài nằm về phía Nam - Tây Nam, Đảo Hòn Mê nằm về phía Nam - Tây Nam, Đảo Hòn Lá nằm về phía Tây, Đảo Hòn Khô mẹ nằm về phía Tây, Đảo Hòn Khô con nằm về phía Tây đảo Cù Lao Chàm. Cù Lao Chàm đã được UNESCO công nhận là Khu dự trữ sinh quyển thế giới vào tháng 5/2009.</w:t>
      </w:r>
    </w:p>
    <w:p w14:paraId="0DD3E3C0" w14:textId="77777777" w:rsidR="00920E5A" w:rsidRPr="00FE4FA6" w:rsidRDefault="00920E5A" w:rsidP="00B90A2A">
      <w:pPr>
        <w:widowControl w:val="0"/>
        <w:spacing w:before="0" w:after="120" w:line="240" w:lineRule="auto"/>
        <w:ind w:firstLine="567"/>
      </w:pPr>
      <w:r w:rsidRPr="00FE4FA6">
        <w:t>Xã Tam Hải là một</w:t>
      </w:r>
      <w:r w:rsidRPr="00FE4FA6">
        <w:rPr>
          <w:lang w:val="en-US"/>
        </w:rPr>
        <w:t xml:space="preserve"> trong 17 đơn vị hành chính của</w:t>
      </w:r>
      <w:r w:rsidRPr="00FE4FA6">
        <w:t xml:space="preserve"> huyện Núi Thành</w:t>
      </w:r>
      <w:r w:rsidRPr="00FE4FA6">
        <w:rPr>
          <w:lang w:val="en-US"/>
        </w:rPr>
        <w:t>;</w:t>
      </w:r>
      <w:r w:rsidRPr="00FE4FA6">
        <w:t xml:space="preserve"> </w:t>
      </w:r>
      <w:r w:rsidRPr="00FE4FA6">
        <w:rPr>
          <w:lang w:val="en-US"/>
        </w:rPr>
        <w:t>c</w:t>
      </w:r>
      <w:r w:rsidRPr="00FE4FA6">
        <w:t>ách thành phố Tam Kỳ khoảng 30km, cách thị trấn Núi Thành khoảng 10km. Có diện tích tự nhiên 15,03km</w:t>
      </w:r>
      <w:r w:rsidRPr="00FE4FA6">
        <w:rPr>
          <w:vertAlign w:val="superscript"/>
        </w:rPr>
        <w:t>2</w:t>
      </w:r>
      <w:r w:rsidRPr="00FE4FA6">
        <w:t>, dân số 6.681 người. Xã được bao bọc một mặt bởi dòng Trường Giang mênh mông sóng nước và 3 mặt bởi biển cả bao la.</w:t>
      </w:r>
    </w:p>
    <w:p w14:paraId="0DD3E3C1" w14:textId="77777777" w:rsidR="00920E5A" w:rsidRPr="00FE4FA6" w:rsidRDefault="00920E5A" w:rsidP="00B90A2A">
      <w:pPr>
        <w:widowControl w:val="0"/>
        <w:spacing w:before="0" w:after="120" w:line="240" w:lineRule="auto"/>
        <w:ind w:firstLine="567"/>
      </w:pPr>
      <w:r w:rsidRPr="00FE4FA6">
        <w:t xml:space="preserve">Các xã đảo là khu vực bị ảnh hưởng rất lớn bởi các loại hình thiên tai bão, áp thấp nhiệt đới, nước biển dâng và sóng thần. </w:t>
      </w:r>
    </w:p>
    <w:p w14:paraId="0DD3E3C2" w14:textId="77777777" w:rsidR="00920E5A" w:rsidRPr="00FE4FA6" w:rsidRDefault="00920E5A" w:rsidP="00B90A2A">
      <w:pPr>
        <w:pStyle w:val="Heading3"/>
        <w:keepNext w:val="0"/>
        <w:widowControl w:val="0"/>
        <w:spacing w:before="0" w:line="240" w:lineRule="auto"/>
        <w:ind w:firstLine="567"/>
      </w:pPr>
      <w:r w:rsidRPr="00FE4FA6">
        <w:t>2.2. Đặc điểm thổ nhưỡng</w:t>
      </w:r>
    </w:p>
    <w:p w14:paraId="0DD3E3C3" w14:textId="77777777" w:rsidR="00920E5A" w:rsidRPr="00FE4FA6" w:rsidRDefault="00920E5A" w:rsidP="00B90A2A">
      <w:pPr>
        <w:widowControl w:val="0"/>
        <w:spacing w:before="0" w:after="120" w:line="240" w:lineRule="auto"/>
        <w:ind w:firstLine="567"/>
      </w:pPr>
      <w:r w:rsidRPr="00FE4FA6">
        <w:t>Qua điều tra cơ bản và phân loại nguồn gốc phát sinh các loại đất chính, người ta chia đất thành 10 nhóm đất cơ bản bao gồm: đất cồn cát, đất mặn, đất phèn, đất phù sa, đất bạc màu, đất đen, đất đỏ - vàng, đất mùn đỏ trên núi, đất thung lũng dốc tụ và đất trơ sỏi đá. Trong đó chiếm tỉ lệ cao nhất là đất phù sa, được phân bố ở hầu hết các huyện, chiếm tỉ lệ cao thứ hai là đất mùn đỏ trên núi được phân bố ở các huyện miền núi, chiếm tỉ lệ thấp nhất lần lượt là đất phèn và đất bạc màu.</w:t>
      </w:r>
    </w:p>
    <w:p w14:paraId="0DD3E3C4" w14:textId="77777777" w:rsidR="00920E5A" w:rsidRPr="00FE4FA6" w:rsidRDefault="00920E5A" w:rsidP="00B90A2A">
      <w:pPr>
        <w:widowControl w:val="0"/>
        <w:spacing w:before="0" w:after="120" w:line="240" w:lineRule="auto"/>
        <w:ind w:firstLine="567"/>
        <w:rPr>
          <w:lang w:val="en-US"/>
        </w:rPr>
      </w:pPr>
      <w:r w:rsidRPr="00FE4FA6">
        <w:rPr>
          <w:lang w:val="en-US"/>
        </w:rPr>
        <w:t>C</w:t>
      </w:r>
      <w:r w:rsidRPr="00FE4FA6">
        <w:t>ác loại đất với tỉ lệ và sự phân bố như trên, có thể thấy rằng đặc điểm thổ nhưỡng ảnh hưởng rất lớn đến tình hình thiên tai của địa phương. Tại khu vực miền núi, do tỉ lệ đất mùn đỏ lớn, nên dưới tác động của mưa lớn, thường gây ra các loại hình thiên tai sạt lở đất và lũ bùn đất, còn đối với khu vực đồng bằng đất phù sa và đất cồn cát thường phân bổ ở khu vực ven biển, ven sông, do vậy dưới tác động của dòng chảy thường gây ra hiện tượng sạt lở bờ biển, bờ sông.</w:t>
      </w:r>
    </w:p>
    <w:p w14:paraId="0DD3E3C6" w14:textId="6DFCBF2D" w:rsidR="00920E5A" w:rsidRPr="00FE4FA6" w:rsidRDefault="0063148F" w:rsidP="00DB5B97">
      <w:pPr>
        <w:widowControl w:val="0"/>
        <w:spacing w:after="120" w:line="240" w:lineRule="auto"/>
        <w:ind w:firstLine="0"/>
        <w:jc w:val="center"/>
        <w:rPr>
          <w:i/>
          <w:szCs w:val="28"/>
        </w:rPr>
      </w:pPr>
      <w:r w:rsidRPr="00FE4FA6">
        <w:rPr>
          <w:i/>
          <w:szCs w:val="28"/>
        </w:rPr>
        <w:br w:type="page"/>
      </w:r>
      <w:bookmarkStart w:id="3" w:name="_Toc478516744"/>
      <w:r w:rsidR="00920E5A" w:rsidRPr="00FE4FA6">
        <w:rPr>
          <w:i/>
          <w:szCs w:val="28"/>
        </w:rPr>
        <w:lastRenderedPageBreak/>
        <w:t>Bả</w:t>
      </w:r>
      <w:r w:rsidR="002A4C95" w:rsidRPr="00FE4FA6">
        <w:rPr>
          <w:i/>
          <w:szCs w:val="28"/>
        </w:rPr>
        <w:t>ng 1</w:t>
      </w:r>
      <w:r w:rsidR="00920E5A" w:rsidRPr="00FE4FA6">
        <w:rPr>
          <w:i/>
          <w:szCs w:val="28"/>
        </w:rPr>
        <w:t xml:space="preserve">. </w:t>
      </w:r>
      <w:bookmarkEnd w:id="3"/>
      <w:r w:rsidRPr="00FE4FA6">
        <w:rPr>
          <w:i/>
          <w:szCs w:val="28"/>
        </w:rPr>
        <w:t>Diện tích các nhóm đất trên địa bàn tỉnh Quảng Nam</w:t>
      </w:r>
      <w:r w:rsidR="00920E5A" w:rsidRPr="00FE4FA6">
        <w:rPr>
          <w:i/>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4224"/>
        <w:gridCol w:w="2532"/>
        <w:gridCol w:w="1858"/>
      </w:tblGrid>
      <w:tr w:rsidR="00920E5A" w:rsidRPr="00FE4FA6" w14:paraId="0DD3E3CB"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C7" w14:textId="77777777" w:rsidR="00920E5A" w:rsidRPr="00FE4FA6" w:rsidRDefault="00920E5A" w:rsidP="00DB5B97">
            <w:pPr>
              <w:widowControl w:val="0"/>
              <w:spacing w:line="240" w:lineRule="auto"/>
              <w:ind w:firstLine="0"/>
              <w:jc w:val="center"/>
              <w:rPr>
                <w:b/>
                <w:sz w:val="26"/>
                <w:szCs w:val="26"/>
              </w:rPr>
            </w:pPr>
            <w:r w:rsidRPr="00FE4FA6">
              <w:rPr>
                <w:b/>
                <w:sz w:val="26"/>
                <w:szCs w:val="26"/>
              </w:rPr>
              <w:t>TT</w:t>
            </w:r>
          </w:p>
        </w:tc>
        <w:tc>
          <w:tcPr>
            <w:tcW w:w="2274" w:type="pct"/>
            <w:tcBorders>
              <w:top w:val="single" w:sz="4" w:space="0" w:color="auto"/>
              <w:left w:val="single" w:sz="4" w:space="0" w:color="auto"/>
              <w:bottom w:val="single" w:sz="4" w:space="0" w:color="auto"/>
              <w:right w:val="single" w:sz="4" w:space="0" w:color="auto"/>
            </w:tcBorders>
            <w:vAlign w:val="center"/>
          </w:tcPr>
          <w:p w14:paraId="0DD3E3C8" w14:textId="77777777" w:rsidR="00920E5A" w:rsidRPr="00FE4FA6" w:rsidRDefault="00920E5A" w:rsidP="00DB5B97">
            <w:pPr>
              <w:widowControl w:val="0"/>
              <w:spacing w:line="240" w:lineRule="auto"/>
              <w:ind w:firstLine="0"/>
              <w:jc w:val="center"/>
              <w:rPr>
                <w:b/>
                <w:sz w:val="26"/>
                <w:szCs w:val="26"/>
              </w:rPr>
            </w:pPr>
            <w:r w:rsidRPr="00FE4FA6">
              <w:rPr>
                <w:b/>
                <w:sz w:val="26"/>
                <w:szCs w:val="26"/>
              </w:rPr>
              <w:t>Nhóm đất</w:t>
            </w:r>
          </w:p>
        </w:tc>
        <w:tc>
          <w:tcPr>
            <w:tcW w:w="1363" w:type="pct"/>
            <w:tcBorders>
              <w:top w:val="single" w:sz="4" w:space="0" w:color="auto"/>
              <w:left w:val="single" w:sz="4" w:space="0" w:color="auto"/>
              <w:bottom w:val="single" w:sz="4" w:space="0" w:color="auto"/>
              <w:right w:val="single" w:sz="4" w:space="0" w:color="auto"/>
            </w:tcBorders>
            <w:vAlign w:val="center"/>
          </w:tcPr>
          <w:p w14:paraId="0DD3E3C9" w14:textId="77777777" w:rsidR="00920E5A" w:rsidRPr="00FE4FA6" w:rsidRDefault="00920E5A" w:rsidP="00DB5B97">
            <w:pPr>
              <w:widowControl w:val="0"/>
              <w:spacing w:line="240" w:lineRule="auto"/>
              <w:ind w:firstLine="0"/>
              <w:jc w:val="center"/>
              <w:rPr>
                <w:b/>
                <w:sz w:val="26"/>
                <w:szCs w:val="26"/>
              </w:rPr>
            </w:pPr>
            <w:r w:rsidRPr="00FE4FA6">
              <w:rPr>
                <w:b/>
                <w:sz w:val="26"/>
                <w:szCs w:val="26"/>
              </w:rPr>
              <w:t>Diện tích</w:t>
            </w:r>
            <w:r w:rsidR="0063148F" w:rsidRPr="00FE4FA6">
              <w:rPr>
                <w:b/>
                <w:sz w:val="26"/>
                <w:szCs w:val="26"/>
                <w:lang w:val="en-US"/>
              </w:rPr>
              <w:t xml:space="preserve"> </w:t>
            </w:r>
            <w:r w:rsidRPr="00FE4FA6">
              <w:rPr>
                <w:b/>
                <w:sz w:val="26"/>
                <w:szCs w:val="26"/>
              </w:rPr>
              <w:t>(ha)</w:t>
            </w:r>
          </w:p>
        </w:tc>
        <w:tc>
          <w:tcPr>
            <w:tcW w:w="1000" w:type="pct"/>
            <w:tcBorders>
              <w:top w:val="single" w:sz="4" w:space="0" w:color="auto"/>
              <w:left w:val="single" w:sz="4" w:space="0" w:color="auto"/>
              <w:bottom w:val="single" w:sz="4" w:space="0" w:color="auto"/>
              <w:right w:val="single" w:sz="4" w:space="0" w:color="auto"/>
            </w:tcBorders>
            <w:vAlign w:val="center"/>
          </w:tcPr>
          <w:p w14:paraId="0DD3E3CA" w14:textId="77777777" w:rsidR="00920E5A" w:rsidRPr="00FE4FA6" w:rsidRDefault="00920E5A" w:rsidP="00DB5B97">
            <w:pPr>
              <w:widowControl w:val="0"/>
              <w:spacing w:line="240" w:lineRule="auto"/>
              <w:ind w:firstLine="0"/>
              <w:jc w:val="center"/>
              <w:rPr>
                <w:b/>
                <w:sz w:val="26"/>
                <w:szCs w:val="26"/>
              </w:rPr>
            </w:pPr>
            <w:r w:rsidRPr="00FE4FA6">
              <w:rPr>
                <w:b/>
                <w:sz w:val="26"/>
                <w:szCs w:val="26"/>
              </w:rPr>
              <w:t>Tỷ lệ</w:t>
            </w:r>
            <w:r w:rsidR="0063148F" w:rsidRPr="00FE4FA6">
              <w:rPr>
                <w:b/>
                <w:sz w:val="26"/>
                <w:szCs w:val="26"/>
                <w:lang w:val="en-US"/>
              </w:rPr>
              <w:t xml:space="preserve"> </w:t>
            </w:r>
            <w:r w:rsidRPr="00FE4FA6">
              <w:rPr>
                <w:b/>
                <w:sz w:val="26"/>
                <w:szCs w:val="26"/>
              </w:rPr>
              <w:t>(%)</w:t>
            </w:r>
          </w:p>
        </w:tc>
      </w:tr>
      <w:tr w:rsidR="00920E5A" w:rsidRPr="00FE4FA6" w14:paraId="0DD3E3D0"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CC" w14:textId="77777777" w:rsidR="00920E5A" w:rsidRPr="00FE4FA6" w:rsidRDefault="00920E5A" w:rsidP="00DB5B97">
            <w:pPr>
              <w:widowControl w:val="0"/>
              <w:spacing w:line="240" w:lineRule="auto"/>
              <w:ind w:firstLine="0"/>
              <w:jc w:val="center"/>
              <w:rPr>
                <w:sz w:val="26"/>
                <w:szCs w:val="26"/>
              </w:rPr>
            </w:pPr>
            <w:r w:rsidRPr="00FE4FA6">
              <w:rPr>
                <w:sz w:val="26"/>
                <w:szCs w:val="26"/>
              </w:rPr>
              <w:t>1</w:t>
            </w:r>
          </w:p>
        </w:tc>
        <w:tc>
          <w:tcPr>
            <w:tcW w:w="2274" w:type="pct"/>
            <w:tcBorders>
              <w:top w:val="single" w:sz="4" w:space="0" w:color="auto"/>
              <w:left w:val="single" w:sz="4" w:space="0" w:color="auto"/>
              <w:bottom w:val="single" w:sz="4" w:space="0" w:color="auto"/>
              <w:right w:val="single" w:sz="4" w:space="0" w:color="auto"/>
            </w:tcBorders>
            <w:vAlign w:val="center"/>
          </w:tcPr>
          <w:p w14:paraId="0DD3E3CD" w14:textId="77777777" w:rsidR="00920E5A" w:rsidRPr="00FE4FA6" w:rsidRDefault="00920E5A" w:rsidP="00DB5B97">
            <w:pPr>
              <w:widowControl w:val="0"/>
              <w:spacing w:line="240" w:lineRule="auto"/>
              <w:ind w:firstLine="0"/>
              <w:rPr>
                <w:sz w:val="26"/>
                <w:szCs w:val="26"/>
              </w:rPr>
            </w:pPr>
            <w:r w:rsidRPr="00FE4FA6">
              <w:rPr>
                <w:sz w:val="26"/>
                <w:szCs w:val="26"/>
              </w:rPr>
              <w:t>Đất đỏ vàng</w:t>
            </w:r>
          </w:p>
        </w:tc>
        <w:tc>
          <w:tcPr>
            <w:tcW w:w="1363" w:type="pct"/>
            <w:tcBorders>
              <w:top w:val="single" w:sz="4" w:space="0" w:color="auto"/>
              <w:left w:val="single" w:sz="4" w:space="0" w:color="auto"/>
              <w:bottom w:val="single" w:sz="4" w:space="0" w:color="auto"/>
              <w:right w:val="single" w:sz="4" w:space="0" w:color="auto"/>
            </w:tcBorders>
            <w:vAlign w:val="center"/>
          </w:tcPr>
          <w:p w14:paraId="0DD3E3CE" w14:textId="77777777" w:rsidR="00920E5A" w:rsidRPr="00FE4FA6" w:rsidRDefault="00920E5A" w:rsidP="00DB5B97">
            <w:pPr>
              <w:widowControl w:val="0"/>
              <w:spacing w:line="240" w:lineRule="auto"/>
              <w:ind w:firstLine="0"/>
              <w:jc w:val="right"/>
              <w:rPr>
                <w:sz w:val="26"/>
                <w:szCs w:val="26"/>
              </w:rPr>
            </w:pPr>
            <w:r w:rsidRPr="00FE4FA6">
              <w:rPr>
                <w:sz w:val="26"/>
                <w:szCs w:val="26"/>
              </w:rPr>
              <w:t xml:space="preserve">       796.504</w:t>
            </w:r>
          </w:p>
        </w:tc>
        <w:tc>
          <w:tcPr>
            <w:tcW w:w="1000" w:type="pct"/>
            <w:tcBorders>
              <w:top w:val="single" w:sz="4" w:space="0" w:color="auto"/>
              <w:left w:val="single" w:sz="4" w:space="0" w:color="auto"/>
              <w:bottom w:val="single" w:sz="4" w:space="0" w:color="auto"/>
              <w:right w:val="single" w:sz="4" w:space="0" w:color="auto"/>
            </w:tcBorders>
            <w:vAlign w:val="center"/>
          </w:tcPr>
          <w:p w14:paraId="0DD3E3CF" w14:textId="77777777" w:rsidR="00920E5A" w:rsidRPr="00FE4FA6" w:rsidRDefault="00920E5A" w:rsidP="00DB5B97">
            <w:pPr>
              <w:widowControl w:val="0"/>
              <w:spacing w:line="240" w:lineRule="auto"/>
              <w:ind w:firstLine="0"/>
              <w:jc w:val="right"/>
              <w:rPr>
                <w:sz w:val="26"/>
                <w:szCs w:val="26"/>
              </w:rPr>
            </w:pPr>
            <w:r w:rsidRPr="00FE4FA6">
              <w:rPr>
                <w:sz w:val="26"/>
                <w:szCs w:val="26"/>
              </w:rPr>
              <w:t>76,31</w:t>
            </w:r>
          </w:p>
        </w:tc>
      </w:tr>
      <w:tr w:rsidR="00920E5A" w:rsidRPr="00FE4FA6" w14:paraId="0DD3E3D5"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D1" w14:textId="77777777" w:rsidR="00920E5A" w:rsidRPr="00FE4FA6" w:rsidRDefault="00920E5A" w:rsidP="00DB5B97">
            <w:pPr>
              <w:widowControl w:val="0"/>
              <w:spacing w:line="240" w:lineRule="auto"/>
              <w:ind w:firstLine="0"/>
              <w:jc w:val="center"/>
              <w:rPr>
                <w:sz w:val="26"/>
                <w:szCs w:val="26"/>
              </w:rPr>
            </w:pPr>
            <w:r w:rsidRPr="00FE4FA6">
              <w:rPr>
                <w:sz w:val="26"/>
                <w:szCs w:val="26"/>
              </w:rPr>
              <w:t>2</w:t>
            </w:r>
          </w:p>
        </w:tc>
        <w:tc>
          <w:tcPr>
            <w:tcW w:w="2274" w:type="pct"/>
            <w:tcBorders>
              <w:top w:val="single" w:sz="4" w:space="0" w:color="auto"/>
              <w:left w:val="single" w:sz="4" w:space="0" w:color="auto"/>
              <w:bottom w:val="single" w:sz="4" w:space="0" w:color="auto"/>
              <w:right w:val="single" w:sz="4" w:space="0" w:color="auto"/>
            </w:tcBorders>
            <w:vAlign w:val="center"/>
          </w:tcPr>
          <w:p w14:paraId="0DD3E3D2" w14:textId="77777777" w:rsidR="00920E5A" w:rsidRPr="00FE4FA6" w:rsidRDefault="00920E5A" w:rsidP="00DB5B97">
            <w:pPr>
              <w:widowControl w:val="0"/>
              <w:spacing w:line="240" w:lineRule="auto"/>
              <w:ind w:firstLine="0"/>
              <w:rPr>
                <w:sz w:val="26"/>
                <w:szCs w:val="26"/>
              </w:rPr>
            </w:pPr>
            <w:r w:rsidRPr="00FE4FA6">
              <w:rPr>
                <w:sz w:val="26"/>
                <w:szCs w:val="26"/>
              </w:rPr>
              <w:t>Đất mùn vàng đỏ trên núi</w:t>
            </w:r>
          </w:p>
        </w:tc>
        <w:tc>
          <w:tcPr>
            <w:tcW w:w="1363" w:type="pct"/>
            <w:tcBorders>
              <w:top w:val="single" w:sz="4" w:space="0" w:color="auto"/>
              <w:left w:val="single" w:sz="4" w:space="0" w:color="auto"/>
              <w:bottom w:val="single" w:sz="4" w:space="0" w:color="auto"/>
              <w:right w:val="single" w:sz="4" w:space="0" w:color="auto"/>
            </w:tcBorders>
            <w:vAlign w:val="center"/>
          </w:tcPr>
          <w:p w14:paraId="0DD3E3D3" w14:textId="77777777" w:rsidR="00920E5A" w:rsidRPr="00FE4FA6" w:rsidRDefault="00920E5A" w:rsidP="00DB5B97">
            <w:pPr>
              <w:widowControl w:val="0"/>
              <w:spacing w:line="240" w:lineRule="auto"/>
              <w:ind w:firstLine="0"/>
              <w:jc w:val="right"/>
              <w:rPr>
                <w:sz w:val="26"/>
                <w:szCs w:val="26"/>
              </w:rPr>
            </w:pPr>
            <w:r w:rsidRPr="00FE4FA6">
              <w:rPr>
                <w:sz w:val="26"/>
                <w:szCs w:val="26"/>
              </w:rPr>
              <w:t xml:space="preserve">       93.299</w:t>
            </w:r>
          </w:p>
        </w:tc>
        <w:tc>
          <w:tcPr>
            <w:tcW w:w="1000" w:type="pct"/>
            <w:tcBorders>
              <w:top w:val="single" w:sz="4" w:space="0" w:color="auto"/>
              <w:left w:val="single" w:sz="4" w:space="0" w:color="auto"/>
              <w:bottom w:val="single" w:sz="4" w:space="0" w:color="auto"/>
              <w:right w:val="single" w:sz="4" w:space="0" w:color="auto"/>
            </w:tcBorders>
            <w:vAlign w:val="center"/>
          </w:tcPr>
          <w:p w14:paraId="0DD3E3D4" w14:textId="77777777" w:rsidR="00920E5A" w:rsidRPr="00FE4FA6" w:rsidRDefault="00920E5A" w:rsidP="00DB5B97">
            <w:pPr>
              <w:widowControl w:val="0"/>
              <w:spacing w:line="240" w:lineRule="auto"/>
              <w:ind w:firstLine="0"/>
              <w:jc w:val="right"/>
              <w:rPr>
                <w:sz w:val="26"/>
                <w:szCs w:val="26"/>
              </w:rPr>
            </w:pPr>
            <w:r w:rsidRPr="00FE4FA6">
              <w:rPr>
                <w:sz w:val="26"/>
                <w:szCs w:val="26"/>
              </w:rPr>
              <w:t>8,94</w:t>
            </w:r>
          </w:p>
        </w:tc>
      </w:tr>
      <w:tr w:rsidR="00920E5A" w:rsidRPr="00FE4FA6" w14:paraId="0DD3E3DA"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D6" w14:textId="77777777" w:rsidR="00920E5A" w:rsidRPr="00FE4FA6" w:rsidRDefault="00920E5A" w:rsidP="00DB5B97">
            <w:pPr>
              <w:widowControl w:val="0"/>
              <w:spacing w:line="240" w:lineRule="auto"/>
              <w:ind w:firstLine="0"/>
              <w:jc w:val="center"/>
              <w:rPr>
                <w:sz w:val="26"/>
                <w:szCs w:val="26"/>
              </w:rPr>
            </w:pPr>
            <w:r w:rsidRPr="00FE4FA6">
              <w:rPr>
                <w:sz w:val="26"/>
                <w:szCs w:val="26"/>
              </w:rPr>
              <w:t>3</w:t>
            </w:r>
          </w:p>
        </w:tc>
        <w:tc>
          <w:tcPr>
            <w:tcW w:w="2274" w:type="pct"/>
            <w:tcBorders>
              <w:top w:val="single" w:sz="4" w:space="0" w:color="auto"/>
              <w:left w:val="single" w:sz="4" w:space="0" w:color="auto"/>
              <w:bottom w:val="single" w:sz="4" w:space="0" w:color="auto"/>
              <w:right w:val="single" w:sz="4" w:space="0" w:color="auto"/>
            </w:tcBorders>
            <w:vAlign w:val="center"/>
          </w:tcPr>
          <w:p w14:paraId="0DD3E3D7" w14:textId="77777777" w:rsidR="00920E5A" w:rsidRPr="00FE4FA6" w:rsidRDefault="00920E5A" w:rsidP="00DB5B97">
            <w:pPr>
              <w:widowControl w:val="0"/>
              <w:spacing w:line="240" w:lineRule="auto"/>
              <w:ind w:firstLine="0"/>
              <w:rPr>
                <w:sz w:val="26"/>
                <w:szCs w:val="26"/>
                <w:lang w:val="nl-NL"/>
              </w:rPr>
            </w:pPr>
            <w:r w:rsidRPr="00FE4FA6">
              <w:rPr>
                <w:sz w:val="26"/>
                <w:szCs w:val="26"/>
              </w:rPr>
              <w:t xml:space="preserve">Đất </w:t>
            </w:r>
            <w:r w:rsidRPr="00FE4FA6">
              <w:rPr>
                <w:sz w:val="26"/>
                <w:szCs w:val="26"/>
                <w:lang w:val="nl-NL"/>
              </w:rPr>
              <w:t>phù sa</w:t>
            </w:r>
          </w:p>
        </w:tc>
        <w:tc>
          <w:tcPr>
            <w:tcW w:w="1363" w:type="pct"/>
            <w:tcBorders>
              <w:top w:val="single" w:sz="4" w:space="0" w:color="auto"/>
              <w:left w:val="single" w:sz="4" w:space="0" w:color="auto"/>
              <w:bottom w:val="single" w:sz="4" w:space="0" w:color="auto"/>
              <w:right w:val="single" w:sz="4" w:space="0" w:color="auto"/>
            </w:tcBorders>
            <w:vAlign w:val="center"/>
          </w:tcPr>
          <w:p w14:paraId="0DD3E3D8"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 xml:space="preserve">         50.738</w:t>
            </w:r>
          </w:p>
        </w:tc>
        <w:tc>
          <w:tcPr>
            <w:tcW w:w="1000" w:type="pct"/>
            <w:tcBorders>
              <w:top w:val="single" w:sz="4" w:space="0" w:color="auto"/>
              <w:left w:val="single" w:sz="4" w:space="0" w:color="auto"/>
              <w:bottom w:val="single" w:sz="4" w:space="0" w:color="auto"/>
              <w:right w:val="single" w:sz="4" w:space="0" w:color="auto"/>
            </w:tcBorders>
            <w:vAlign w:val="center"/>
          </w:tcPr>
          <w:p w14:paraId="0DD3E3D9"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4,86</w:t>
            </w:r>
          </w:p>
        </w:tc>
      </w:tr>
      <w:tr w:rsidR="00920E5A" w:rsidRPr="00FE4FA6" w14:paraId="0DD3E3DF"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DB" w14:textId="77777777" w:rsidR="00920E5A" w:rsidRPr="00FE4FA6" w:rsidRDefault="00920E5A" w:rsidP="00DB5B97">
            <w:pPr>
              <w:widowControl w:val="0"/>
              <w:spacing w:line="240" w:lineRule="auto"/>
              <w:ind w:firstLine="0"/>
              <w:jc w:val="center"/>
              <w:rPr>
                <w:sz w:val="26"/>
                <w:szCs w:val="26"/>
                <w:lang w:val="nl-NL"/>
              </w:rPr>
            </w:pPr>
            <w:r w:rsidRPr="00FE4FA6">
              <w:rPr>
                <w:sz w:val="26"/>
                <w:szCs w:val="26"/>
                <w:lang w:val="nl-NL"/>
              </w:rPr>
              <w:t>4</w:t>
            </w:r>
          </w:p>
        </w:tc>
        <w:tc>
          <w:tcPr>
            <w:tcW w:w="2274" w:type="pct"/>
            <w:tcBorders>
              <w:top w:val="single" w:sz="4" w:space="0" w:color="auto"/>
              <w:left w:val="single" w:sz="4" w:space="0" w:color="auto"/>
              <w:bottom w:val="single" w:sz="4" w:space="0" w:color="auto"/>
              <w:right w:val="single" w:sz="4" w:space="0" w:color="auto"/>
            </w:tcBorders>
            <w:vAlign w:val="center"/>
          </w:tcPr>
          <w:p w14:paraId="0DD3E3DC" w14:textId="77777777" w:rsidR="00920E5A" w:rsidRPr="00FE4FA6" w:rsidRDefault="00920E5A" w:rsidP="00DB5B97">
            <w:pPr>
              <w:widowControl w:val="0"/>
              <w:spacing w:line="240" w:lineRule="auto"/>
              <w:ind w:firstLine="0"/>
              <w:rPr>
                <w:sz w:val="26"/>
                <w:szCs w:val="26"/>
                <w:lang w:val="nl-NL"/>
              </w:rPr>
            </w:pPr>
            <w:r w:rsidRPr="00FE4FA6">
              <w:rPr>
                <w:sz w:val="26"/>
                <w:szCs w:val="26"/>
                <w:lang w:val="nl-NL"/>
              </w:rPr>
              <w:t>Đất cồn cát và cát biển</w:t>
            </w:r>
          </w:p>
        </w:tc>
        <w:tc>
          <w:tcPr>
            <w:tcW w:w="1363" w:type="pct"/>
            <w:tcBorders>
              <w:top w:val="single" w:sz="4" w:space="0" w:color="auto"/>
              <w:left w:val="single" w:sz="4" w:space="0" w:color="auto"/>
              <w:bottom w:val="single" w:sz="4" w:space="0" w:color="auto"/>
              <w:right w:val="single" w:sz="4" w:space="0" w:color="auto"/>
            </w:tcBorders>
            <w:vAlign w:val="center"/>
          </w:tcPr>
          <w:p w14:paraId="0DD3E3DD"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 xml:space="preserve">         33.655</w:t>
            </w:r>
          </w:p>
        </w:tc>
        <w:tc>
          <w:tcPr>
            <w:tcW w:w="1000" w:type="pct"/>
            <w:tcBorders>
              <w:top w:val="single" w:sz="4" w:space="0" w:color="auto"/>
              <w:left w:val="single" w:sz="4" w:space="0" w:color="auto"/>
              <w:bottom w:val="single" w:sz="4" w:space="0" w:color="auto"/>
              <w:right w:val="single" w:sz="4" w:space="0" w:color="auto"/>
            </w:tcBorders>
            <w:vAlign w:val="center"/>
          </w:tcPr>
          <w:p w14:paraId="0DD3E3DE"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3,22</w:t>
            </w:r>
          </w:p>
        </w:tc>
      </w:tr>
      <w:tr w:rsidR="00920E5A" w:rsidRPr="00FE4FA6" w14:paraId="0DD3E3E4"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E0" w14:textId="77777777" w:rsidR="00920E5A" w:rsidRPr="00FE4FA6" w:rsidRDefault="00920E5A" w:rsidP="00DB5B97">
            <w:pPr>
              <w:widowControl w:val="0"/>
              <w:spacing w:line="240" w:lineRule="auto"/>
              <w:ind w:firstLine="0"/>
              <w:jc w:val="center"/>
              <w:rPr>
                <w:sz w:val="26"/>
                <w:szCs w:val="26"/>
                <w:lang w:val="nl-NL"/>
              </w:rPr>
            </w:pPr>
            <w:r w:rsidRPr="00FE4FA6">
              <w:rPr>
                <w:sz w:val="26"/>
                <w:szCs w:val="26"/>
                <w:lang w:val="nl-NL"/>
              </w:rPr>
              <w:t>5</w:t>
            </w:r>
          </w:p>
        </w:tc>
        <w:tc>
          <w:tcPr>
            <w:tcW w:w="2274" w:type="pct"/>
            <w:tcBorders>
              <w:top w:val="single" w:sz="4" w:space="0" w:color="auto"/>
              <w:left w:val="single" w:sz="4" w:space="0" w:color="auto"/>
              <w:bottom w:val="single" w:sz="4" w:space="0" w:color="auto"/>
              <w:right w:val="single" w:sz="4" w:space="0" w:color="auto"/>
            </w:tcBorders>
            <w:vAlign w:val="center"/>
          </w:tcPr>
          <w:p w14:paraId="0DD3E3E1" w14:textId="77777777" w:rsidR="00920E5A" w:rsidRPr="00FE4FA6" w:rsidRDefault="00920E5A" w:rsidP="00DB5B97">
            <w:pPr>
              <w:widowControl w:val="0"/>
              <w:spacing w:line="240" w:lineRule="auto"/>
              <w:ind w:firstLine="0"/>
              <w:rPr>
                <w:sz w:val="26"/>
                <w:szCs w:val="26"/>
              </w:rPr>
            </w:pPr>
            <w:r w:rsidRPr="00FE4FA6">
              <w:rPr>
                <w:sz w:val="26"/>
                <w:szCs w:val="26"/>
              </w:rPr>
              <w:t>Đất thung lũng, đất tụ</w:t>
            </w:r>
          </w:p>
        </w:tc>
        <w:tc>
          <w:tcPr>
            <w:tcW w:w="1363" w:type="pct"/>
            <w:tcBorders>
              <w:top w:val="single" w:sz="4" w:space="0" w:color="auto"/>
              <w:left w:val="single" w:sz="4" w:space="0" w:color="auto"/>
              <w:bottom w:val="single" w:sz="4" w:space="0" w:color="auto"/>
              <w:right w:val="single" w:sz="4" w:space="0" w:color="auto"/>
            </w:tcBorders>
            <w:vAlign w:val="center"/>
          </w:tcPr>
          <w:p w14:paraId="0DD3E3E2"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rPr>
              <w:t xml:space="preserve">           </w:t>
            </w:r>
            <w:r w:rsidRPr="00FE4FA6">
              <w:rPr>
                <w:sz w:val="26"/>
                <w:szCs w:val="26"/>
                <w:lang w:val="nl-NL"/>
              </w:rPr>
              <w:t>9.153</w:t>
            </w:r>
          </w:p>
        </w:tc>
        <w:tc>
          <w:tcPr>
            <w:tcW w:w="1000" w:type="pct"/>
            <w:tcBorders>
              <w:top w:val="single" w:sz="4" w:space="0" w:color="auto"/>
              <w:left w:val="single" w:sz="4" w:space="0" w:color="auto"/>
              <w:bottom w:val="single" w:sz="4" w:space="0" w:color="auto"/>
              <w:right w:val="single" w:sz="4" w:space="0" w:color="auto"/>
            </w:tcBorders>
            <w:vAlign w:val="center"/>
          </w:tcPr>
          <w:p w14:paraId="0DD3E3E3"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0,88</w:t>
            </w:r>
          </w:p>
        </w:tc>
      </w:tr>
      <w:tr w:rsidR="00920E5A" w:rsidRPr="00FE4FA6" w14:paraId="0DD3E3E9"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E5" w14:textId="77777777" w:rsidR="00920E5A" w:rsidRPr="00FE4FA6" w:rsidRDefault="00920E5A" w:rsidP="00DB5B97">
            <w:pPr>
              <w:widowControl w:val="0"/>
              <w:spacing w:line="240" w:lineRule="auto"/>
              <w:ind w:firstLine="0"/>
              <w:jc w:val="center"/>
              <w:rPr>
                <w:sz w:val="26"/>
                <w:szCs w:val="26"/>
                <w:lang w:val="nl-NL"/>
              </w:rPr>
            </w:pPr>
            <w:r w:rsidRPr="00FE4FA6">
              <w:rPr>
                <w:sz w:val="26"/>
                <w:szCs w:val="26"/>
                <w:lang w:val="nl-NL"/>
              </w:rPr>
              <w:t>6</w:t>
            </w:r>
          </w:p>
        </w:tc>
        <w:tc>
          <w:tcPr>
            <w:tcW w:w="2274" w:type="pct"/>
            <w:tcBorders>
              <w:top w:val="single" w:sz="4" w:space="0" w:color="auto"/>
              <w:left w:val="single" w:sz="4" w:space="0" w:color="auto"/>
              <w:bottom w:val="single" w:sz="4" w:space="0" w:color="auto"/>
              <w:right w:val="single" w:sz="4" w:space="0" w:color="auto"/>
            </w:tcBorders>
            <w:vAlign w:val="center"/>
          </w:tcPr>
          <w:p w14:paraId="0DD3E3E6" w14:textId="77777777" w:rsidR="00920E5A" w:rsidRPr="00FE4FA6" w:rsidRDefault="00920E5A" w:rsidP="00DB5B97">
            <w:pPr>
              <w:widowControl w:val="0"/>
              <w:spacing w:line="240" w:lineRule="auto"/>
              <w:ind w:firstLine="0"/>
              <w:rPr>
                <w:sz w:val="26"/>
                <w:szCs w:val="26"/>
                <w:lang w:val="nl-NL"/>
              </w:rPr>
            </w:pPr>
            <w:r w:rsidRPr="00FE4FA6">
              <w:rPr>
                <w:sz w:val="26"/>
                <w:szCs w:val="26"/>
                <w:lang w:val="nl-NL"/>
              </w:rPr>
              <w:t>Đất xám</w:t>
            </w:r>
          </w:p>
        </w:tc>
        <w:tc>
          <w:tcPr>
            <w:tcW w:w="1363" w:type="pct"/>
            <w:tcBorders>
              <w:top w:val="single" w:sz="4" w:space="0" w:color="auto"/>
              <w:left w:val="single" w:sz="4" w:space="0" w:color="auto"/>
              <w:bottom w:val="single" w:sz="4" w:space="0" w:color="auto"/>
              <w:right w:val="single" w:sz="4" w:space="0" w:color="auto"/>
            </w:tcBorders>
            <w:vAlign w:val="center"/>
          </w:tcPr>
          <w:p w14:paraId="0DD3E3E7"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 xml:space="preserve">         40.057</w:t>
            </w:r>
          </w:p>
        </w:tc>
        <w:tc>
          <w:tcPr>
            <w:tcW w:w="1000" w:type="pct"/>
            <w:tcBorders>
              <w:top w:val="single" w:sz="4" w:space="0" w:color="auto"/>
              <w:left w:val="single" w:sz="4" w:space="0" w:color="auto"/>
              <w:bottom w:val="single" w:sz="4" w:space="0" w:color="auto"/>
              <w:right w:val="single" w:sz="4" w:space="0" w:color="auto"/>
            </w:tcBorders>
            <w:vAlign w:val="center"/>
          </w:tcPr>
          <w:p w14:paraId="0DD3E3E8"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3,84</w:t>
            </w:r>
          </w:p>
        </w:tc>
      </w:tr>
      <w:tr w:rsidR="00920E5A" w:rsidRPr="00FE4FA6" w14:paraId="0DD3E3EE"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EA" w14:textId="77777777" w:rsidR="00920E5A" w:rsidRPr="00FE4FA6" w:rsidRDefault="00920E5A" w:rsidP="00DB5B97">
            <w:pPr>
              <w:widowControl w:val="0"/>
              <w:spacing w:line="240" w:lineRule="auto"/>
              <w:ind w:firstLine="0"/>
              <w:jc w:val="center"/>
              <w:rPr>
                <w:sz w:val="26"/>
                <w:szCs w:val="26"/>
                <w:lang w:val="nl-NL"/>
              </w:rPr>
            </w:pPr>
            <w:r w:rsidRPr="00FE4FA6">
              <w:rPr>
                <w:sz w:val="26"/>
                <w:szCs w:val="26"/>
                <w:lang w:val="nl-NL"/>
              </w:rPr>
              <w:t>7</w:t>
            </w:r>
          </w:p>
        </w:tc>
        <w:tc>
          <w:tcPr>
            <w:tcW w:w="2274" w:type="pct"/>
            <w:tcBorders>
              <w:top w:val="single" w:sz="4" w:space="0" w:color="auto"/>
              <w:left w:val="single" w:sz="4" w:space="0" w:color="auto"/>
              <w:bottom w:val="single" w:sz="4" w:space="0" w:color="auto"/>
              <w:right w:val="single" w:sz="4" w:space="0" w:color="auto"/>
            </w:tcBorders>
            <w:vAlign w:val="center"/>
          </w:tcPr>
          <w:p w14:paraId="0DD3E3EB" w14:textId="77777777" w:rsidR="00920E5A" w:rsidRPr="00FE4FA6" w:rsidRDefault="00920E5A" w:rsidP="00DB5B97">
            <w:pPr>
              <w:widowControl w:val="0"/>
              <w:spacing w:line="240" w:lineRule="auto"/>
              <w:ind w:firstLine="0"/>
              <w:rPr>
                <w:sz w:val="26"/>
                <w:szCs w:val="26"/>
                <w:lang w:val="nl-NL"/>
              </w:rPr>
            </w:pPr>
            <w:r w:rsidRPr="00FE4FA6">
              <w:rPr>
                <w:sz w:val="26"/>
                <w:szCs w:val="26"/>
                <w:lang w:val="nl-NL"/>
              </w:rPr>
              <w:t>Đất mặn</w:t>
            </w:r>
          </w:p>
        </w:tc>
        <w:tc>
          <w:tcPr>
            <w:tcW w:w="1363" w:type="pct"/>
            <w:tcBorders>
              <w:top w:val="single" w:sz="4" w:space="0" w:color="auto"/>
              <w:left w:val="single" w:sz="4" w:space="0" w:color="auto"/>
              <w:bottom w:val="single" w:sz="4" w:space="0" w:color="auto"/>
              <w:right w:val="single" w:sz="4" w:space="0" w:color="auto"/>
            </w:tcBorders>
            <w:vAlign w:val="center"/>
          </w:tcPr>
          <w:p w14:paraId="0DD3E3EC"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 xml:space="preserve">         13.234</w:t>
            </w:r>
          </w:p>
        </w:tc>
        <w:tc>
          <w:tcPr>
            <w:tcW w:w="1000" w:type="pct"/>
            <w:tcBorders>
              <w:top w:val="single" w:sz="4" w:space="0" w:color="auto"/>
              <w:left w:val="single" w:sz="4" w:space="0" w:color="auto"/>
              <w:bottom w:val="single" w:sz="4" w:space="0" w:color="auto"/>
              <w:right w:val="single" w:sz="4" w:space="0" w:color="auto"/>
            </w:tcBorders>
            <w:vAlign w:val="center"/>
          </w:tcPr>
          <w:p w14:paraId="0DD3E3ED"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1,27</w:t>
            </w:r>
          </w:p>
        </w:tc>
      </w:tr>
      <w:tr w:rsidR="00920E5A" w:rsidRPr="00FE4FA6" w14:paraId="0DD3E3F3"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EF" w14:textId="77777777" w:rsidR="00920E5A" w:rsidRPr="00FE4FA6" w:rsidRDefault="00920E5A" w:rsidP="00DB5B97">
            <w:pPr>
              <w:widowControl w:val="0"/>
              <w:spacing w:line="240" w:lineRule="auto"/>
              <w:ind w:firstLine="0"/>
              <w:jc w:val="center"/>
              <w:rPr>
                <w:sz w:val="26"/>
                <w:szCs w:val="26"/>
                <w:lang w:val="nl-NL"/>
              </w:rPr>
            </w:pPr>
            <w:r w:rsidRPr="00FE4FA6">
              <w:rPr>
                <w:sz w:val="26"/>
                <w:szCs w:val="26"/>
                <w:lang w:val="nl-NL"/>
              </w:rPr>
              <w:t>8</w:t>
            </w:r>
          </w:p>
        </w:tc>
        <w:tc>
          <w:tcPr>
            <w:tcW w:w="2274" w:type="pct"/>
            <w:tcBorders>
              <w:top w:val="single" w:sz="4" w:space="0" w:color="auto"/>
              <w:left w:val="single" w:sz="4" w:space="0" w:color="auto"/>
              <w:bottom w:val="single" w:sz="4" w:space="0" w:color="auto"/>
              <w:right w:val="single" w:sz="4" w:space="0" w:color="auto"/>
            </w:tcBorders>
            <w:vAlign w:val="center"/>
          </w:tcPr>
          <w:p w14:paraId="0DD3E3F0" w14:textId="77777777" w:rsidR="00920E5A" w:rsidRPr="00FE4FA6" w:rsidRDefault="00920E5A" w:rsidP="00DB5B97">
            <w:pPr>
              <w:widowControl w:val="0"/>
              <w:spacing w:line="240" w:lineRule="auto"/>
              <w:ind w:firstLine="0"/>
              <w:rPr>
                <w:sz w:val="26"/>
                <w:szCs w:val="26"/>
                <w:lang w:val="nl-NL"/>
              </w:rPr>
            </w:pPr>
            <w:r w:rsidRPr="00FE4FA6">
              <w:rPr>
                <w:sz w:val="26"/>
                <w:szCs w:val="26"/>
                <w:lang w:val="nl-NL"/>
              </w:rPr>
              <w:t>Đất phèn</w:t>
            </w:r>
          </w:p>
        </w:tc>
        <w:tc>
          <w:tcPr>
            <w:tcW w:w="1363" w:type="pct"/>
            <w:tcBorders>
              <w:top w:val="single" w:sz="4" w:space="0" w:color="auto"/>
              <w:left w:val="single" w:sz="4" w:space="0" w:color="auto"/>
              <w:bottom w:val="single" w:sz="4" w:space="0" w:color="auto"/>
              <w:right w:val="single" w:sz="4" w:space="0" w:color="auto"/>
            </w:tcBorders>
            <w:vAlign w:val="center"/>
          </w:tcPr>
          <w:p w14:paraId="0DD3E3F1"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 xml:space="preserve">           1.297</w:t>
            </w:r>
          </w:p>
        </w:tc>
        <w:tc>
          <w:tcPr>
            <w:tcW w:w="1000" w:type="pct"/>
            <w:tcBorders>
              <w:top w:val="single" w:sz="4" w:space="0" w:color="auto"/>
              <w:left w:val="single" w:sz="4" w:space="0" w:color="auto"/>
              <w:bottom w:val="single" w:sz="4" w:space="0" w:color="auto"/>
              <w:right w:val="single" w:sz="4" w:space="0" w:color="auto"/>
            </w:tcBorders>
            <w:vAlign w:val="center"/>
          </w:tcPr>
          <w:p w14:paraId="0DD3E3F2"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0,12</w:t>
            </w:r>
          </w:p>
        </w:tc>
      </w:tr>
      <w:tr w:rsidR="00920E5A" w:rsidRPr="00FE4FA6" w14:paraId="0DD3E3F8"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F4" w14:textId="77777777" w:rsidR="00920E5A" w:rsidRPr="00FE4FA6" w:rsidRDefault="00920E5A" w:rsidP="00DB5B97">
            <w:pPr>
              <w:widowControl w:val="0"/>
              <w:spacing w:line="240" w:lineRule="auto"/>
              <w:ind w:firstLine="0"/>
              <w:jc w:val="center"/>
              <w:rPr>
                <w:sz w:val="26"/>
                <w:szCs w:val="26"/>
                <w:lang w:val="nl-NL"/>
              </w:rPr>
            </w:pPr>
            <w:r w:rsidRPr="00FE4FA6">
              <w:rPr>
                <w:sz w:val="26"/>
                <w:szCs w:val="26"/>
                <w:lang w:val="nl-NL"/>
              </w:rPr>
              <w:t>9</w:t>
            </w:r>
          </w:p>
        </w:tc>
        <w:tc>
          <w:tcPr>
            <w:tcW w:w="2274" w:type="pct"/>
            <w:tcBorders>
              <w:top w:val="single" w:sz="4" w:space="0" w:color="auto"/>
              <w:left w:val="single" w:sz="4" w:space="0" w:color="auto"/>
              <w:bottom w:val="single" w:sz="4" w:space="0" w:color="auto"/>
              <w:right w:val="single" w:sz="4" w:space="0" w:color="auto"/>
            </w:tcBorders>
            <w:vAlign w:val="center"/>
          </w:tcPr>
          <w:p w14:paraId="0DD3E3F5" w14:textId="77777777" w:rsidR="00920E5A" w:rsidRPr="00FE4FA6" w:rsidRDefault="00920E5A" w:rsidP="00DB5B97">
            <w:pPr>
              <w:widowControl w:val="0"/>
              <w:spacing w:line="240" w:lineRule="auto"/>
              <w:ind w:firstLine="0"/>
              <w:rPr>
                <w:sz w:val="26"/>
                <w:szCs w:val="26"/>
                <w:lang w:val="nl-NL"/>
              </w:rPr>
            </w:pPr>
            <w:r w:rsidRPr="00FE4FA6">
              <w:rPr>
                <w:sz w:val="26"/>
                <w:szCs w:val="26"/>
                <w:lang w:val="nl-NL"/>
              </w:rPr>
              <w:t>Đất đen</w:t>
            </w:r>
          </w:p>
        </w:tc>
        <w:tc>
          <w:tcPr>
            <w:tcW w:w="1363" w:type="pct"/>
            <w:tcBorders>
              <w:top w:val="single" w:sz="4" w:space="0" w:color="auto"/>
              <w:left w:val="single" w:sz="4" w:space="0" w:color="auto"/>
              <w:bottom w:val="single" w:sz="4" w:space="0" w:color="auto"/>
              <w:right w:val="single" w:sz="4" w:space="0" w:color="auto"/>
            </w:tcBorders>
            <w:vAlign w:val="center"/>
          </w:tcPr>
          <w:p w14:paraId="0DD3E3F6"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 xml:space="preserve">              464</w:t>
            </w:r>
          </w:p>
        </w:tc>
        <w:tc>
          <w:tcPr>
            <w:tcW w:w="1000" w:type="pct"/>
            <w:tcBorders>
              <w:top w:val="single" w:sz="4" w:space="0" w:color="auto"/>
              <w:left w:val="single" w:sz="4" w:space="0" w:color="auto"/>
              <w:bottom w:val="single" w:sz="4" w:space="0" w:color="auto"/>
              <w:right w:val="single" w:sz="4" w:space="0" w:color="auto"/>
            </w:tcBorders>
            <w:vAlign w:val="center"/>
          </w:tcPr>
          <w:p w14:paraId="0DD3E3F7"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0,04</w:t>
            </w:r>
          </w:p>
        </w:tc>
      </w:tr>
      <w:tr w:rsidR="00920E5A" w:rsidRPr="00FE4FA6" w14:paraId="0DD3E3FD" w14:textId="77777777" w:rsidTr="00DB5B9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DD3E3F9" w14:textId="77777777" w:rsidR="00920E5A" w:rsidRPr="00FE4FA6" w:rsidRDefault="00920E5A" w:rsidP="00DB5B97">
            <w:pPr>
              <w:widowControl w:val="0"/>
              <w:spacing w:line="240" w:lineRule="auto"/>
              <w:ind w:firstLine="0"/>
              <w:jc w:val="center"/>
              <w:rPr>
                <w:sz w:val="26"/>
                <w:szCs w:val="26"/>
                <w:lang w:val="nl-NL"/>
              </w:rPr>
            </w:pPr>
            <w:r w:rsidRPr="00FE4FA6">
              <w:rPr>
                <w:sz w:val="26"/>
                <w:szCs w:val="26"/>
                <w:lang w:val="nl-NL"/>
              </w:rPr>
              <w:t>10</w:t>
            </w:r>
          </w:p>
        </w:tc>
        <w:tc>
          <w:tcPr>
            <w:tcW w:w="2274" w:type="pct"/>
            <w:tcBorders>
              <w:top w:val="single" w:sz="4" w:space="0" w:color="auto"/>
              <w:left w:val="single" w:sz="4" w:space="0" w:color="auto"/>
              <w:bottom w:val="single" w:sz="4" w:space="0" w:color="auto"/>
              <w:right w:val="single" w:sz="4" w:space="0" w:color="auto"/>
            </w:tcBorders>
            <w:vAlign w:val="center"/>
          </w:tcPr>
          <w:p w14:paraId="0DD3E3FA" w14:textId="77777777" w:rsidR="00920E5A" w:rsidRPr="00FE4FA6" w:rsidRDefault="00920E5A" w:rsidP="00DB5B97">
            <w:pPr>
              <w:widowControl w:val="0"/>
              <w:spacing w:line="240" w:lineRule="auto"/>
              <w:ind w:firstLine="0"/>
              <w:rPr>
                <w:sz w:val="26"/>
                <w:szCs w:val="26"/>
                <w:lang w:val="nl-NL"/>
              </w:rPr>
            </w:pPr>
            <w:r w:rsidRPr="00FE4FA6">
              <w:rPr>
                <w:sz w:val="26"/>
                <w:szCs w:val="26"/>
                <w:lang w:val="nl-NL"/>
              </w:rPr>
              <w:t>Đất xói mòn trơ sỏi đá</w:t>
            </w:r>
          </w:p>
        </w:tc>
        <w:tc>
          <w:tcPr>
            <w:tcW w:w="1363" w:type="pct"/>
            <w:tcBorders>
              <w:top w:val="single" w:sz="4" w:space="0" w:color="auto"/>
              <w:left w:val="single" w:sz="4" w:space="0" w:color="auto"/>
              <w:bottom w:val="single" w:sz="4" w:space="0" w:color="auto"/>
              <w:right w:val="single" w:sz="4" w:space="0" w:color="auto"/>
            </w:tcBorders>
            <w:vAlign w:val="center"/>
          </w:tcPr>
          <w:p w14:paraId="0DD3E3FB"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 xml:space="preserve">           5.436</w:t>
            </w:r>
          </w:p>
        </w:tc>
        <w:tc>
          <w:tcPr>
            <w:tcW w:w="1000" w:type="pct"/>
            <w:tcBorders>
              <w:top w:val="single" w:sz="4" w:space="0" w:color="auto"/>
              <w:left w:val="single" w:sz="4" w:space="0" w:color="auto"/>
              <w:bottom w:val="single" w:sz="4" w:space="0" w:color="auto"/>
              <w:right w:val="single" w:sz="4" w:space="0" w:color="auto"/>
            </w:tcBorders>
            <w:vAlign w:val="center"/>
          </w:tcPr>
          <w:p w14:paraId="0DD3E3FC" w14:textId="77777777" w:rsidR="00920E5A" w:rsidRPr="00FE4FA6" w:rsidRDefault="00920E5A" w:rsidP="00DB5B97">
            <w:pPr>
              <w:widowControl w:val="0"/>
              <w:spacing w:line="240" w:lineRule="auto"/>
              <w:ind w:firstLine="0"/>
              <w:jc w:val="right"/>
              <w:rPr>
                <w:sz w:val="26"/>
                <w:szCs w:val="26"/>
                <w:lang w:val="nl-NL"/>
              </w:rPr>
            </w:pPr>
            <w:r w:rsidRPr="00FE4FA6">
              <w:rPr>
                <w:sz w:val="26"/>
                <w:szCs w:val="26"/>
                <w:lang w:val="nl-NL"/>
              </w:rPr>
              <w:t>0,52</w:t>
            </w:r>
          </w:p>
        </w:tc>
      </w:tr>
      <w:tr w:rsidR="00E10887" w:rsidRPr="00FE4FA6" w14:paraId="0DD3E402" w14:textId="77777777" w:rsidTr="00DB5B97">
        <w:trPr>
          <w:jc w:val="center"/>
        </w:trPr>
        <w:tc>
          <w:tcPr>
            <w:tcW w:w="2637" w:type="pct"/>
            <w:gridSpan w:val="2"/>
            <w:tcBorders>
              <w:top w:val="single" w:sz="4" w:space="0" w:color="auto"/>
              <w:left w:val="single" w:sz="4" w:space="0" w:color="auto"/>
              <w:bottom w:val="single" w:sz="4" w:space="0" w:color="auto"/>
              <w:right w:val="single" w:sz="4" w:space="0" w:color="auto"/>
            </w:tcBorders>
            <w:vAlign w:val="center"/>
          </w:tcPr>
          <w:p w14:paraId="0DD3E3FF" w14:textId="48EAA8BF" w:rsidR="00E10887" w:rsidRPr="00FE4FA6" w:rsidRDefault="00E10887" w:rsidP="00DB5B97">
            <w:pPr>
              <w:widowControl w:val="0"/>
              <w:spacing w:line="240" w:lineRule="auto"/>
              <w:ind w:firstLine="0"/>
              <w:jc w:val="center"/>
              <w:rPr>
                <w:b/>
                <w:sz w:val="26"/>
                <w:szCs w:val="26"/>
                <w:lang w:val="nl-NL"/>
              </w:rPr>
            </w:pPr>
            <w:r w:rsidRPr="00FE4FA6">
              <w:rPr>
                <w:b/>
                <w:sz w:val="26"/>
                <w:szCs w:val="26"/>
                <w:lang w:val="nl-NL"/>
              </w:rPr>
              <w:t>Tổng</w:t>
            </w:r>
          </w:p>
        </w:tc>
        <w:tc>
          <w:tcPr>
            <w:tcW w:w="1363" w:type="pct"/>
            <w:tcBorders>
              <w:top w:val="single" w:sz="4" w:space="0" w:color="auto"/>
              <w:left w:val="single" w:sz="4" w:space="0" w:color="auto"/>
              <w:bottom w:val="single" w:sz="4" w:space="0" w:color="auto"/>
              <w:right w:val="single" w:sz="4" w:space="0" w:color="auto"/>
            </w:tcBorders>
            <w:vAlign w:val="center"/>
          </w:tcPr>
          <w:p w14:paraId="0DD3E400" w14:textId="77777777" w:rsidR="00E10887" w:rsidRPr="00FE4FA6" w:rsidRDefault="00E10887" w:rsidP="00DB5B97">
            <w:pPr>
              <w:widowControl w:val="0"/>
              <w:spacing w:line="240" w:lineRule="auto"/>
              <w:ind w:firstLine="0"/>
              <w:jc w:val="right"/>
              <w:rPr>
                <w:b/>
                <w:sz w:val="26"/>
                <w:szCs w:val="26"/>
                <w:lang w:val="nl-NL"/>
              </w:rPr>
            </w:pPr>
            <w:r w:rsidRPr="00FE4FA6">
              <w:rPr>
                <w:b/>
                <w:sz w:val="26"/>
                <w:szCs w:val="26"/>
                <w:lang w:val="nl-NL"/>
              </w:rPr>
              <w:t>1.043.837</w:t>
            </w:r>
          </w:p>
        </w:tc>
        <w:tc>
          <w:tcPr>
            <w:tcW w:w="1000" w:type="pct"/>
            <w:tcBorders>
              <w:top w:val="single" w:sz="4" w:space="0" w:color="auto"/>
              <w:left w:val="single" w:sz="4" w:space="0" w:color="auto"/>
              <w:bottom w:val="single" w:sz="4" w:space="0" w:color="auto"/>
              <w:right w:val="single" w:sz="4" w:space="0" w:color="auto"/>
            </w:tcBorders>
            <w:vAlign w:val="center"/>
          </w:tcPr>
          <w:p w14:paraId="0DD3E401" w14:textId="77777777" w:rsidR="00E10887" w:rsidRPr="00FE4FA6" w:rsidRDefault="00E10887" w:rsidP="00DB5B97">
            <w:pPr>
              <w:widowControl w:val="0"/>
              <w:spacing w:line="240" w:lineRule="auto"/>
              <w:ind w:firstLine="0"/>
              <w:jc w:val="right"/>
              <w:rPr>
                <w:b/>
                <w:sz w:val="26"/>
                <w:szCs w:val="26"/>
                <w:lang w:val="nl-NL"/>
              </w:rPr>
            </w:pPr>
            <w:r w:rsidRPr="00FE4FA6">
              <w:rPr>
                <w:b/>
                <w:sz w:val="26"/>
                <w:szCs w:val="26"/>
                <w:lang w:val="nl-NL"/>
              </w:rPr>
              <w:t>100</w:t>
            </w:r>
          </w:p>
        </w:tc>
      </w:tr>
    </w:tbl>
    <w:p w14:paraId="0DD3E403" w14:textId="77777777" w:rsidR="00920E5A" w:rsidRPr="00FE4FA6" w:rsidRDefault="00920E5A" w:rsidP="00DB5B97">
      <w:pPr>
        <w:pStyle w:val="nguonsolieu"/>
      </w:pPr>
      <w:r w:rsidRPr="00FE4FA6">
        <w:t>Nguồn: Viện Quy hoạch thiết kế Nông nghiệp</w:t>
      </w:r>
    </w:p>
    <w:p w14:paraId="0DD3E404" w14:textId="77777777" w:rsidR="00920E5A" w:rsidRPr="00FE4FA6" w:rsidRDefault="00920E5A" w:rsidP="00B90A2A">
      <w:pPr>
        <w:pStyle w:val="Heading3"/>
        <w:keepNext w:val="0"/>
        <w:widowControl w:val="0"/>
        <w:spacing w:before="0" w:line="240" w:lineRule="auto"/>
        <w:ind w:firstLine="567"/>
      </w:pPr>
      <w:r w:rsidRPr="00FE4FA6">
        <w:t>2.3. Thảm thực vật</w:t>
      </w:r>
    </w:p>
    <w:p w14:paraId="0DD3E405" w14:textId="77777777" w:rsidR="00920E5A" w:rsidRPr="00FE4FA6" w:rsidRDefault="00920E5A" w:rsidP="00B90A2A">
      <w:pPr>
        <w:widowControl w:val="0"/>
        <w:spacing w:before="0" w:after="120" w:line="240" w:lineRule="auto"/>
        <w:ind w:firstLine="567"/>
      </w:pPr>
      <w:r w:rsidRPr="00FE4FA6">
        <w:t xml:space="preserve">Thảm thực vật ở Quảng Nam phong phú và đa dạng, bao gồm hơn 500 loài thực vật bậc cao, 121 chi, 124 họ. </w:t>
      </w:r>
    </w:p>
    <w:p w14:paraId="0DD3E406" w14:textId="77777777" w:rsidR="00920E5A" w:rsidRPr="00FE4FA6" w:rsidRDefault="00920E5A" w:rsidP="00B90A2A">
      <w:pPr>
        <w:widowControl w:val="0"/>
        <w:spacing w:before="0" w:after="120" w:line="240" w:lineRule="auto"/>
        <w:ind w:firstLine="567"/>
      </w:pPr>
      <w:r w:rsidRPr="00FE4FA6">
        <w:t>Với điều kiện tự nhiên chiếm ¾ diện tích là đồi núi, rừng Quảng Nam có thảm thực vật khá dày. Lớp phủ thực vật có tác dụng ngăn cản dòng chảy, làm giảm cường độ lũ lụt đồng thời tạo điều kiện cho nước trên mặt ngấm xuống cung cấp nguồn nước ngầm, điều hòa dòng chảy trong mùa kiệt. Mặc khác lớp phủ thực vật tự nhiên còn có tác dụng rất lớn trong việc chống rửa trôi và xói mòn đất. Tuy nhiên trong những năm gần đây, do nạn khai thác khoáng sản trái phép và chặt phá rừng làm nương rẫy tự phát, thảm thực vật càng ngày càng giảm diện tích và số lượng. Đây là một thách thức rất lớn cho công tác phòng chống lũ quét, sạt lở đất ở khu vực miền núi.</w:t>
      </w:r>
    </w:p>
    <w:p w14:paraId="0DD3E407" w14:textId="77777777" w:rsidR="00920E5A" w:rsidRPr="00FE4FA6" w:rsidRDefault="00920E5A" w:rsidP="00B90A2A">
      <w:pPr>
        <w:pStyle w:val="Heading2"/>
        <w:keepNext w:val="0"/>
        <w:widowControl w:val="0"/>
        <w:spacing w:before="0" w:line="240" w:lineRule="auto"/>
        <w:ind w:firstLine="567"/>
      </w:pPr>
      <w:r w:rsidRPr="00FE4FA6">
        <w:t>3. Đặc điểm khí hậu, thủy văn, hải văn</w:t>
      </w:r>
    </w:p>
    <w:p w14:paraId="0DD3E408" w14:textId="77777777" w:rsidR="00920E5A" w:rsidRPr="00FE4FA6" w:rsidRDefault="00920E5A" w:rsidP="00B90A2A">
      <w:pPr>
        <w:pStyle w:val="Heading3"/>
        <w:keepNext w:val="0"/>
        <w:widowControl w:val="0"/>
        <w:spacing w:before="0" w:line="240" w:lineRule="auto"/>
        <w:ind w:firstLine="567"/>
      </w:pPr>
      <w:r w:rsidRPr="00FE4FA6">
        <w:t>3.1. Đặc điểm chung</w:t>
      </w:r>
    </w:p>
    <w:p w14:paraId="3D206E79" w14:textId="77777777" w:rsidR="00E97898" w:rsidRPr="00FE4FA6" w:rsidRDefault="00920E5A" w:rsidP="00E97898">
      <w:pPr>
        <w:widowControl w:val="0"/>
        <w:spacing w:before="0" w:after="120" w:line="240" w:lineRule="auto"/>
        <w:ind w:firstLine="567"/>
        <w:rPr>
          <w:rFonts w:eastAsia="Times New Roman"/>
          <w:sz w:val="27"/>
          <w:lang w:val="en-US"/>
        </w:rPr>
      </w:pPr>
      <w:r w:rsidRPr="00FE4FA6">
        <w:t xml:space="preserve">Tỉnh Quảng Nam có chế độ khí hậu nhiệt đới gió mùa nội chí tuyến Bắc cùng với dãy Trường Sơn chi phối mạnh mẽ đến khí hậu tạo thành 2 mùa với hai kiểu khí hậu khác nhau: Khí hậu </w:t>
      </w:r>
      <w:r w:rsidRPr="00FE4FA6">
        <w:rPr>
          <w:rFonts w:eastAsia="Times New Roman"/>
          <w:sz w:val="27"/>
        </w:rPr>
        <w:t>mùa khô từ tháng 1</w:t>
      </w:r>
      <w:r w:rsidR="00BA5BF6" w:rsidRPr="00FE4FA6">
        <w:rPr>
          <w:rFonts w:eastAsia="Times New Roman"/>
          <w:sz w:val="27"/>
          <w:lang w:val="en-US"/>
        </w:rPr>
        <w:t xml:space="preserve"> đến </w:t>
      </w:r>
      <w:r w:rsidRPr="00FE4FA6">
        <w:rPr>
          <w:rFonts w:eastAsia="Times New Roman"/>
          <w:sz w:val="27"/>
        </w:rPr>
        <w:t>tháng 8, mùa mưa từ tháng 9 đến tháng 12, một số nơi thuộc vùng núi Tây Nam có thể</w:t>
      </w:r>
      <w:r w:rsidRPr="00FE4FA6">
        <w:rPr>
          <w:sz w:val="27"/>
        </w:rPr>
        <w:t xml:space="preserve"> k</w:t>
      </w:r>
      <w:r w:rsidRPr="00FE4FA6">
        <w:rPr>
          <w:rFonts w:eastAsia="Times New Roman"/>
          <w:sz w:val="27"/>
        </w:rPr>
        <w:t>éo dài sang tháng 1</w:t>
      </w:r>
      <w:r w:rsidRPr="00FE4FA6">
        <w:rPr>
          <w:rFonts w:eastAsia="Times New Roman"/>
          <w:sz w:val="27"/>
          <w:lang w:val="en-US"/>
        </w:rPr>
        <w:t xml:space="preserve"> năm sau.</w:t>
      </w:r>
    </w:p>
    <w:p w14:paraId="0DD3E40A" w14:textId="6A43910C" w:rsidR="00920E5A" w:rsidRPr="00FE4FA6" w:rsidRDefault="00920E5A" w:rsidP="00E97898">
      <w:pPr>
        <w:widowControl w:val="0"/>
        <w:spacing w:before="0" w:after="120" w:line="240" w:lineRule="auto"/>
        <w:ind w:firstLine="567"/>
        <w:rPr>
          <w:b/>
        </w:rPr>
      </w:pPr>
      <w:r w:rsidRPr="00FE4FA6">
        <w:rPr>
          <w:b/>
        </w:rPr>
        <w:t>3.2. Các đặc trưng khí hậu</w:t>
      </w:r>
    </w:p>
    <w:p w14:paraId="0DD3E40B" w14:textId="779CB4A0" w:rsidR="00920E5A" w:rsidRPr="00FE4FA6" w:rsidRDefault="00953B91" w:rsidP="00B90A2A">
      <w:pPr>
        <w:widowControl w:val="0"/>
        <w:spacing w:before="0" w:after="120" w:line="240" w:lineRule="auto"/>
        <w:ind w:firstLine="567"/>
      </w:pPr>
      <w:r w:rsidRPr="00FE4FA6">
        <w:t>a</w:t>
      </w:r>
      <w:r w:rsidRPr="00FE4FA6">
        <w:rPr>
          <w:lang w:val="en-US"/>
        </w:rPr>
        <w:t xml:space="preserve">) </w:t>
      </w:r>
      <w:r w:rsidR="00920E5A" w:rsidRPr="00FE4FA6">
        <w:t>Chế độ nhiệt</w:t>
      </w:r>
    </w:p>
    <w:p w14:paraId="0DD3E40C" w14:textId="77777777" w:rsidR="00920E5A" w:rsidRPr="00FE4FA6" w:rsidRDefault="00920E5A" w:rsidP="00B90A2A">
      <w:pPr>
        <w:widowControl w:val="0"/>
        <w:spacing w:before="0" w:after="120" w:line="240" w:lineRule="auto"/>
        <w:ind w:firstLine="567"/>
        <w:rPr>
          <w:lang w:val="en-US"/>
        </w:rPr>
      </w:pPr>
      <w:r w:rsidRPr="00FE4FA6">
        <w:t>Nhiệt độ không khí trung bình năm biến đổi từ 24 ÷</w:t>
      </w:r>
      <w:r w:rsidRPr="00FE4FA6">
        <w:rPr>
          <w:lang w:val="en-US"/>
        </w:rPr>
        <w:t xml:space="preserve"> </w:t>
      </w:r>
      <w:r w:rsidRPr="00FE4FA6">
        <w:t>26</w:t>
      </w:r>
      <w:r w:rsidRPr="00FE4FA6">
        <w:rPr>
          <w:vertAlign w:val="superscript"/>
        </w:rPr>
        <w:t>0</w:t>
      </w:r>
      <w:r w:rsidRPr="00FE4FA6">
        <w:t>C</w:t>
      </w:r>
      <w:r w:rsidRPr="00FE4FA6">
        <w:rPr>
          <w:lang w:val="en-US"/>
        </w:rPr>
        <w:t xml:space="preserve"> đối với khu vực miền núi và từ 25</w:t>
      </w:r>
      <w:r w:rsidRPr="00FE4FA6">
        <w:t>÷</w:t>
      </w:r>
      <w:r w:rsidRPr="00FE4FA6">
        <w:rPr>
          <w:lang w:val="en-US"/>
        </w:rPr>
        <w:t>27</w:t>
      </w:r>
      <w:r w:rsidRPr="00FE4FA6">
        <w:rPr>
          <w:vertAlign w:val="superscript"/>
          <w:lang w:val="en-US"/>
        </w:rPr>
        <w:t>0</w:t>
      </w:r>
      <w:r w:rsidRPr="00FE4FA6">
        <w:rPr>
          <w:lang w:val="en-US"/>
        </w:rPr>
        <w:t>C đối với khu vực đồng bằng</w:t>
      </w:r>
      <w:r w:rsidRPr="00FE4FA6">
        <w:t xml:space="preserve">, </w:t>
      </w:r>
      <w:r w:rsidRPr="00FE4FA6">
        <w:rPr>
          <w:lang w:val="en-US"/>
        </w:rPr>
        <w:t>và giảm</w:t>
      </w:r>
      <w:r w:rsidRPr="00FE4FA6">
        <w:t xml:space="preserve"> dần từ đồng bằng </w:t>
      </w:r>
      <w:r w:rsidRPr="00FE4FA6">
        <w:lastRenderedPageBreak/>
        <w:t>lên miền núi. Tháng có nhiệt độ cao nhất là tháng 6, 7, nhiệt độ trung bình tháng đạt 27 ÷ 29</w:t>
      </w:r>
      <w:r w:rsidRPr="00FE4FA6">
        <w:rPr>
          <w:vertAlign w:val="superscript"/>
        </w:rPr>
        <w:t>0</w:t>
      </w:r>
      <w:r w:rsidRPr="00FE4FA6">
        <w:t>C, tháng lạnh nhất là tháng 12 hoặc tháng 1 với nhiệt độ trung bình tháng đạt từ 21 ÷ 23</w:t>
      </w:r>
      <w:r w:rsidRPr="00FE4FA6">
        <w:rPr>
          <w:vertAlign w:val="superscript"/>
        </w:rPr>
        <w:t>0</w:t>
      </w:r>
      <w:r w:rsidRPr="00FE4FA6">
        <w:t xml:space="preserve">C </w:t>
      </w:r>
      <w:r w:rsidR="002A4C95" w:rsidRPr="00FE4FA6">
        <w:rPr>
          <w:lang w:val="en-US"/>
        </w:rPr>
        <w:t xml:space="preserve">ở </w:t>
      </w:r>
      <w:r w:rsidRPr="00FE4FA6">
        <w:t>vùng đồng bằng và 1</w:t>
      </w:r>
      <w:r w:rsidRPr="00FE4FA6">
        <w:rPr>
          <w:lang w:val="en-US"/>
        </w:rPr>
        <w:t>8</w:t>
      </w:r>
      <w:r w:rsidRPr="00FE4FA6">
        <w:t>÷20</w:t>
      </w:r>
      <w:r w:rsidRPr="00FE4FA6">
        <w:rPr>
          <w:vertAlign w:val="superscript"/>
        </w:rPr>
        <w:t>0</w:t>
      </w:r>
      <w:r w:rsidRPr="00FE4FA6">
        <w:t xml:space="preserve">C </w:t>
      </w:r>
      <w:r w:rsidR="002A4C95" w:rsidRPr="00FE4FA6">
        <w:rPr>
          <w:lang w:val="en-US"/>
        </w:rPr>
        <w:t xml:space="preserve">ở </w:t>
      </w:r>
      <w:r w:rsidRPr="00FE4FA6">
        <w:t>vùng miền núi. Nhiệt độ tối cao tuyệt đối đạt trên 40</w:t>
      </w:r>
      <w:r w:rsidRPr="00FE4FA6">
        <w:rPr>
          <w:vertAlign w:val="superscript"/>
        </w:rPr>
        <w:t>0</w:t>
      </w:r>
      <w:r w:rsidRPr="00FE4FA6">
        <w:t>C, và tối thấp tuyệt đối 9 ÷ 12</w:t>
      </w:r>
      <w:r w:rsidRPr="00FE4FA6">
        <w:rPr>
          <w:vertAlign w:val="superscript"/>
        </w:rPr>
        <w:t>0</w:t>
      </w:r>
      <w:r w:rsidRPr="00FE4FA6">
        <w:t>C.</w:t>
      </w:r>
    </w:p>
    <w:p w14:paraId="0DD3E40D" w14:textId="3D5A0E28" w:rsidR="00920E5A" w:rsidRPr="00FE4FA6" w:rsidRDefault="00953B91" w:rsidP="00B90A2A">
      <w:pPr>
        <w:widowControl w:val="0"/>
        <w:spacing w:before="0" w:after="120" w:line="240" w:lineRule="auto"/>
        <w:ind w:firstLine="567"/>
      </w:pPr>
      <w:r w:rsidRPr="00FE4FA6">
        <w:t>b</w:t>
      </w:r>
      <w:r w:rsidRPr="00FE4FA6">
        <w:rPr>
          <w:lang w:val="en-US"/>
        </w:rPr>
        <w:t xml:space="preserve">) </w:t>
      </w:r>
      <w:r w:rsidR="00920E5A" w:rsidRPr="00FE4FA6">
        <w:t>Số giờ nắng</w:t>
      </w:r>
    </w:p>
    <w:p w14:paraId="0DD3E40E" w14:textId="77777777" w:rsidR="00920E5A" w:rsidRPr="00FE4FA6" w:rsidRDefault="00920E5A" w:rsidP="00B90A2A">
      <w:pPr>
        <w:widowControl w:val="0"/>
        <w:spacing w:before="0" w:after="120" w:line="240" w:lineRule="auto"/>
        <w:ind w:firstLine="567"/>
      </w:pPr>
      <w:r w:rsidRPr="00FE4FA6">
        <w:t>Số giờ nắng trung bình năm đạt 2.130 ÷ 2.190 giờ/năm tại vùng đồng bằng và 1.825 giờ/năm ở vùng núi cao, số giờ nắng cao nhấ</w:t>
      </w:r>
      <w:r w:rsidR="00CF1B9C" w:rsidRPr="00FE4FA6">
        <w:t xml:space="preserve">t vào </w:t>
      </w:r>
      <w:r w:rsidRPr="00FE4FA6">
        <w:t xml:space="preserve"> tháng 5 đạt 210 ÷ 260 giờ trong tháng và số giờ nắng thấp nhất vào tháng 12 chỉ đạt 60÷90 giờ trong tháng.</w:t>
      </w:r>
    </w:p>
    <w:p w14:paraId="0DD3E40F" w14:textId="6757DAB3" w:rsidR="00920E5A" w:rsidRPr="00FE4FA6" w:rsidRDefault="00953B91" w:rsidP="00B90A2A">
      <w:pPr>
        <w:widowControl w:val="0"/>
        <w:spacing w:before="0" w:after="120" w:line="240" w:lineRule="auto"/>
        <w:ind w:firstLine="567"/>
      </w:pPr>
      <w:r w:rsidRPr="00FE4FA6">
        <w:t>c</w:t>
      </w:r>
      <w:r w:rsidRPr="00FE4FA6">
        <w:rPr>
          <w:lang w:val="en-US"/>
        </w:rPr>
        <w:t xml:space="preserve">) </w:t>
      </w:r>
      <w:r w:rsidR="00920E5A" w:rsidRPr="00FE4FA6">
        <w:t>Độ ẩm</w:t>
      </w:r>
    </w:p>
    <w:p w14:paraId="0DD3E410" w14:textId="77777777" w:rsidR="00920E5A" w:rsidRPr="00FE4FA6" w:rsidRDefault="00920E5A" w:rsidP="00B90A2A">
      <w:pPr>
        <w:widowControl w:val="0"/>
        <w:spacing w:before="0" w:after="120" w:line="240" w:lineRule="auto"/>
        <w:ind w:firstLine="567"/>
      </w:pPr>
      <w:r w:rsidRPr="00FE4FA6">
        <w:t>Độ ẩm tương đối t</w:t>
      </w:r>
      <w:r w:rsidR="00CF1B9C" w:rsidRPr="00FE4FA6">
        <w:t xml:space="preserve">rung bình </w:t>
      </w:r>
      <w:r w:rsidR="00CF1B9C" w:rsidRPr="00FE4FA6">
        <w:rPr>
          <w:lang w:val="en-US"/>
        </w:rPr>
        <w:t>hàng</w:t>
      </w:r>
      <w:r w:rsidRPr="00FE4FA6">
        <w:t xml:space="preserve"> năm biến động từ 82÷ 88%, vùng ẩm ướt nhất thuộc vùng có lượng mưa nhiều như phía Tây Nam của tỉnh Quảng Nam (Trà My) độ ẩm tương đối đạt 88%, vùng đồng bằng có độ ẩm thấp và khô chỉ đạt 82 ÷ 84% như Điện Bàn, Tam Kỳ.</w:t>
      </w:r>
    </w:p>
    <w:p w14:paraId="0DD3E411" w14:textId="26C6B8BE" w:rsidR="00920E5A" w:rsidRPr="00FE4FA6" w:rsidRDefault="00953B91" w:rsidP="00B90A2A">
      <w:pPr>
        <w:widowControl w:val="0"/>
        <w:spacing w:before="0" w:after="120" w:line="240" w:lineRule="auto"/>
        <w:ind w:firstLine="567"/>
      </w:pPr>
      <w:r w:rsidRPr="00FE4FA6">
        <w:t>d</w:t>
      </w:r>
      <w:r w:rsidRPr="00FE4FA6">
        <w:rPr>
          <w:lang w:val="en-US"/>
        </w:rPr>
        <w:t xml:space="preserve">) </w:t>
      </w:r>
      <w:r w:rsidR="00920E5A" w:rsidRPr="00FE4FA6">
        <w:t>Bốc hơi</w:t>
      </w:r>
    </w:p>
    <w:p w14:paraId="0DD3E412" w14:textId="77777777" w:rsidR="00920E5A" w:rsidRPr="00FE4FA6" w:rsidRDefault="00920E5A" w:rsidP="00B90A2A">
      <w:pPr>
        <w:widowControl w:val="0"/>
        <w:spacing w:before="0" w:after="120" w:line="240" w:lineRule="auto"/>
        <w:ind w:firstLine="567"/>
      </w:pPr>
      <w:r w:rsidRPr="00FE4FA6">
        <w:t>Lượng bốc hơi trung bình năm đạt từ 635÷1.040 mm/năm. Vùng đồng bằng ven biển do có nhiệt độ trung bình năm cao, tốc độ gió lớn nên lượng bốc hơi lớn hơn đạt từ 1.000</w:t>
      </w:r>
      <w:r w:rsidR="00CF1B9C" w:rsidRPr="00FE4FA6">
        <w:rPr>
          <w:lang w:val="en-US"/>
        </w:rPr>
        <w:t xml:space="preserve"> </w:t>
      </w:r>
      <w:r w:rsidRPr="00FE4FA6">
        <w:t>÷ 1.040 mm, vùng núi cao, nhiệt độ thấp, tốc độ gió không cao lượng mưa nhiều nên lượng bốc hơi nhỏ chỉ đạt khoảng 635mm/năm. Lượng bốc hơi trung bình tháng lớn nhất xảy ra vào tháng 6 hoặc tháng 7, thấp nhấp vào tháng 12.</w:t>
      </w:r>
    </w:p>
    <w:p w14:paraId="0DD3E413" w14:textId="7134B8FD" w:rsidR="00920E5A" w:rsidRPr="00FE4FA6" w:rsidRDefault="00953B91" w:rsidP="00B90A2A">
      <w:pPr>
        <w:widowControl w:val="0"/>
        <w:spacing w:before="0" w:after="120" w:line="240" w:lineRule="auto"/>
        <w:ind w:firstLine="567"/>
      </w:pPr>
      <w:r w:rsidRPr="00FE4FA6">
        <w:t>e</w:t>
      </w:r>
      <w:r w:rsidRPr="00FE4FA6">
        <w:rPr>
          <w:lang w:val="en-US"/>
        </w:rPr>
        <w:t xml:space="preserve">) </w:t>
      </w:r>
      <w:r w:rsidR="00920E5A" w:rsidRPr="00FE4FA6">
        <w:t>Gió</w:t>
      </w:r>
    </w:p>
    <w:p w14:paraId="0DD3E414" w14:textId="77777777" w:rsidR="00920E5A" w:rsidRPr="00FE4FA6" w:rsidRDefault="00920E5A" w:rsidP="00B90A2A">
      <w:pPr>
        <w:widowControl w:val="0"/>
        <w:spacing w:before="0" w:after="120" w:line="240" w:lineRule="auto"/>
        <w:ind w:firstLine="567"/>
        <w:rPr>
          <w:spacing w:val="-4"/>
        </w:rPr>
      </w:pPr>
      <w:r w:rsidRPr="00FE4FA6">
        <w:rPr>
          <w:spacing w:val="-4"/>
        </w:rPr>
        <w:t>Tốc độ gió trung bình năm biến động từ 0,7 ÷ 2,0 m/s, vùng đồng bằng do ảnh hưởng của bão tốc độ gió trung bình năm đạt 1,5÷ 2,0 m/s, vùng núi cao, tốc độ gió trung bình chỉ đạt 0,7 m/s. Tốc độ gió lớn nhất khi có bão đạt tới 35 ÷ 40 m/s.</w:t>
      </w:r>
    </w:p>
    <w:p w14:paraId="0DD3E415" w14:textId="4B120044" w:rsidR="00920E5A" w:rsidRPr="00FE4FA6" w:rsidRDefault="00953B91" w:rsidP="00B90A2A">
      <w:pPr>
        <w:widowControl w:val="0"/>
        <w:spacing w:before="0" w:after="120" w:line="240" w:lineRule="auto"/>
        <w:ind w:firstLine="567"/>
      </w:pPr>
      <w:r w:rsidRPr="00FE4FA6">
        <w:t>g</w:t>
      </w:r>
      <w:r w:rsidRPr="00FE4FA6">
        <w:rPr>
          <w:lang w:val="en-US"/>
        </w:rPr>
        <w:t xml:space="preserve">) </w:t>
      </w:r>
      <w:r w:rsidR="00920E5A" w:rsidRPr="00FE4FA6">
        <w:t>Chế độ mưa</w:t>
      </w:r>
    </w:p>
    <w:p w14:paraId="0DD3E416" w14:textId="77777777" w:rsidR="00920E5A" w:rsidRPr="00FE4FA6" w:rsidRDefault="00920E5A" w:rsidP="00B90A2A">
      <w:pPr>
        <w:widowControl w:val="0"/>
        <w:spacing w:before="0" w:after="120" w:line="240" w:lineRule="auto"/>
        <w:ind w:firstLine="567"/>
      </w:pPr>
      <w:r w:rsidRPr="00FE4FA6">
        <w:t>Lượng mưa hàng năm từ 2.000 - 4.000 mm và phân bố từ 3.000 - 4.000 mm ở vùng núi cao như Trà My, Tiên Phước, Khâm Đức; từ 2.500 - 3.000 mm ở vùng núi trung bình Nông Sơn, Quế Sơn; từ 2.000 - 2.500 mm ở vùng núi thấp và đồng bằng ven biển: Prao (Đông Giang), Hội Khách, Ái Nghĩa, Giao Thuỷ, Hội An, Tam Kỳ…</w:t>
      </w:r>
    </w:p>
    <w:p w14:paraId="0DD3E417" w14:textId="77777777" w:rsidR="00920E5A" w:rsidRPr="00FE4FA6" w:rsidRDefault="00920E5A" w:rsidP="00B90A2A">
      <w:pPr>
        <w:widowControl w:val="0"/>
        <w:spacing w:before="0" w:after="120" w:line="240" w:lineRule="auto"/>
        <w:ind w:firstLine="567"/>
      </w:pPr>
      <w:r w:rsidRPr="00FE4FA6">
        <w:t>Tháng có lượng mưa lớn nhất là tháng 10 hoặc tháng 11 với lượ</w:t>
      </w:r>
      <w:r w:rsidR="00CF1B9C" w:rsidRPr="00FE4FA6">
        <w:t xml:space="preserve">ng mưa </w:t>
      </w:r>
      <w:r w:rsidR="00CF1B9C" w:rsidRPr="00FE4FA6">
        <w:rPr>
          <w:lang w:val="en-US"/>
        </w:rPr>
        <w:t xml:space="preserve">trung bình </w:t>
      </w:r>
      <w:r w:rsidR="00CF1B9C" w:rsidRPr="00FE4FA6">
        <w:t xml:space="preserve">tháng </w:t>
      </w:r>
      <w:r w:rsidRPr="00FE4FA6">
        <w:t>chiếm 22÷28% lượng mưa năm, trong khi đó vào mùa khô, có vùng nhiều tháng không có mưa, tổng lượng mưa 3 tháng 2÷4 chỉ chiếm 4÷7% lượng mưa năm, tháng có lượng mưa nhỏ nhất thườ</w:t>
      </w:r>
      <w:r w:rsidR="00CF1B9C" w:rsidRPr="00FE4FA6">
        <w:t xml:space="preserve">ng là tháng </w:t>
      </w:r>
      <w:r w:rsidR="00CF1B9C" w:rsidRPr="00FE4FA6">
        <w:rPr>
          <w:lang w:val="en-US"/>
        </w:rPr>
        <w:t>2</w:t>
      </w:r>
      <w:r w:rsidRPr="00FE4FA6">
        <w:t xml:space="preserve"> hoặ</w:t>
      </w:r>
      <w:r w:rsidR="00CF1B9C" w:rsidRPr="00FE4FA6">
        <w:t xml:space="preserve">c tháng </w:t>
      </w:r>
      <w:r w:rsidR="00CF1B9C" w:rsidRPr="00FE4FA6">
        <w:rPr>
          <w:lang w:val="en-US"/>
        </w:rPr>
        <w:t>3</w:t>
      </w:r>
      <w:r w:rsidRPr="00FE4FA6">
        <w:t xml:space="preserve"> với lượng mưa tháng chỉ dưới 50mm và chiếm tỷ lệ dưới 2% lượng mưa năm.</w:t>
      </w:r>
    </w:p>
    <w:p w14:paraId="0DD3E418" w14:textId="77777777" w:rsidR="00920E5A" w:rsidRPr="00FE4FA6" w:rsidRDefault="00920E5A" w:rsidP="00B90A2A">
      <w:pPr>
        <w:pStyle w:val="Heading3"/>
        <w:keepNext w:val="0"/>
        <w:widowControl w:val="0"/>
        <w:spacing w:before="0" w:line="240" w:lineRule="auto"/>
        <w:ind w:firstLine="567"/>
      </w:pPr>
      <w:r w:rsidRPr="00FE4FA6">
        <w:t>3.3. Đặc điểm thủy văn</w:t>
      </w:r>
    </w:p>
    <w:p w14:paraId="0DD3E419" w14:textId="77777777" w:rsidR="00920E5A" w:rsidRPr="00FE4FA6" w:rsidRDefault="00920E5A" w:rsidP="00B90A2A">
      <w:pPr>
        <w:pStyle w:val="BodyText"/>
        <w:spacing w:before="0" w:after="120" w:line="240" w:lineRule="auto"/>
        <w:ind w:firstLine="567"/>
      </w:pPr>
      <w:r w:rsidRPr="00FE4FA6">
        <w:t>3.3.1. Hệ thống sông ngòi</w:t>
      </w:r>
    </w:p>
    <w:p w14:paraId="0DD3E41A" w14:textId="77777777" w:rsidR="00920E5A" w:rsidRPr="00FE4FA6" w:rsidRDefault="00920E5A" w:rsidP="00B90A2A">
      <w:pPr>
        <w:widowControl w:val="0"/>
        <w:spacing w:before="0" w:after="120" w:line="240" w:lineRule="auto"/>
        <w:ind w:firstLine="567"/>
      </w:pPr>
      <w:r w:rsidRPr="00FE4FA6">
        <w:t>Tỉnh Quảng Nam có 3 hệ thống sông chính đó là: Sông Vu Gia, sông Thu Bồn</w:t>
      </w:r>
      <w:r w:rsidR="0063148F" w:rsidRPr="00FE4FA6">
        <w:rPr>
          <w:lang w:val="en-US"/>
        </w:rPr>
        <w:t xml:space="preserve"> và</w:t>
      </w:r>
      <w:r w:rsidRPr="00FE4FA6">
        <w:t xml:space="preserve"> sông Tam Kỳ.</w:t>
      </w:r>
    </w:p>
    <w:p w14:paraId="0DD3E41B" w14:textId="00C55090" w:rsidR="00920E5A" w:rsidRPr="00FE4FA6" w:rsidRDefault="009412DB" w:rsidP="00B90A2A">
      <w:pPr>
        <w:widowControl w:val="0"/>
        <w:spacing w:before="0" w:after="120" w:line="240" w:lineRule="auto"/>
        <w:ind w:firstLine="567"/>
      </w:pPr>
      <w:r w:rsidRPr="00FE4FA6">
        <w:lastRenderedPageBreak/>
        <w:t>a</w:t>
      </w:r>
      <w:r w:rsidRPr="00FE4FA6">
        <w:rPr>
          <w:lang w:val="en-US"/>
        </w:rPr>
        <w:t xml:space="preserve">) </w:t>
      </w:r>
      <w:r w:rsidR="00920E5A" w:rsidRPr="00FE4FA6">
        <w:t>Sông Vu Gia</w:t>
      </w:r>
    </w:p>
    <w:p w14:paraId="0DD3E41C" w14:textId="77777777" w:rsidR="00920E5A" w:rsidRPr="00FE4FA6" w:rsidRDefault="00920E5A" w:rsidP="00B90A2A">
      <w:pPr>
        <w:widowControl w:val="0"/>
        <w:spacing w:before="0" w:after="120" w:line="240" w:lineRule="auto"/>
        <w:ind w:firstLine="567"/>
      </w:pPr>
      <w:r w:rsidRPr="00FE4FA6">
        <w:t>Sông Vu Gia gồm nhiều nhánh sông hợp thành, đáng kể là các sông ĐăkMi (sông Cái), sông Bung, sông A Vương, sông Côn. Sông Vu Gia có chiều dài đến cửa ra tại Đà Nẵng là 204 km, đến Cẩm Lệ: 189 km, đến Ái Nghĩa: 166 km. Diện tích lưu vực đến Ái Nghĩa là 5.425km</w:t>
      </w:r>
      <w:r w:rsidRPr="00FE4FA6">
        <w:rPr>
          <w:vertAlign w:val="superscript"/>
        </w:rPr>
        <w:t>2</w:t>
      </w:r>
    </w:p>
    <w:p w14:paraId="0DD3E41D" w14:textId="77777777" w:rsidR="00920E5A" w:rsidRPr="00FE4FA6" w:rsidRDefault="00920E5A" w:rsidP="00B90A2A">
      <w:pPr>
        <w:widowControl w:val="0"/>
        <w:spacing w:before="0" w:after="120" w:line="240" w:lineRule="auto"/>
        <w:ind w:firstLine="567"/>
      </w:pPr>
      <w:r w:rsidRPr="00FE4FA6">
        <w:t xml:space="preserve"> Sông Vu Gia có các phụ lưu lớn: </w:t>
      </w:r>
    </w:p>
    <w:p w14:paraId="0DD3E41E" w14:textId="77777777" w:rsidR="00920E5A" w:rsidRPr="00FE4FA6" w:rsidRDefault="00920E5A" w:rsidP="00B90A2A">
      <w:pPr>
        <w:widowControl w:val="0"/>
        <w:spacing w:before="0" w:after="120" w:line="240" w:lineRule="auto"/>
        <w:ind w:firstLine="567"/>
      </w:pPr>
      <w:r w:rsidRPr="00FE4FA6">
        <w:t>+ Sông Cái: Bắt nguồn từ vùng núi cao trên 2000m ở vùng biên giới Tây Nam tỉnh Quảng Nam, đầu nguồn thuộc tỉnh Kon Tum (chiều dài sông nằm trên địa phận tỉnh Kon Tum khoảng 38km). Sông chảy theo hướng từ Nam đến Bắc rồi chuyển sang hướng từ Tây Nam đến Đông Bắc. Diện tích lưu vực sông Cái tính đến trạm thủy văn Thành Mỹ là 1.850km</w:t>
      </w:r>
      <w:r w:rsidRPr="00FE4FA6">
        <w:rPr>
          <w:vertAlign w:val="superscript"/>
        </w:rPr>
        <w:t>2</w:t>
      </w:r>
      <w:r w:rsidRPr="00FE4FA6">
        <w:t>, với chiều dài lòng sông chính là 129km.</w:t>
      </w:r>
    </w:p>
    <w:p w14:paraId="0DD3E41F" w14:textId="77777777" w:rsidR="00920E5A" w:rsidRPr="00FE4FA6" w:rsidRDefault="00920E5A" w:rsidP="00B90A2A">
      <w:pPr>
        <w:widowControl w:val="0"/>
        <w:spacing w:before="0" w:after="120" w:line="240" w:lineRule="auto"/>
        <w:ind w:firstLine="567"/>
      </w:pPr>
      <w:r w:rsidRPr="00FE4FA6">
        <w:t>+ Sông Bung: Bắt nguồn từ vùng núi cao phía Tây Bắc tỉnh Quảng Nam, chảy theo hướng Tây sang Đông với chiều dài khoảng 131 km, diện tích lưu vực 2433 km</w:t>
      </w:r>
      <w:r w:rsidRPr="00FE4FA6">
        <w:rPr>
          <w:vertAlign w:val="superscript"/>
        </w:rPr>
        <w:t>2</w:t>
      </w:r>
      <w:r w:rsidRPr="00FE4FA6">
        <w:t>. Sông Bung có nhiều nhánh, trong đó có nhánh sông A Vương là lớn nhất có chiều dài 84km, diện tích lưu vực 759 km</w:t>
      </w:r>
      <w:r w:rsidRPr="00FE4FA6">
        <w:rPr>
          <w:vertAlign w:val="superscript"/>
        </w:rPr>
        <w:t>2</w:t>
      </w:r>
      <w:r w:rsidRPr="00FE4FA6">
        <w:t>.</w:t>
      </w:r>
    </w:p>
    <w:p w14:paraId="0DD3E420" w14:textId="77777777" w:rsidR="00920E5A" w:rsidRPr="00FE4FA6" w:rsidRDefault="00920E5A" w:rsidP="00B90A2A">
      <w:pPr>
        <w:widowControl w:val="0"/>
        <w:spacing w:before="0" w:after="120" w:line="240" w:lineRule="auto"/>
        <w:ind w:firstLine="567"/>
      </w:pPr>
      <w:r w:rsidRPr="00FE4FA6">
        <w:t>+ Sông Côn: Bắt nguồn từ vùng núi cao của huyện Đông Giang - tỉnh Quảng Nam. Diện tích lưu vực là 634 km</w:t>
      </w:r>
      <w:r w:rsidRPr="00FE4FA6">
        <w:rPr>
          <w:vertAlign w:val="superscript"/>
        </w:rPr>
        <w:t>2</w:t>
      </w:r>
      <w:r w:rsidRPr="00FE4FA6">
        <w:t>, chiều dài sông tính đến cửa ra (cách cửa sông Bung khoảng 12km về phía hạ lưu): 47km, hướng chảy chính Bắc - Nam.</w:t>
      </w:r>
    </w:p>
    <w:p w14:paraId="0DD3E421" w14:textId="62C9042B" w:rsidR="00920E5A" w:rsidRPr="00FE4FA6" w:rsidRDefault="009412DB" w:rsidP="00B90A2A">
      <w:pPr>
        <w:widowControl w:val="0"/>
        <w:spacing w:before="0" w:after="120" w:line="240" w:lineRule="auto"/>
        <w:ind w:firstLine="567"/>
      </w:pPr>
      <w:r w:rsidRPr="00FE4FA6">
        <w:t>b</w:t>
      </w:r>
      <w:r w:rsidRPr="00FE4FA6">
        <w:rPr>
          <w:lang w:val="en-US"/>
        </w:rPr>
        <w:t xml:space="preserve">) </w:t>
      </w:r>
      <w:r w:rsidR="00920E5A" w:rsidRPr="00FE4FA6">
        <w:t>Sông Thu Bồn</w:t>
      </w:r>
    </w:p>
    <w:p w14:paraId="0DD3E422" w14:textId="77777777" w:rsidR="00920E5A" w:rsidRPr="00FE4FA6" w:rsidRDefault="00920E5A" w:rsidP="00B90A2A">
      <w:pPr>
        <w:widowControl w:val="0"/>
        <w:spacing w:before="0" w:after="120" w:line="240" w:lineRule="auto"/>
        <w:ind w:firstLine="567"/>
      </w:pPr>
      <w:r w:rsidRPr="00FE4FA6">
        <w:t>Sông Thu Bồn là dòng chính của hệ thống sông Vu Gia – Thu Bồn và cũng là sông lớn nhất Quảng Nam. Sông đươc bắt nguồn từ vùng biên giới 3 tỉnh Quảng Nam, Kon Tum và Quảng Ngãi ở độ cao hơn 2.000 m. Chảy theo hướng Nam - Bắc, về Phước Hội sông chảy theo hướng Tây Nam  - Đông Bắc khi đến Giao Thuỷ sông chảy theo hướng Tây - Đông và đổ ra biển tại Cửa Đại. Diện tích lưu vực từ thượng nguồn đến Nông Sơn: 3.150 km</w:t>
      </w:r>
      <w:r w:rsidRPr="00FE4FA6">
        <w:rPr>
          <w:vertAlign w:val="superscript"/>
        </w:rPr>
        <w:t>2</w:t>
      </w:r>
      <w:r w:rsidRPr="00FE4FA6">
        <w:t>, dài 126 km, diện tích nhánh Thu Bồn tính đến Biển là 4.610 km</w:t>
      </w:r>
      <w:r w:rsidRPr="00FE4FA6">
        <w:rPr>
          <w:vertAlign w:val="superscript"/>
        </w:rPr>
        <w:t>2</w:t>
      </w:r>
      <w:r w:rsidRPr="00FE4FA6">
        <w:t>, dài 206 km.</w:t>
      </w:r>
    </w:p>
    <w:p w14:paraId="0DD3E423" w14:textId="77777777" w:rsidR="00920E5A" w:rsidRPr="00FE4FA6" w:rsidRDefault="00920E5A" w:rsidP="00B90A2A">
      <w:pPr>
        <w:widowControl w:val="0"/>
        <w:spacing w:before="0" w:after="120" w:line="240" w:lineRule="auto"/>
        <w:ind w:firstLine="567"/>
      </w:pPr>
      <w:r w:rsidRPr="00FE4FA6">
        <w:t>Diện tích toàn bô ̣ lưu vực Vu Gia - Thu Bồn tính từ  thượng nguồn đến cửa sông là 10.035 km</w:t>
      </w:r>
      <w:r w:rsidRPr="00FE4FA6">
        <w:rPr>
          <w:vertAlign w:val="superscript"/>
        </w:rPr>
        <w:t>2</w:t>
      </w:r>
      <w:r w:rsidRPr="00FE4FA6">
        <w:t xml:space="preserve">, với chiều dài sông chính 206 km. Phần hạ lưu dòng chảy của 2 sông có sự trao đổi với nhau là: Sông Quảng Huế dẫn một lượng nước từ sông Vu Gia sang sông Thu Bồn, cách Quảng Huế 16km, sông Vĩnh Điện lại dẫn một lượng nước sông Thu Bồn trả lại sông Vu Gia. </w:t>
      </w:r>
    </w:p>
    <w:p w14:paraId="0DD3E424" w14:textId="77777777" w:rsidR="00920E5A" w:rsidRPr="00FE4FA6" w:rsidRDefault="00920E5A" w:rsidP="00B90A2A">
      <w:pPr>
        <w:widowControl w:val="0"/>
        <w:spacing w:before="0" w:after="120" w:line="240" w:lineRule="auto"/>
        <w:ind w:firstLine="567"/>
      </w:pPr>
      <w:r w:rsidRPr="00FE4FA6">
        <w:t>Vùng hạ lưu mạng lưới sông ngòi khá dày, ngoài sự trao đổi dòng chảy của hai sông với nhau còn có sự bổ sung thêm bởi môt số nhánh sông khác là sông Tuý Loan, diên tích lưu vực: 287km</w:t>
      </w:r>
      <w:r w:rsidRPr="00FE4FA6">
        <w:rPr>
          <w:vertAlign w:val="superscript"/>
        </w:rPr>
        <w:t>2</w:t>
      </w:r>
      <w:r w:rsidRPr="00FE4FA6">
        <w:t>, dài 29km; sông Ly Ly, diện tích lưu vực: 275 km</w:t>
      </w:r>
      <w:r w:rsidRPr="00FE4FA6">
        <w:rPr>
          <w:vertAlign w:val="superscript"/>
        </w:rPr>
        <w:t>2</w:t>
      </w:r>
      <w:r w:rsidRPr="00FE4FA6">
        <w:t>, chiều dài: 28 km.</w:t>
      </w:r>
    </w:p>
    <w:p w14:paraId="0DD3E425" w14:textId="1845FB76" w:rsidR="00920E5A" w:rsidRPr="00FE4FA6" w:rsidRDefault="009412DB" w:rsidP="00B90A2A">
      <w:pPr>
        <w:widowControl w:val="0"/>
        <w:spacing w:before="0" w:after="120" w:line="240" w:lineRule="auto"/>
        <w:ind w:firstLine="567"/>
      </w:pPr>
      <w:r w:rsidRPr="00FE4FA6">
        <w:t>c</w:t>
      </w:r>
      <w:r w:rsidRPr="00FE4FA6">
        <w:rPr>
          <w:lang w:val="en-US"/>
        </w:rPr>
        <w:t xml:space="preserve">) </w:t>
      </w:r>
      <w:r w:rsidR="00920E5A" w:rsidRPr="00FE4FA6">
        <w:t>Sông Tam Kỳ</w:t>
      </w:r>
    </w:p>
    <w:p w14:paraId="0DD3E426" w14:textId="77777777" w:rsidR="00920E5A" w:rsidRPr="00FE4FA6" w:rsidRDefault="00920E5A" w:rsidP="00B90A2A">
      <w:pPr>
        <w:widowControl w:val="0"/>
        <w:spacing w:before="0" w:after="120" w:line="240" w:lineRule="auto"/>
        <w:ind w:firstLine="567"/>
      </w:pPr>
      <w:r w:rsidRPr="00FE4FA6">
        <w:t>Sông Tam Kỳ với diện tích lưu vực 994 km</w:t>
      </w:r>
      <w:r w:rsidRPr="00FE4FA6">
        <w:rPr>
          <w:vertAlign w:val="superscript"/>
        </w:rPr>
        <w:t>2</w:t>
      </w:r>
      <w:r w:rsidRPr="00FE4FA6">
        <w:t xml:space="preserve">, dòng sông với chiều dài 64 km bắt nguồn từ vùng núi phía Nam, nơi giáp ranh giữa hai tỉnh Quảng Nam và Quảng Ngãi, với đỉnh núi Chúa cao 1.362 m, là đường phân thủy của lưu vực </w:t>
      </w:r>
      <w:r w:rsidRPr="00FE4FA6">
        <w:lastRenderedPageBreak/>
        <w:t>sông Tam Kỳ và sông Trà Bồng. Sông chảy theo hướng Nam Bắc, rồi Tây Nam Đông Bắc đổ ra vụng An Hoà.</w:t>
      </w:r>
    </w:p>
    <w:p w14:paraId="0DD3E427" w14:textId="77777777" w:rsidR="00920E5A" w:rsidRPr="00FE4FA6" w:rsidRDefault="00920E5A" w:rsidP="00B90A2A">
      <w:pPr>
        <w:widowControl w:val="0"/>
        <w:spacing w:before="0" w:after="120" w:line="240" w:lineRule="auto"/>
        <w:ind w:firstLine="567"/>
      </w:pPr>
      <w:r w:rsidRPr="00FE4FA6">
        <w:t>Sông Tam Kỳ có các nhánh sau: Sông Ba Kỳ (Bàn Thạch) có Flv = 525 km2, chiều dài 125 km; Sông Quán có Flv = 38 km2, chiều dài 11 km; Sông Vĩnh An có Flv = 74 km2, chiều dài 27 km. Ở phần hạ lưu, sông Tam Kỳ nối với hệ thống Vu Gia - Thu Bồn qua sông Trường Giang chạy dọc theo bờ biển.</w:t>
      </w:r>
    </w:p>
    <w:p w14:paraId="0DD3E428" w14:textId="77777777" w:rsidR="00920E5A" w:rsidRPr="00FE4FA6" w:rsidRDefault="00920E5A" w:rsidP="00B90A2A">
      <w:pPr>
        <w:pStyle w:val="BodyText"/>
        <w:spacing w:before="0" w:after="120" w:line="240" w:lineRule="auto"/>
        <w:ind w:firstLine="567"/>
      </w:pPr>
      <w:r w:rsidRPr="00FE4FA6">
        <w:t>3.3.2. Đặc điểm thủy văn dòng chảy</w:t>
      </w:r>
    </w:p>
    <w:p w14:paraId="0DD3E429" w14:textId="77777777" w:rsidR="00920E5A" w:rsidRPr="00FE4FA6" w:rsidRDefault="00920E5A" w:rsidP="00B90A2A">
      <w:pPr>
        <w:widowControl w:val="0"/>
        <w:spacing w:before="0" w:after="120" w:line="240" w:lineRule="auto"/>
        <w:ind w:firstLine="567"/>
      </w:pPr>
      <w:r w:rsidRPr="00FE4FA6">
        <w:t>3.3.2.1. Dòng chảy năm</w:t>
      </w:r>
    </w:p>
    <w:p w14:paraId="0DD3E42A" w14:textId="1D89B545" w:rsidR="00920E5A" w:rsidRPr="00FE4FA6" w:rsidRDefault="009412DB" w:rsidP="00B90A2A">
      <w:pPr>
        <w:widowControl w:val="0"/>
        <w:spacing w:before="0" w:after="120" w:line="240" w:lineRule="auto"/>
        <w:ind w:firstLine="567"/>
      </w:pPr>
      <w:r w:rsidRPr="00FE4FA6">
        <w:t>a</w:t>
      </w:r>
      <w:r w:rsidRPr="00FE4FA6">
        <w:rPr>
          <w:lang w:val="en-US"/>
        </w:rPr>
        <w:t xml:space="preserve">) </w:t>
      </w:r>
      <w:r w:rsidR="00920E5A" w:rsidRPr="00FE4FA6">
        <w:t>Dòng chảy năm và phân phối dòng chảy năm</w:t>
      </w:r>
    </w:p>
    <w:p w14:paraId="0DD3E42B" w14:textId="77777777" w:rsidR="00920E5A" w:rsidRPr="00FE4FA6" w:rsidRDefault="00920E5A" w:rsidP="00B90A2A">
      <w:pPr>
        <w:widowControl w:val="0"/>
        <w:spacing w:before="0" w:after="120" w:line="240" w:lineRule="auto"/>
        <w:ind w:firstLine="567"/>
      </w:pPr>
      <w:r w:rsidRPr="00FE4FA6">
        <w:t>Tỉnh Quảng Nam có nguồn nước tương đối dồi dào, do trong vùng có tâm mưa lớn (Trà My) có lượng mưa năm đạt trên 4.000mm, do đó mô số dòng chảy năm tại các sông suối trong vùng khá lớn, đạt từ 45÷90 l/s/km</w:t>
      </w:r>
      <w:r w:rsidRPr="00FE4FA6">
        <w:rPr>
          <w:vertAlign w:val="superscript"/>
        </w:rPr>
        <w:t>2</w:t>
      </w:r>
      <w:r w:rsidRPr="00FE4FA6">
        <w:t>, trong đó vùng đồng bằng ven biển, mô số dòng chảy năm chỉ đạt 45÷50 l/s/km</w:t>
      </w:r>
      <w:r w:rsidRPr="00FE4FA6">
        <w:rPr>
          <w:vertAlign w:val="superscript"/>
        </w:rPr>
        <w:t>2</w:t>
      </w:r>
      <w:r w:rsidRPr="00FE4FA6">
        <w:t>.</w:t>
      </w:r>
    </w:p>
    <w:p w14:paraId="0DD3E42C" w14:textId="77777777" w:rsidR="00920E5A" w:rsidRPr="00FE4FA6" w:rsidRDefault="00920E5A" w:rsidP="00B90A2A">
      <w:pPr>
        <w:widowControl w:val="0"/>
        <w:spacing w:before="0" w:after="120" w:line="240" w:lineRule="auto"/>
        <w:ind w:firstLine="567"/>
      </w:pPr>
      <w:r w:rsidRPr="00FE4FA6">
        <w:t>- Sông Thu Bồn từ thượng nguồn đến Nông Sơn có diện tích lưu vực 3.150 km</w:t>
      </w:r>
      <w:r w:rsidRPr="00FE4FA6">
        <w:rPr>
          <w:vertAlign w:val="superscript"/>
        </w:rPr>
        <w:t>2</w:t>
      </w:r>
      <w:r w:rsidRPr="00FE4FA6">
        <w:t>. Vùng thượng nguồn của sông chảy trong vùng núi cao Phước Sơn, tâm mưa lớn của Trà My, Tiên Phước lượng mưa bình quân lưu vực nhiều năm đạt 3.300 mm, mô số dòng chảy năm toàn lưu vực đạ</w:t>
      </w:r>
      <w:r w:rsidR="00CF1B9C" w:rsidRPr="00FE4FA6">
        <w:t>t M</w:t>
      </w:r>
      <w:r w:rsidR="00CF1B9C" w:rsidRPr="00FE4FA6">
        <w:rPr>
          <w:vertAlign w:val="subscript"/>
          <w:lang w:val="en-US"/>
        </w:rPr>
        <w:t>0</w:t>
      </w:r>
      <w:r w:rsidRPr="00FE4FA6">
        <w:t xml:space="preserve"> = 89,2 l/s/km</w:t>
      </w:r>
      <w:r w:rsidRPr="00FE4FA6">
        <w:rPr>
          <w:vertAlign w:val="superscript"/>
        </w:rPr>
        <w:t>2</w:t>
      </w:r>
      <w:r w:rsidRPr="00FE4FA6">
        <w:t>, Q</w:t>
      </w:r>
      <w:r w:rsidRPr="00FE4FA6">
        <w:rPr>
          <w:vertAlign w:val="subscript"/>
        </w:rPr>
        <w:t>0</w:t>
      </w:r>
      <w:r w:rsidRPr="00FE4FA6">
        <w:t xml:space="preserve"> = 281 m</w:t>
      </w:r>
      <w:r w:rsidRPr="00FE4FA6">
        <w:rPr>
          <w:vertAlign w:val="superscript"/>
        </w:rPr>
        <w:t>3</w:t>
      </w:r>
      <w:r w:rsidRPr="00FE4FA6">
        <w:t>/s. Tổng lượng nước hàng năm của sông Thu Bồn tính đến Nông Sơn W</w:t>
      </w:r>
      <w:r w:rsidRPr="00FE4FA6">
        <w:rPr>
          <w:vertAlign w:val="subscript"/>
        </w:rPr>
        <w:t>0</w:t>
      </w:r>
      <w:r w:rsidRPr="00FE4FA6">
        <w:t xml:space="preserve"> = 8,86.109 m</w:t>
      </w:r>
      <w:r w:rsidRPr="00FE4FA6">
        <w:rPr>
          <w:vertAlign w:val="superscript"/>
        </w:rPr>
        <w:t>3</w:t>
      </w:r>
      <w:r w:rsidRPr="00FE4FA6">
        <w:t>.</w:t>
      </w:r>
    </w:p>
    <w:p w14:paraId="0DD3E42D" w14:textId="77777777" w:rsidR="00920E5A" w:rsidRPr="00FE4FA6" w:rsidRDefault="00920E5A" w:rsidP="00B90A2A">
      <w:pPr>
        <w:widowControl w:val="0"/>
        <w:spacing w:before="0" w:after="120" w:line="240" w:lineRule="auto"/>
        <w:ind w:firstLine="567"/>
      </w:pPr>
      <w:r w:rsidRPr="00FE4FA6">
        <w:t>- Sông Vu Gia từ thượng nguồn đến Thạnh Mỹ có diện tích lưu vực 1.850 km</w:t>
      </w:r>
      <w:r w:rsidRPr="00FE4FA6">
        <w:rPr>
          <w:vertAlign w:val="superscript"/>
        </w:rPr>
        <w:t>2</w:t>
      </w:r>
      <w:r w:rsidRPr="00FE4FA6">
        <w:t>, mô số dòng chảy năm đạt M</w:t>
      </w:r>
      <w:r w:rsidRPr="00FE4FA6">
        <w:rPr>
          <w:vertAlign w:val="subscript"/>
        </w:rPr>
        <w:t>0</w:t>
      </w:r>
      <w:r w:rsidRPr="00FE4FA6">
        <w:t xml:space="preserve"> = 68,6 l/s/km</w:t>
      </w:r>
      <w:r w:rsidRPr="00FE4FA6">
        <w:rPr>
          <w:vertAlign w:val="superscript"/>
        </w:rPr>
        <w:t>2</w:t>
      </w:r>
      <w:r w:rsidRPr="00FE4FA6">
        <w:t>, Q</w:t>
      </w:r>
      <w:r w:rsidRPr="00FE4FA6">
        <w:rPr>
          <w:vertAlign w:val="subscript"/>
        </w:rPr>
        <w:t>0</w:t>
      </w:r>
      <w:r w:rsidRPr="00FE4FA6">
        <w:t xml:space="preserve"> = 127 m</w:t>
      </w:r>
      <w:r w:rsidRPr="00FE4FA6">
        <w:rPr>
          <w:vertAlign w:val="superscript"/>
        </w:rPr>
        <w:t>3</w:t>
      </w:r>
      <w:r w:rsidRPr="00FE4FA6">
        <w:t>/s. Tổng lượng hàng năm của sông Vu Gia tính đến Thạnh Mỹ W</w:t>
      </w:r>
      <w:r w:rsidRPr="00FE4FA6">
        <w:rPr>
          <w:vertAlign w:val="subscript"/>
        </w:rPr>
        <w:t>0</w:t>
      </w:r>
      <w:r w:rsidRPr="00FE4FA6">
        <w:t xml:space="preserve"> = 4,05.109 m</w:t>
      </w:r>
      <w:r w:rsidRPr="00FE4FA6">
        <w:rPr>
          <w:vertAlign w:val="superscript"/>
        </w:rPr>
        <w:t>3</w:t>
      </w:r>
      <w:r w:rsidRPr="00FE4FA6">
        <w:t>.</w:t>
      </w:r>
    </w:p>
    <w:p w14:paraId="0DD3E42E" w14:textId="77777777" w:rsidR="00920E5A" w:rsidRPr="00FE4FA6" w:rsidRDefault="00920E5A" w:rsidP="00B90A2A">
      <w:pPr>
        <w:widowControl w:val="0"/>
        <w:spacing w:before="0" w:after="120" w:line="240" w:lineRule="auto"/>
        <w:ind w:firstLine="567"/>
      </w:pPr>
      <w:r w:rsidRPr="00FE4FA6">
        <w:t>- Lưu vực sông Tam Kỳ, diện tích lưu vực tính đến cửa ra 994 km</w:t>
      </w:r>
      <w:r w:rsidRPr="00FE4FA6">
        <w:rPr>
          <w:vertAlign w:val="superscript"/>
        </w:rPr>
        <w:t>2</w:t>
      </w:r>
      <w:r w:rsidRPr="00FE4FA6">
        <w:t>, mô số dòng chảy năm đạt 57,4 l/s/km</w:t>
      </w:r>
      <w:r w:rsidRPr="00FE4FA6">
        <w:rPr>
          <w:vertAlign w:val="superscript"/>
        </w:rPr>
        <w:t>2</w:t>
      </w:r>
      <w:r w:rsidRPr="00FE4FA6">
        <w:t>, tổng lượng dòng chảy năm đạt 1,8 tỷ m</w:t>
      </w:r>
      <w:r w:rsidRPr="00FE4FA6">
        <w:rPr>
          <w:vertAlign w:val="superscript"/>
        </w:rPr>
        <w:t>3</w:t>
      </w:r>
      <w:r w:rsidRPr="00FE4FA6">
        <w:t>.</w:t>
      </w:r>
    </w:p>
    <w:p w14:paraId="0DD3E42F" w14:textId="296C2155" w:rsidR="00920E5A" w:rsidRPr="00FE4FA6" w:rsidRDefault="009412DB" w:rsidP="00B90A2A">
      <w:pPr>
        <w:widowControl w:val="0"/>
        <w:spacing w:before="0" w:after="120" w:line="240" w:lineRule="auto"/>
        <w:ind w:firstLine="567"/>
      </w:pPr>
      <w:r w:rsidRPr="00FE4FA6">
        <w:t>b</w:t>
      </w:r>
      <w:r w:rsidRPr="00FE4FA6">
        <w:rPr>
          <w:lang w:val="en-US"/>
        </w:rPr>
        <w:t xml:space="preserve">) </w:t>
      </w:r>
      <w:r w:rsidR="00920E5A" w:rsidRPr="00FE4FA6">
        <w:t>Biến động dòng chảy năm</w:t>
      </w:r>
    </w:p>
    <w:p w14:paraId="0DD3E430" w14:textId="77777777" w:rsidR="00920E5A" w:rsidRPr="00FE4FA6" w:rsidRDefault="00920E5A" w:rsidP="00B90A2A">
      <w:pPr>
        <w:widowControl w:val="0"/>
        <w:spacing w:before="0" w:after="120" w:line="240" w:lineRule="auto"/>
        <w:ind w:firstLine="567"/>
      </w:pPr>
      <w:r w:rsidRPr="00FE4FA6">
        <w:t>Căn cứ vào số liệu đo đạc dòng chảy tại các trạm thuỷ văn trong vùng nghiên cứu, tính toán thống kê, cho thấy: Sự biến đổi dòng chảy năm hàng năm của các sông ven biển Miền Trung tương đối khá với hệ số biến đổi Cv = 0,35÷0,45 thậm chí có thể lớn hơn. Qua số liệu thực đo của các trạm thuỷ văn trên các sông thuộc vùng nghiên cứu cho thấy: Năm nước lớn, lớn gấp 1,7 ÷ 2,4 lần trị số bình quân nhiều năm, năm lớn nhất có thể 4 ÷ 12 lần năm nước nhỏ.</w:t>
      </w:r>
    </w:p>
    <w:p w14:paraId="0DD3E431" w14:textId="0C8D4053" w:rsidR="00920E5A" w:rsidRPr="00FE4FA6" w:rsidRDefault="009412DB" w:rsidP="00B90A2A">
      <w:pPr>
        <w:widowControl w:val="0"/>
        <w:spacing w:before="0" w:after="120" w:line="240" w:lineRule="auto"/>
        <w:ind w:firstLine="567"/>
      </w:pPr>
      <w:r w:rsidRPr="00FE4FA6">
        <w:t>c</w:t>
      </w:r>
      <w:r w:rsidRPr="00FE4FA6">
        <w:rPr>
          <w:lang w:val="en-US"/>
        </w:rPr>
        <w:t xml:space="preserve">) </w:t>
      </w:r>
      <w:r w:rsidR="00920E5A" w:rsidRPr="00FE4FA6">
        <w:t>Phân phối dòng chảy năm</w:t>
      </w:r>
    </w:p>
    <w:p w14:paraId="0DD3E432" w14:textId="77777777" w:rsidR="00920E5A" w:rsidRPr="00FE4FA6" w:rsidRDefault="00920E5A" w:rsidP="00B90A2A">
      <w:pPr>
        <w:widowControl w:val="0"/>
        <w:spacing w:before="0" w:after="120" w:line="240" w:lineRule="auto"/>
        <w:ind w:firstLine="567"/>
      </w:pPr>
      <w:r w:rsidRPr="00FE4FA6">
        <w:t>Theo chỉ tiêu vượt trung bình thì mùa lũ các sông suối ở Quảng Nam bắt đầu từ tháng 9 đến tháng 12. Tổng lượng nước trong mùa lũ chiếm 60÷75% tổng lượng dòng chảy năm, trong khi đó 9 tháng mùa cạn chỉ chiếm từ 25÷40% lượng dòng chảy năm.</w:t>
      </w:r>
    </w:p>
    <w:p w14:paraId="0DD3E433" w14:textId="77777777" w:rsidR="00920E5A" w:rsidRPr="00FE4FA6" w:rsidRDefault="00920E5A" w:rsidP="00B90A2A">
      <w:pPr>
        <w:widowControl w:val="0"/>
        <w:spacing w:before="0" w:after="120" w:line="240" w:lineRule="auto"/>
        <w:ind w:firstLine="567"/>
      </w:pPr>
      <w:r w:rsidRPr="00FE4FA6">
        <w:t>3.3.2.2. Dòng chảy lũ</w:t>
      </w:r>
    </w:p>
    <w:p w14:paraId="0DD3E434" w14:textId="74C829CD" w:rsidR="00920E5A" w:rsidRPr="00FE4FA6" w:rsidRDefault="009412DB" w:rsidP="00B90A2A">
      <w:pPr>
        <w:widowControl w:val="0"/>
        <w:spacing w:before="0" w:after="120" w:line="240" w:lineRule="auto"/>
        <w:ind w:firstLine="567"/>
      </w:pPr>
      <w:r w:rsidRPr="00FE4FA6">
        <w:t>a</w:t>
      </w:r>
      <w:r w:rsidRPr="00FE4FA6">
        <w:rPr>
          <w:lang w:val="en-US"/>
        </w:rPr>
        <w:t xml:space="preserve">) </w:t>
      </w:r>
      <w:r w:rsidR="00920E5A" w:rsidRPr="00FE4FA6">
        <w:t>Biến đổi dòng chảy lũ</w:t>
      </w:r>
    </w:p>
    <w:p w14:paraId="0DD3E435" w14:textId="77777777" w:rsidR="00920E5A" w:rsidRPr="00FE4FA6" w:rsidRDefault="00920E5A" w:rsidP="00B90A2A">
      <w:pPr>
        <w:widowControl w:val="0"/>
        <w:spacing w:before="0" w:after="120" w:line="240" w:lineRule="auto"/>
        <w:ind w:firstLine="567"/>
      </w:pPr>
      <w:r w:rsidRPr="00FE4FA6">
        <w:t xml:space="preserve">Lũ trên địa bàn tỉnh Quảng Nam có thể chia ra làm các thời kỳ lũ tiểu mãn, </w:t>
      </w:r>
      <w:r w:rsidRPr="00FE4FA6">
        <w:lastRenderedPageBreak/>
        <w:t>lũ sớm, lũ chính vụ, lũ muộn và sự phân chia này cũng chỉ là tương đối và theo thời gian trong năm.</w:t>
      </w:r>
    </w:p>
    <w:p w14:paraId="0DD3E436" w14:textId="77777777" w:rsidR="00920E5A" w:rsidRPr="00FE4FA6" w:rsidRDefault="00920E5A" w:rsidP="00B90A2A">
      <w:pPr>
        <w:widowControl w:val="0"/>
        <w:spacing w:before="0" w:after="120" w:line="240" w:lineRule="auto"/>
        <w:ind w:firstLine="567"/>
      </w:pPr>
      <w:r w:rsidRPr="00FE4FA6">
        <w:t xml:space="preserve">- Lũ tiểu mãn: Vào các tháng 5, 6 có mưa tiểu </w:t>
      </w:r>
      <w:r w:rsidR="00B96D3F" w:rsidRPr="00FE4FA6">
        <w:rPr>
          <w:lang w:val="en-US"/>
        </w:rPr>
        <w:t>mãn</w:t>
      </w:r>
      <w:r w:rsidRPr="00FE4FA6">
        <w:t xml:space="preserve"> gây ra lũ tiểu mãn với trị số lớn đã quan trắc đạt 3.060 m</w:t>
      </w:r>
      <w:r w:rsidRPr="00FE4FA6">
        <w:rPr>
          <w:vertAlign w:val="superscript"/>
        </w:rPr>
        <w:t>3</w:t>
      </w:r>
      <w:r w:rsidRPr="00FE4FA6">
        <w:t>/s tại Nông Sơn vào ngày 25/5/1989; đạt 2.180m</w:t>
      </w:r>
      <w:r w:rsidRPr="00FE4FA6">
        <w:rPr>
          <w:vertAlign w:val="superscript"/>
        </w:rPr>
        <w:t>3</w:t>
      </w:r>
      <w:r w:rsidRPr="00FE4FA6">
        <w:t>/s xảy ra ngày 12/6/2004; đạt 1.740 m</w:t>
      </w:r>
      <w:r w:rsidRPr="00FE4FA6">
        <w:rPr>
          <w:vertAlign w:val="superscript"/>
        </w:rPr>
        <w:t>3</w:t>
      </w:r>
      <w:r w:rsidRPr="00FE4FA6">
        <w:t>/s tại Thạnh Mỹ vào ngày 25/5/1989; đạt 1.690 m</w:t>
      </w:r>
      <w:r w:rsidRPr="00FE4FA6">
        <w:rPr>
          <w:vertAlign w:val="superscript"/>
        </w:rPr>
        <w:t>3</w:t>
      </w:r>
      <w:r w:rsidRPr="00FE4FA6">
        <w:t>/s ngày 18/6/1985; đạt 1.430 m</w:t>
      </w:r>
      <w:r w:rsidRPr="00FE4FA6">
        <w:rPr>
          <w:vertAlign w:val="superscript"/>
        </w:rPr>
        <w:t>3</w:t>
      </w:r>
      <w:r w:rsidRPr="00FE4FA6">
        <w:t>/s xảy ra ngày 13/6/2004. Tính chất lũ này nhỏ, chủ yếu chảy trong lòng dẫn và thường là lũ có lợi vì nó mang một lượng nước đáng kể để phục vụ sản xuất Hè Thu.</w:t>
      </w:r>
    </w:p>
    <w:p w14:paraId="0DD3E437" w14:textId="77777777" w:rsidR="00920E5A" w:rsidRPr="00FE4FA6" w:rsidRDefault="00920E5A" w:rsidP="00B90A2A">
      <w:pPr>
        <w:widowControl w:val="0"/>
        <w:spacing w:before="0" w:after="120" w:line="240" w:lineRule="auto"/>
        <w:ind w:firstLine="567"/>
      </w:pPr>
      <w:r w:rsidRPr="00FE4FA6">
        <w:t>- Lũ sớm: Lũ xảy ra vào cuối tháng 8 đến tháng 9 gọi là lũ sớm. Lũ sớm thường lớn hơn lũ tiểu mãn và có biên độ không lớn, lượng nước trong các sông suối còn ở mức thấp, lũ sớm thường là lũ đơn 1 đỉnh. Qua số liệu quan trắc cho thấy lũ sớm lớn nhất đạt 6.500 m</w:t>
      </w:r>
      <w:r w:rsidRPr="00FE4FA6">
        <w:rPr>
          <w:vertAlign w:val="superscript"/>
        </w:rPr>
        <w:t>3</w:t>
      </w:r>
      <w:r w:rsidRPr="00FE4FA6">
        <w:t>/s ngày 22/9/1997 tại Nông Sơn; đạt 3.480  m</w:t>
      </w:r>
      <w:r w:rsidRPr="00FE4FA6">
        <w:rPr>
          <w:vertAlign w:val="superscript"/>
        </w:rPr>
        <w:t>3</w:t>
      </w:r>
      <w:r w:rsidRPr="00FE4FA6">
        <w:t>/s ngày 22/9/1997 tại Thạnh Mỹ. Đây là thời kỳ lũ gây thiệt hại cho sản xuất nông nghiêp vì trùng vào thời kỳ thu hoạch vụ mùa.</w:t>
      </w:r>
    </w:p>
    <w:p w14:paraId="0DD3E438" w14:textId="754AD90E" w:rsidR="00920E5A" w:rsidRPr="00FE4FA6" w:rsidRDefault="00920E5A" w:rsidP="00B90A2A">
      <w:pPr>
        <w:widowControl w:val="0"/>
        <w:spacing w:before="0" w:after="120" w:line="240" w:lineRule="auto"/>
        <w:ind w:firstLine="567"/>
      </w:pPr>
      <w:r w:rsidRPr="00FE4FA6">
        <w:t xml:space="preserve">- Lũ muộn: Lũ xảy ra vào giữa tháng XII đến nữa đầu tháng I năm sau được coi là lũ muộn. Theo số </w:t>
      </w:r>
      <w:r w:rsidR="00B96D3F" w:rsidRPr="00FE4FA6">
        <w:rPr>
          <w:lang w:val="en-US"/>
        </w:rPr>
        <w:t>liệu thực</w:t>
      </w:r>
      <w:r w:rsidRPr="00FE4FA6">
        <w:t xml:space="preserve"> đo tại Nông Sơn giá tri ̣lũ muộn lớn nhất đo được là 10.600 m</w:t>
      </w:r>
      <w:r w:rsidRPr="00FE4FA6">
        <w:rPr>
          <w:vertAlign w:val="superscript"/>
        </w:rPr>
        <w:t>3</w:t>
      </w:r>
      <w:r w:rsidRPr="00FE4FA6">
        <w:t>/s xảy ra ngày 4/12/1999, đạt 10.200m</w:t>
      </w:r>
      <w:r w:rsidRPr="00FE4FA6">
        <w:rPr>
          <w:vertAlign w:val="superscript"/>
        </w:rPr>
        <w:t>3</w:t>
      </w:r>
      <w:r w:rsidRPr="00FE4FA6">
        <w:t xml:space="preserve">/s, xảy ra ngày </w:t>
      </w:r>
      <w:r w:rsidR="003066AE" w:rsidRPr="00FE4FA6">
        <w:rPr>
          <w:lang w:val="en-US"/>
        </w:rPr>
        <w:t>0</w:t>
      </w:r>
      <w:r w:rsidRPr="00FE4FA6">
        <w:t>3/12/1986.</w:t>
      </w:r>
    </w:p>
    <w:p w14:paraId="0DD3E439" w14:textId="77777777" w:rsidR="00920E5A" w:rsidRPr="00FE4FA6" w:rsidRDefault="00920E5A" w:rsidP="00B90A2A">
      <w:pPr>
        <w:widowControl w:val="0"/>
        <w:spacing w:before="0" w:after="120" w:line="240" w:lineRule="auto"/>
        <w:ind w:firstLine="567"/>
      </w:pPr>
      <w:r w:rsidRPr="00FE4FA6">
        <w:t>Lũ thời kỳ này ảnh hưởng đến thời vụ gieo trồng của sản xuất nông nghiệp.</w:t>
      </w:r>
    </w:p>
    <w:p w14:paraId="0DD3E43A" w14:textId="77777777" w:rsidR="00920E5A" w:rsidRPr="00FE4FA6" w:rsidRDefault="00920E5A" w:rsidP="00B90A2A">
      <w:pPr>
        <w:widowControl w:val="0"/>
        <w:spacing w:before="0" w:after="120" w:line="240" w:lineRule="auto"/>
        <w:ind w:firstLine="567"/>
      </w:pPr>
      <w:r w:rsidRPr="00FE4FA6">
        <w:t>Lũ lớn nhất trong năm chủ yếu tập trung vào tháng 10 và 11 trùng với thời kỳ hoạt động của bão, ATNĐ trên biển Đông có ảnh hưởng đến địa phương</w:t>
      </w:r>
      <w:r w:rsidR="00CF1B9C" w:rsidRPr="00FE4FA6">
        <w:rPr>
          <w:lang w:val="en-US"/>
        </w:rPr>
        <w:t>.</w:t>
      </w:r>
      <w:r w:rsidRPr="00FE4FA6">
        <w:t xml:space="preserve"> kết hợp với các nhiễu động thời tiết khác. Bắt đầu vào các tháng này, các nhiễu động thời tiết trở nên mạnh mẽ, hoạt động của bão tăng lên, nhiều trận bão trực tiếp đổ bộ hoặc ảnh hưởng gián tiếp đế</w:t>
      </w:r>
      <w:r w:rsidR="00CF1B9C" w:rsidRPr="00FE4FA6">
        <w:t xml:space="preserve">n </w:t>
      </w:r>
      <w:r w:rsidR="00CF1B9C" w:rsidRPr="00FE4FA6">
        <w:rPr>
          <w:lang w:val="en-US"/>
        </w:rPr>
        <w:t>đất liền</w:t>
      </w:r>
      <w:r w:rsidRPr="00FE4FA6">
        <w:t xml:space="preserve"> gây nên những đợt mưa có cường độ lớn trên diện rộng. Đặc biệt bão tan thành áp thấp di chuyển lên phía Bắc gặp khối không khí lạnh tăng cường gây nên lượng mưa lớn toàn vùng.</w:t>
      </w:r>
    </w:p>
    <w:p w14:paraId="0DD3E43B" w14:textId="77777777" w:rsidR="00920E5A" w:rsidRPr="00FE4FA6" w:rsidRDefault="00920E5A" w:rsidP="00B90A2A">
      <w:pPr>
        <w:widowControl w:val="0"/>
        <w:spacing w:before="0" w:after="120" w:line="240" w:lineRule="auto"/>
        <w:ind w:firstLine="567"/>
      </w:pPr>
      <w:r w:rsidRPr="00FE4FA6">
        <w:t>Căn cứ vào tài liệu quan trắc tại các trạm thủy văn trong vùng nghiên cứu cho thấy, vùng thượng nguồn sông Thu Bồn (trạm Hiệp Đức), khả năng lũ lớn nhất trong năm xuất hiện vào tháng tháng 10, tháng 11 là 40,5%, tháng 12 và tháng 9 là 8%, Vùng đồng bằng sông Vu Gia - Thu Bồn (trạm Câu Lâu), khả năng xuất hiện lũ lớn nhất vào tháng 10 là 50%, vào tháng 11 là 32,4%, còn lại là vào tháng 9 và 12.</w:t>
      </w:r>
    </w:p>
    <w:p w14:paraId="0DD3E43C" w14:textId="77777777" w:rsidR="00920E5A" w:rsidRPr="00FE4FA6" w:rsidRDefault="00920E5A" w:rsidP="00B90A2A">
      <w:pPr>
        <w:widowControl w:val="0"/>
        <w:spacing w:before="0" w:after="120" w:line="240" w:lineRule="auto"/>
        <w:ind w:firstLine="567"/>
      </w:pPr>
      <w:r w:rsidRPr="00FE4FA6">
        <w:t>Vùng thượng nguồn sông Vu Gia (trạm Thạnh Mỹ), khả năng lũ lớn nhất trong năm xuất hiện vào tháng tháng 10 là 50%, tháng 11 là 33,3%, vùng hạ lưu (trạm Cẩm Lệ), khả năng xuất hiện lũ lớn nhất vào tháng 11 là 48,6%, vào tháng 10 là 40,5%.</w:t>
      </w:r>
    </w:p>
    <w:p w14:paraId="0DD3E43D" w14:textId="77777777" w:rsidR="00920E5A" w:rsidRPr="00FE4FA6" w:rsidRDefault="00920E5A" w:rsidP="00B90A2A">
      <w:pPr>
        <w:widowControl w:val="0"/>
        <w:spacing w:before="0" w:after="120" w:line="240" w:lineRule="auto"/>
        <w:ind w:firstLine="567"/>
      </w:pPr>
      <w:r w:rsidRPr="00FE4FA6">
        <w:t>- Mực nước lũ</w:t>
      </w:r>
    </w:p>
    <w:p w14:paraId="0DD3E43E" w14:textId="15A0B34B" w:rsidR="00920E5A" w:rsidRPr="00FE4FA6" w:rsidRDefault="00920E5A" w:rsidP="00B90A2A">
      <w:pPr>
        <w:widowControl w:val="0"/>
        <w:spacing w:before="0" w:after="120" w:line="240" w:lineRule="auto"/>
        <w:ind w:firstLine="567"/>
        <w:rPr>
          <w:lang w:val="en-US"/>
        </w:rPr>
      </w:pPr>
      <w:r w:rsidRPr="00FE4FA6">
        <w:t xml:space="preserve">Số liệu đo đạc và điều tra về mực nước lũ lớn nhất tại các trạm trên các sông cho thấy mực nước cao nhất xảy ra trên các lưu vực sông </w:t>
      </w:r>
      <w:r w:rsidR="00B96D3F" w:rsidRPr="00FE4FA6">
        <w:rPr>
          <w:lang w:val="en-US"/>
        </w:rPr>
        <w:t xml:space="preserve">thường </w:t>
      </w:r>
      <w:r w:rsidRPr="00FE4FA6">
        <w:t xml:space="preserve">xảy ra không </w:t>
      </w:r>
      <w:r w:rsidR="00B96D3F" w:rsidRPr="00FE4FA6">
        <w:rPr>
          <w:lang w:val="en-US"/>
        </w:rPr>
        <w:t>đồng thời.</w:t>
      </w:r>
    </w:p>
    <w:p w14:paraId="510AFF37" w14:textId="77777777" w:rsidR="00FF0D5A" w:rsidRPr="00FE4FA6" w:rsidRDefault="00FF0D5A" w:rsidP="00B90A2A">
      <w:pPr>
        <w:widowControl w:val="0"/>
        <w:spacing w:before="0" w:after="120" w:line="240" w:lineRule="auto"/>
        <w:ind w:firstLine="567"/>
        <w:rPr>
          <w:lang w:val="en-US"/>
        </w:rPr>
      </w:pPr>
    </w:p>
    <w:p w14:paraId="0DD3E43F" w14:textId="77777777" w:rsidR="00B96D3F" w:rsidRPr="00FE4FA6" w:rsidRDefault="00B96D3F" w:rsidP="00FF0D5A">
      <w:pPr>
        <w:widowControl w:val="0"/>
        <w:spacing w:before="0" w:after="120" w:line="240" w:lineRule="auto"/>
        <w:ind w:firstLine="0"/>
        <w:jc w:val="center"/>
        <w:rPr>
          <w:i/>
        </w:rPr>
      </w:pPr>
      <w:r w:rsidRPr="00FE4FA6">
        <w:rPr>
          <w:i/>
        </w:rPr>
        <w:lastRenderedPageBreak/>
        <w:t>Bảng 2. Cấp báo động lũ ở một số trạm thuộc các lưu vực sông</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84"/>
        <w:gridCol w:w="1363"/>
        <w:gridCol w:w="1022"/>
        <w:gridCol w:w="993"/>
        <w:gridCol w:w="1134"/>
        <w:gridCol w:w="1559"/>
        <w:gridCol w:w="1417"/>
      </w:tblGrid>
      <w:tr w:rsidR="000D6F90" w:rsidRPr="00FE4FA6" w14:paraId="0DD3E446" w14:textId="77777777" w:rsidTr="00B96D3F">
        <w:trPr>
          <w:trHeight w:val="460"/>
        </w:trPr>
        <w:tc>
          <w:tcPr>
            <w:tcW w:w="1584" w:type="dxa"/>
            <w:vMerge w:val="restart"/>
            <w:vAlign w:val="center"/>
          </w:tcPr>
          <w:p w14:paraId="0DD3E440" w14:textId="77777777" w:rsidR="00920E5A" w:rsidRPr="00FE4FA6" w:rsidRDefault="00920E5A" w:rsidP="00FF0D5A">
            <w:pPr>
              <w:pStyle w:val="TableParagraph"/>
              <w:spacing w:before="60"/>
              <w:jc w:val="center"/>
              <w:rPr>
                <w:sz w:val="26"/>
                <w:szCs w:val="26"/>
              </w:rPr>
            </w:pPr>
          </w:p>
          <w:p w14:paraId="0DD3E441" w14:textId="77777777" w:rsidR="00920E5A" w:rsidRPr="00FE4FA6" w:rsidRDefault="00920E5A" w:rsidP="00FF0D5A">
            <w:pPr>
              <w:pStyle w:val="TableParagraph"/>
              <w:spacing w:before="60"/>
              <w:jc w:val="center"/>
              <w:rPr>
                <w:b/>
                <w:sz w:val="26"/>
                <w:szCs w:val="26"/>
              </w:rPr>
            </w:pPr>
            <w:r w:rsidRPr="00FE4FA6">
              <w:rPr>
                <w:b/>
                <w:sz w:val="26"/>
                <w:szCs w:val="26"/>
              </w:rPr>
              <w:t>Trạm</w:t>
            </w:r>
          </w:p>
        </w:tc>
        <w:tc>
          <w:tcPr>
            <w:tcW w:w="1363" w:type="dxa"/>
            <w:vMerge w:val="restart"/>
            <w:vAlign w:val="center"/>
          </w:tcPr>
          <w:p w14:paraId="0DD3E442" w14:textId="77777777" w:rsidR="00920E5A" w:rsidRPr="00FE4FA6" w:rsidRDefault="00920E5A" w:rsidP="00FF0D5A">
            <w:pPr>
              <w:pStyle w:val="TableParagraph"/>
              <w:spacing w:before="60"/>
              <w:jc w:val="center"/>
              <w:rPr>
                <w:sz w:val="26"/>
                <w:szCs w:val="26"/>
              </w:rPr>
            </w:pPr>
          </w:p>
          <w:p w14:paraId="0DD3E443" w14:textId="77777777" w:rsidR="00920E5A" w:rsidRPr="00FE4FA6" w:rsidRDefault="00920E5A" w:rsidP="00FF0D5A">
            <w:pPr>
              <w:pStyle w:val="TableParagraph"/>
              <w:spacing w:before="60"/>
              <w:jc w:val="center"/>
              <w:rPr>
                <w:b/>
                <w:sz w:val="26"/>
                <w:szCs w:val="26"/>
              </w:rPr>
            </w:pPr>
            <w:r w:rsidRPr="00FE4FA6">
              <w:rPr>
                <w:b/>
                <w:sz w:val="26"/>
                <w:szCs w:val="26"/>
              </w:rPr>
              <w:t>Sông</w:t>
            </w:r>
          </w:p>
        </w:tc>
        <w:tc>
          <w:tcPr>
            <w:tcW w:w="3149" w:type="dxa"/>
            <w:gridSpan w:val="3"/>
            <w:vAlign w:val="center"/>
          </w:tcPr>
          <w:p w14:paraId="0DD3E444" w14:textId="77777777" w:rsidR="00920E5A" w:rsidRPr="00FE4FA6" w:rsidRDefault="00920E5A" w:rsidP="00FF0D5A">
            <w:pPr>
              <w:pStyle w:val="TableParagraph"/>
              <w:spacing w:before="60"/>
              <w:jc w:val="center"/>
              <w:rPr>
                <w:b/>
                <w:sz w:val="26"/>
                <w:szCs w:val="26"/>
              </w:rPr>
            </w:pPr>
            <w:r w:rsidRPr="00FE4FA6">
              <w:rPr>
                <w:b/>
                <w:sz w:val="26"/>
                <w:szCs w:val="26"/>
              </w:rPr>
              <w:t>H (m) theo Cấp báo động</w:t>
            </w:r>
          </w:p>
        </w:tc>
        <w:tc>
          <w:tcPr>
            <w:tcW w:w="2976" w:type="dxa"/>
            <w:gridSpan w:val="2"/>
            <w:vAlign w:val="center"/>
          </w:tcPr>
          <w:p w14:paraId="0DD3E445" w14:textId="77777777" w:rsidR="00920E5A" w:rsidRPr="00FE4FA6" w:rsidRDefault="00920E5A" w:rsidP="00FF0D5A">
            <w:pPr>
              <w:pStyle w:val="TableParagraph"/>
              <w:spacing w:before="60"/>
              <w:jc w:val="center"/>
              <w:rPr>
                <w:b/>
                <w:sz w:val="26"/>
                <w:szCs w:val="26"/>
              </w:rPr>
            </w:pPr>
            <w:r w:rsidRPr="00FE4FA6">
              <w:rPr>
                <w:b/>
                <w:sz w:val="26"/>
                <w:szCs w:val="26"/>
              </w:rPr>
              <w:t>Lũ lịch sử</w:t>
            </w:r>
          </w:p>
        </w:tc>
      </w:tr>
      <w:tr w:rsidR="000D6F90" w:rsidRPr="00FE4FA6" w14:paraId="0DD3E44F" w14:textId="77777777" w:rsidTr="00B96D3F">
        <w:trPr>
          <w:trHeight w:val="409"/>
        </w:trPr>
        <w:tc>
          <w:tcPr>
            <w:tcW w:w="1584" w:type="dxa"/>
            <w:vMerge/>
            <w:tcBorders>
              <w:top w:val="nil"/>
            </w:tcBorders>
            <w:vAlign w:val="center"/>
          </w:tcPr>
          <w:p w14:paraId="0DD3E447" w14:textId="77777777" w:rsidR="00920E5A" w:rsidRPr="00FE4FA6" w:rsidRDefault="00920E5A" w:rsidP="00FF0D5A">
            <w:pPr>
              <w:widowControl w:val="0"/>
              <w:spacing w:line="240" w:lineRule="auto"/>
              <w:ind w:firstLine="0"/>
              <w:jc w:val="center"/>
              <w:rPr>
                <w:sz w:val="26"/>
                <w:szCs w:val="26"/>
              </w:rPr>
            </w:pPr>
          </w:p>
        </w:tc>
        <w:tc>
          <w:tcPr>
            <w:tcW w:w="1363" w:type="dxa"/>
            <w:vMerge/>
            <w:tcBorders>
              <w:top w:val="nil"/>
            </w:tcBorders>
            <w:vAlign w:val="center"/>
          </w:tcPr>
          <w:p w14:paraId="0DD3E448" w14:textId="77777777" w:rsidR="00920E5A" w:rsidRPr="00FE4FA6" w:rsidRDefault="00920E5A" w:rsidP="00FF0D5A">
            <w:pPr>
              <w:widowControl w:val="0"/>
              <w:spacing w:line="240" w:lineRule="auto"/>
              <w:ind w:firstLine="0"/>
              <w:jc w:val="center"/>
              <w:rPr>
                <w:sz w:val="26"/>
                <w:szCs w:val="26"/>
              </w:rPr>
            </w:pPr>
          </w:p>
        </w:tc>
        <w:tc>
          <w:tcPr>
            <w:tcW w:w="1022" w:type="dxa"/>
            <w:vAlign w:val="center"/>
          </w:tcPr>
          <w:p w14:paraId="0DD3E449" w14:textId="77777777" w:rsidR="00920E5A" w:rsidRPr="00FE4FA6" w:rsidRDefault="00920E5A" w:rsidP="00FF0D5A">
            <w:pPr>
              <w:pStyle w:val="TableParagraph"/>
              <w:spacing w:before="60"/>
              <w:jc w:val="center"/>
              <w:rPr>
                <w:b/>
                <w:sz w:val="26"/>
                <w:szCs w:val="26"/>
              </w:rPr>
            </w:pPr>
            <w:r w:rsidRPr="00FE4FA6">
              <w:rPr>
                <w:b/>
                <w:w w:val="99"/>
                <w:sz w:val="26"/>
                <w:szCs w:val="26"/>
              </w:rPr>
              <w:t>I</w:t>
            </w:r>
          </w:p>
        </w:tc>
        <w:tc>
          <w:tcPr>
            <w:tcW w:w="993" w:type="dxa"/>
            <w:vAlign w:val="center"/>
          </w:tcPr>
          <w:p w14:paraId="0DD3E44A" w14:textId="77777777" w:rsidR="00920E5A" w:rsidRPr="00FE4FA6" w:rsidRDefault="00920E5A" w:rsidP="00FF0D5A">
            <w:pPr>
              <w:pStyle w:val="TableParagraph"/>
              <w:spacing w:before="60"/>
              <w:jc w:val="center"/>
              <w:rPr>
                <w:b/>
                <w:sz w:val="26"/>
                <w:szCs w:val="26"/>
              </w:rPr>
            </w:pPr>
            <w:r w:rsidRPr="00FE4FA6">
              <w:rPr>
                <w:b/>
                <w:sz w:val="26"/>
                <w:szCs w:val="26"/>
              </w:rPr>
              <w:t>II</w:t>
            </w:r>
          </w:p>
        </w:tc>
        <w:tc>
          <w:tcPr>
            <w:tcW w:w="1134" w:type="dxa"/>
            <w:vAlign w:val="center"/>
          </w:tcPr>
          <w:p w14:paraId="0DD3E44B" w14:textId="77777777" w:rsidR="00920E5A" w:rsidRPr="00FE4FA6" w:rsidRDefault="00920E5A" w:rsidP="00FF0D5A">
            <w:pPr>
              <w:pStyle w:val="TableParagraph"/>
              <w:spacing w:before="60"/>
              <w:jc w:val="center"/>
              <w:rPr>
                <w:b/>
                <w:sz w:val="26"/>
                <w:szCs w:val="26"/>
              </w:rPr>
            </w:pPr>
            <w:r w:rsidRPr="00FE4FA6">
              <w:rPr>
                <w:b/>
                <w:sz w:val="26"/>
                <w:szCs w:val="26"/>
              </w:rPr>
              <w:t>III</w:t>
            </w:r>
          </w:p>
        </w:tc>
        <w:tc>
          <w:tcPr>
            <w:tcW w:w="1559" w:type="dxa"/>
            <w:vAlign w:val="center"/>
          </w:tcPr>
          <w:p w14:paraId="0DD3E44C" w14:textId="77777777" w:rsidR="00920E5A" w:rsidRPr="00FE4FA6" w:rsidRDefault="00920E5A" w:rsidP="00FF0D5A">
            <w:pPr>
              <w:pStyle w:val="TableParagraph"/>
              <w:spacing w:before="60"/>
              <w:jc w:val="center"/>
              <w:rPr>
                <w:b/>
                <w:sz w:val="26"/>
                <w:szCs w:val="26"/>
              </w:rPr>
            </w:pPr>
            <w:r w:rsidRPr="00FE4FA6">
              <w:rPr>
                <w:b/>
                <w:sz w:val="26"/>
                <w:szCs w:val="26"/>
              </w:rPr>
              <w:t>Hmax</w:t>
            </w:r>
          </w:p>
          <w:p w14:paraId="0DD3E44D" w14:textId="77777777" w:rsidR="00920E5A" w:rsidRPr="00FE4FA6" w:rsidRDefault="00920E5A" w:rsidP="00FF0D5A">
            <w:pPr>
              <w:pStyle w:val="TableParagraph"/>
              <w:spacing w:before="60"/>
              <w:jc w:val="center"/>
              <w:rPr>
                <w:b/>
                <w:sz w:val="26"/>
                <w:szCs w:val="26"/>
              </w:rPr>
            </w:pPr>
            <w:r w:rsidRPr="00FE4FA6">
              <w:rPr>
                <w:b/>
                <w:sz w:val="26"/>
                <w:szCs w:val="26"/>
              </w:rPr>
              <w:t>(cm)</w:t>
            </w:r>
          </w:p>
        </w:tc>
        <w:tc>
          <w:tcPr>
            <w:tcW w:w="1417" w:type="dxa"/>
            <w:vAlign w:val="center"/>
          </w:tcPr>
          <w:p w14:paraId="0DD3E44E" w14:textId="77777777" w:rsidR="00920E5A" w:rsidRPr="00FE4FA6" w:rsidRDefault="00920E5A" w:rsidP="00FF0D5A">
            <w:pPr>
              <w:pStyle w:val="TableParagraph"/>
              <w:spacing w:before="60"/>
              <w:jc w:val="center"/>
              <w:rPr>
                <w:b/>
                <w:sz w:val="26"/>
                <w:szCs w:val="26"/>
              </w:rPr>
            </w:pPr>
            <w:r w:rsidRPr="00FE4FA6">
              <w:rPr>
                <w:b/>
                <w:sz w:val="26"/>
                <w:szCs w:val="26"/>
              </w:rPr>
              <w:t>Thời gian xuất hiện</w:t>
            </w:r>
          </w:p>
        </w:tc>
      </w:tr>
      <w:tr w:rsidR="000D6F90" w:rsidRPr="00FE4FA6" w14:paraId="0DD3E457" w14:textId="77777777" w:rsidTr="00B96D3F">
        <w:trPr>
          <w:trHeight w:val="405"/>
        </w:trPr>
        <w:tc>
          <w:tcPr>
            <w:tcW w:w="1584" w:type="dxa"/>
            <w:vAlign w:val="center"/>
          </w:tcPr>
          <w:p w14:paraId="0DD3E450" w14:textId="77777777" w:rsidR="00920E5A" w:rsidRPr="00FE4FA6" w:rsidRDefault="00920E5A" w:rsidP="00FF0D5A">
            <w:pPr>
              <w:pStyle w:val="TableParagraph"/>
              <w:spacing w:before="60"/>
              <w:rPr>
                <w:sz w:val="26"/>
                <w:szCs w:val="26"/>
              </w:rPr>
            </w:pPr>
            <w:r w:rsidRPr="00FE4FA6">
              <w:rPr>
                <w:sz w:val="26"/>
                <w:szCs w:val="26"/>
              </w:rPr>
              <w:t>Câu Lâu</w:t>
            </w:r>
          </w:p>
        </w:tc>
        <w:tc>
          <w:tcPr>
            <w:tcW w:w="1363" w:type="dxa"/>
            <w:vAlign w:val="center"/>
          </w:tcPr>
          <w:p w14:paraId="0DD3E451" w14:textId="77777777" w:rsidR="00920E5A" w:rsidRPr="00FE4FA6" w:rsidRDefault="00920E5A" w:rsidP="00FF0D5A">
            <w:pPr>
              <w:pStyle w:val="TableParagraph"/>
              <w:spacing w:before="60"/>
              <w:rPr>
                <w:sz w:val="26"/>
                <w:szCs w:val="26"/>
              </w:rPr>
            </w:pPr>
            <w:r w:rsidRPr="00FE4FA6">
              <w:rPr>
                <w:sz w:val="26"/>
                <w:szCs w:val="26"/>
              </w:rPr>
              <w:t>Thu Bồn</w:t>
            </w:r>
          </w:p>
        </w:tc>
        <w:tc>
          <w:tcPr>
            <w:tcW w:w="1022" w:type="dxa"/>
            <w:vAlign w:val="center"/>
          </w:tcPr>
          <w:p w14:paraId="0DD3E452" w14:textId="77777777" w:rsidR="00920E5A" w:rsidRPr="00FE4FA6" w:rsidRDefault="00920E5A" w:rsidP="00FF0D5A">
            <w:pPr>
              <w:pStyle w:val="TableParagraph"/>
              <w:spacing w:before="60"/>
              <w:jc w:val="center"/>
              <w:rPr>
                <w:sz w:val="26"/>
                <w:szCs w:val="26"/>
              </w:rPr>
            </w:pPr>
            <w:r w:rsidRPr="00FE4FA6">
              <w:rPr>
                <w:sz w:val="26"/>
                <w:szCs w:val="26"/>
              </w:rPr>
              <w:t>2,0</w:t>
            </w:r>
          </w:p>
        </w:tc>
        <w:tc>
          <w:tcPr>
            <w:tcW w:w="993" w:type="dxa"/>
            <w:vAlign w:val="center"/>
          </w:tcPr>
          <w:p w14:paraId="0DD3E453" w14:textId="77777777" w:rsidR="00920E5A" w:rsidRPr="00FE4FA6" w:rsidRDefault="00920E5A" w:rsidP="00FF0D5A">
            <w:pPr>
              <w:pStyle w:val="TableParagraph"/>
              <w:spacing w:before="60"/>
              <w:jc w:val="center"/>
              <w:rPr>
                <w:sz w:val="26"/>
                <w:szCs w:val="26"/>
              </w:rPr>
            </w:pPr>
            <w:r w:rsidRPr="00FE4FA6">
              <w:rPr>
                <w:sz w:val="26"/>
                <w:szCs w:val="26"/>
              </w:rPr>
              <w:t>3,0</w:t>
            </w:r>
          </w:p>
        </w:tc>
        <w:tc>
          <w:tcPr>
            <w:tcW w:w="1134" w:type="dxa"/>
            <w:vAlign w:val="center"/>
          </w:tcPr>
          <w:p w14:paraId="0DD3E454" w14:textId="77777777" w:rsidR="00920E5A" w:rsidRPr="00FE4FA6" w:rsidRDefault="00920E5A" w:rsidP="00FF0D5A">
            <w:pPr>
              <w:pStyle w:val="TableParagraph"/>
              <w:spacing w:before="60"/>
              <w:jc w:val="center"/>
              <w:rPr>
                <w:sz w:val="26"/>
                <w:szCs w:val="26"/>
              </w:rPr>
            </w:pPr>
            <w:r w:rsidRPr="00FE4FA6">
              <w:rPr>
                <w:sz w:val="26"/>
                <w:szCs w:val="26"/>
              </w:rPr>
              <w:t>4,0</w:t>
            </w:r>
          </w:p>
        </w:tc>
        <w:tc>
          <w:tcPr>
            <w:tcW w:w="1559" w:type="dxa"/>
            <w:vAlign w:val="center"/>
          </w:tcPr>
          <w:p w14:paraId="0DD3E455" w14:textId="77777777" w:rsidR="00920E5A" w:rsidRPr="00FE4FA6" w:rsidRDefault="00920E5A" w:rsidP="00FF0D5A">
            <w:pPr>
              <w:pStyle w:val="TableParagraph"/>
              <w:spacing w:before="60"/>
              <w:jc w:val="center"/>
              <w:rPr>
                <w:sz w:val="26"/>
                <w:szCs w:val="26"/>
              </w:rPr>
            </w:pPr>
            <w:r w:rsidRPr="00FE4FA6">
              <w:rPr>
                <w:sz w:val="26"/>
                <w:szCs w:val="26"/>
              </w:rPr>
              <w:t>548</w:t>
            </w:r>
          </w:p>
        </w:tc>
        <w:tc>
          <w:tcPr>
            <w:tcW w:w="1417" w:type="dxa"/>
            <w:vAlign w:val="center"/>
          </w:tcPr>
          <w:p w14:paraId="0DD3E456" w14:textId="77777777" w:rsidR="00920E5A" w:rsidRPr="00FE4FA6" w:rsidRDefault="00920E5A" w:rsidP="00FF0D5A">
            <w:pPr>
              <w:pStyle w:val="TableParagraph"/>
              <w:spacing w:before="60"/>
              <w:jc w:val="center"/>
              <w:rPr>
                <w:sz w:val="26"/>
                <w:szCs w:val="26"/>
              </w:rPr>
            </w:pPr>
            <w:r w:rsidRPr="00FE4FA6">
              <w:rPr>
                <w:sz w:val="26"/>
                <w:szCs w:val="26"/>
              </w:rPr>
              <w:t>1964</w:t>
            </w:r>
          </w:p>
        </w:tc>
      </w:tr>
      <w:tr w:rsidR="000D6F90" w:rsidRPr="00FE4FA6" w14:paraId="0DD3E45F" w14:textId="77777777" w:rsidTr="00B96D3F">
        <w:trPr>
          <w:trHeight w:val="402"/>
        </w:trPr>
        <w:tc>
          <w:tcPr>
            <w:tcW w:w="1584" w:type="dxa"/>
            <w:vAlign w:val="center"/>
          </w:tcPr>
          <w:p w14:paraId="0DD3E458" w14:textId="77777777" w:rsidR="00920E5A" w:rsidRPr="00FE4FA6" w:rsidRDefault="00920E5A" w:rsidP="00FF0D5A">
            <w:pPr>
              <w:pStyle w:val="TableParagraph"/>
              <w:spacing w:before="60"/>
              <w:rPr>
                <w:sz w:val="26"/>
                <w:szCs w:val="26"/>
              </w:rPr>
            </w:pPr>
            <w:r w:rsidRPr="00FE4FA6">
              <w:rPr>
                <w:sz w:val="26"/>
                <w:szCs w:val="26"/>
              </w:rPr>
              <w:t>Hội An</w:t>
            </w:r>
          </w:p>
        </w:tc>
        <w:tc>
          <w:tcPr>
            <w:tcW w:w="1363" w:type="dxa"/>
            <w:vAlign w:val="center"/>
          </w:tcPr>
          <w:p w14:paraId="0DD3E459" w14:textId="77777777" w:rsidR="00920E5A" w:rsidRPr="00FE4FA6" w:rsidRDefault="00920E5A" w:rsidP="00FF0D5A">
            <w:pPr>
              <w:pStyle w:val="TableParagraph"/>
              <w:spacing w:before="60"/>
              <w:rPr>
                <w:sz w:val="26"/>
                <w:szCs w:val="26"/>
              </w:rPr>
            </w:pPr>
            <w:r w:rsidRPr="00FE4FA6">
              <w:rPr>
                <w:sz w:val="26"/>
                <w:szCs w:val="26"/>
              </w:rPr>
              <w:t>Thu Bồn</w:t>
            </w:r>
          </w:p>
        </w:tc>
        <w:tc>
          <w:tcPr>
            <w:tcW w:w="1022" w:type="dxa"/>
            <w:vAlign w:val="center"/>
          </w:tcPr>
          <w:p w14:paraId="0DD3E45A" w14:textId="77777777" w:rsidR="00920E5A" w:rsidRPr="00FE4FA6" w:rsidRDefault="00920E5A" w:rsidP="00FF0D5A">
            <w:pPr>
              <w:pStyle w:val="TableParagraph"/>
              <w:spacing w:before="60"/>
              <w:jc w:val="center"/>
              <w:rPr>
                <w:sz w:val="26"/>
                <w:szCs w:val="26"/>
              </w:rPr>
            </w:pPr>
            <w:r w:rsidRPr="00FE4FA6">
              <w:rPr>
                <w:sz w:val="26"/>
                <w:szCs w:val="26"/>
              </w:rPr>
              <w:t>1,0</w:t>
            </w:r>
          </w:p>
        </w:tc>
        <w:tc>
          <w:tcPr>
            <w:tcW w:w="993" w:type="dxa"/>
            <w:vAlign w:val="center"/>
          </w:tcPr>
          <w:p w14:paraId="0DD3E45B" w14:textId="77777777" w:rsidR="00920E5A" w:rsidRPr="00FE4FA6" w:rsidRDefault="00920E5A" w:rsidP="00FF0D5A">
            <w:pPr>
              <w:pStyle w:val="TableParagraph"/>
              <w:spacing w:before="60"/>
              <w:jc w:val="center"/>
              <w:rPr>
                <w:sz w:val="26"/>
                <w:szCs w:val="26"/>
              </w:rPr>
            </w:pPr>
            <w:r w:rsidRPr="00FE4FA6">
              <w:rPr>
                <w:sz w:val="26"/>
                <w:szCs w:val="26"/>
              </w:rPr>
              <w:t>1,5</w:t>
            </w:r>
          </w:p>
        </w:tc>
        <w:tc>
          <w:tcPr>
            <w:tcW w:w="1134" w:type="dxa"/>
            <w:vAlign w:val="center"/>
          </w:tcPr>
          <w:p w14:paraId="0DD3E45C" w14:textId="77777777" w:rsidR="00920E5A" w:rsidRPr="00FE4FA6" w:rsidRDefault="00920E5A" w:rsidP="00FF0D5A">
            <w:pPr>
              <w:pStyle w:val="TableParagraph"/>
              <w:spacing w:before="60"/>
              <w:jc w:val="center"/>
              <w:rPr>
                <w:sz w:val="26"/>
                <w:szCs w:val="26"/>
              </w:rPr>
            </w:pPr>
            <w:r w:rsidRPr="00FE4FA6">
              <w:rPr>
                <w:sz w:val="26"/>
                <w:szCs w:val="26"/>
              </w:rPr>
              <w:t>2,0</w:t>
            </w:r>
          </w:p>
        </w:tc>
        <w:tc>
          <w:tcPr>
            <w:tcW w:w="1559" w:type="dxa"/>
            <w:vAlign w:val="center"/>
          </w:tcPr>
          <w:p w14:paraId="0DD3E45D" w14:textId="77777777" w:rsidR="00920E5A" w:rsidRPr="00FE4FA6" w:rsidRDefault="00920E5A" w:rsidP="00FF0D5A">
            <w:pPr>
              <w:pStyle w:val="TableParagraph"/>
              <w:spacing w:before="60"/>
              <w:jc w:val="center"/>
              <w:rPr>
                <w:sz w:val="26"/>
                <w:szCs w:val="26"/>
              </w:rPr>
            </w:pPr>
            <w:r w:rsidRPr="00FE4FA6">
              <w:rPr>
                <w:sz w:val="26"/>
                <w:szCs w:val="26"/>
              </w:rPr>
              <w:t>340</w:t>
            </w:r>
          </w:p>
        </w:tc>
        <w:tc>
          <w:tcPr>
            <w:tcW w:w="1417" w:type="dxa"/>
            <w:vAlign w:val="center"/>
          </w:tcPr>
          <w:p w14:paraId="0DD3E45E" w14:textId="77777777" w:rsidR="00920E5A" w:rsidRPr="00FE4FA6" w:rsidRDefault="00920E5A" w:rsidP="00FF0D5A">
            <w:pPr>
              <w:pStyle w:val="TableParagraph"/>
              <w:spacing w:before="60"/>
              <w:jc w:val="center"/>
              <w:rPr>
                <w:sz w:val="26"/>
                <w:szCs w:val="26"/>
              </w:rPr>
            </w:pPr>
            <w:r w:rsidRPr="00FE4FA6">
              <w:rPr>
                <w:sz w:val="26"/>
                <w:szCs w:val="26"/>
              </w:rPr>
              <w:t>1964</w:t>
            </w:r>
          </w:p>
        </w:tc>
      </w:tr>
      <w:tr w:rsidR="000D6F90" w:rsidRPr="00FE4FA6" w14:paraId="0DD3E467" w14:textId="77777777" w:rsidTr="00B96D3F">
        <w:trPr>
          <w:trHeight w:val="405"/>
        </w:trPr>
        <w:tc>
          <w:tcPr>
            <w:tcW w:w="1584" w:type="dxa"/>
            <w:vAlign w:val="center"/>
          </w:tcPr>
          <w:p w14:paraId="0DD3E460" w14:textId="77777777" w:rsidR="00920E5A" w:rsidRPr="00FE4FA6" w:rsidRDefault="00920E5A" w:rsidP="00FF0D5A">
            <w:pPr>
              <w:pStyle w:val="TableParagraph"/>
              <w:spacing w:before="60"/>
              <w:rPr>
                <w:sz w:val="26"/>
                <w:szCs w:val="26"/>
              </w:rPr>
            </w:pPr>
            <w:r w:rsidRPr="00FE4FA6">
              <w:rPr>
                <w:sz w:val="26"/>
                <w:szCs w:val="26"/>
              </w:rPr>
              <w:t>Giao Thủy</w:t>
            </w:r>
          </w:p>
        </w:tc>
        <w:tc>
          <w:tcPr>
            <w:tcW w:w="1363" w:type="dxa"/>
            <w:vAlign w:val="center"/>
          </w:tcPr>
          <w:p w14:paraId="0DD3E461" w14:textId="77777777" w:rsidR="00920E5A" w:rsidRPr="00FE4FA6" w:rsidRDefault="00920E5A" w:rsidP="00FF0D5A">
            <w:pPr>
              <w:pStyle w:val="TableParagraph"/>
              <w:spacing w:before="60"/>
              <w:rPr>
                <w:sz w:val="26"/>
                <w:szCs w:val="26"/>
              </w:rPr>
            </w:pPr>
            <w:r w:rsidRPr="00FE4FA6">
              <w:rPr>
                <w:sz w:val="26"/>
                <w:szCs w:val="26"/>
              </w:rPr>
              <w:t>Thu Bồn</w:t>
            </w:r>
          </w:p>
        </w:tc>
        <w:tc>
          <w:tcPr>
            <w:tcW w:w="1022" w:type="dxa"/>
            <w:vAlign w:val="center"/>
          </w:tcPr>
          <w:p w14:paraId="0DD3E462" w14:textId="77777777" w:rsidR="00920E5A" w:rsidRPr="00FE4FA6" w:rsidRDefault="00920E5A" w:rsidP="00FF0D5A">
            <w:pPr>
              <w:pStyle w:val="TableParagraph"/>
              <w:spacing w:before="60"/>
              <w:jc w:val="center"/>
              <w:rPr>
                <w:sz w:val="26"/>
                <w:szCs w:val="26"/>
                <w:lang w:val="en-US"/>
              </w:rPr>
            </w:pPr>
            <w:r w:rsidRPr="00FE4FA6">
              <w:rPr>
                <w:sz w:val="26"/>
                <w:szCs w:val="26"/>
                <w:lang w:val="en-US"/>
              </w:rPr>
              <w:t>6,5</w:t>
            </w:r>
          </w:p>
        </w:tc>
        <w:tc>
          <w:tcPr>
            <w:tcW w:w="993" w:type="dxa"/>
            <w:vAlign w:val="center"/>
          </w:tcPr>
          <w:p w14:paraId="0DD3E463" w14:textId="77777777" w:rsidR="00920E5A" w:rsidRPr="00FE4FA6" w:rsidRDefault="00920E5A" w:rsidP="00FF0D5A">
            <w:pPr>
              <w:pStyle w:val="TableParagraph"/>
              <w:spacing w:before="60"/>
              <w:jc w:val="center"/>
              <w:rPr>
                <w:sz w:val="26"/>
                <w:szCs w:val="26"/>
                <w:lang w:val="en-US"/>
              </w:rPr>
            </w:pPr>
            <w:r w:rsidRPr="00FE4FA6">
              <w:rPr>
                <w:sz w:val="26"/>
                <w:szCs w:val="26"/>
                <w:lang w:val="en-US"/>
              </w:rPr>
              <w:t>7,5</w:t>
            </w:r>
          </w:p>
        </w:tc>
        <w:tc>
          <w:tcPr>
            <w:tcW w:w="1134" w:type="dxa"/>
            <w:vAlign w:val="center"/>
          </w:tcPr>
          <w:p w14:paraId="0DD3E464" w14:textId="77777777" w:rsidR="00920E5A" w:rsidRPr="00FE4FA6" w:rsidRDefault="00920E5A" w:rsidP="00FF0D5A">
            <w:pPr>
              <w:pStyle w:val="TableParagraph"/>
              <w:spacing w:before="60"/>
              <w:jc w:val="center"/>
              <w:rPr>
                <w:sz w:val="26"/>
                <w:szCs w:val="26"/>
                <w:lang w:val="en-US"/>
              </w:rPr>
            </w:pPr>
            <w:r w:rsidRPr="00FE4FA6">
              <w:rPr>
                <w:sz w:val="26"/>
                <w:szCs w:val="26"/>
                <w:lang w:val="en-US"/>
              </w:rPr>
              <w:t>8,8</w:t>
            </w:r>
          </w:p>
        </w:tc>
        <w:tc>
          <w:tcPr>
            <w:tcW w:w="1559" w:type="dxa"/>
            <w:vAlign w:val="center"/>
          </w:tcPr>
          <w:p w14:paraId="0DD3E465" w14:textId="77777777" w:rsidR="00920E5A" w:rsidRPr="00FE4FA6" w:rsidRDefault="00920E5A" w:rsidP="00FF0D5A">
            <w:pPr>
              <w:pStyle w:val="TableParagraph"/>
              <w:spacing w:before="60"/>
              <w:jc w:val="center"/>
              <w:rPr>
                <w:sz w:val="26"/>
                <w:szCs w:val="26"/>
              </w:rPr>
            </w:pPr>
            <w:r w:rsidRPr="00FE4FA6">
              <w:rPr>
                <w:sz w:val="26"/>
                <w:szCs w:val="26"/>
              </w:rPr>
              <w:t>1.006</w:t>
            </w:r>
          </w:p>
        </w:tc>
        <w:tc>
          <w:tcPr>
            <w:tcW w:w="1417" w:type="dxa"/>
            <w:vAlign w:val="center"/>
          </w:tcPr>
          <w:p w14:paraId="0DD3E466" w14:textId="77777777" w:rsidR="00920E5A" w:rsidRPr="00FE4FA6" w:rsidRDefault="00920E5A" w:rsidP="00FF0D5A">
            <w:pPr>
              <w:pStyle w:val="TableParagraph"/>
              <w:spacing w:before="60"/>
              <w:jc w:val="center"/>
              <w:rPr>
                <w:sz w:val="26"/>
                <w:szCs w:val="26"/>
              </w:rPr>
            </w:pPr>
            <w:r w:rsidRPr="00FE4FA6">
              <w:rPr>
                <w:sz w:val="26"/>
                <w:szCs w:val="26"/>
              </w:rPr>
              <w:t>1964</w:t>
            </w:r>
          </w:p>
        </w:tc>
      </w:tr>
      <w:tr w:rsidR="000D6F90" w:rsidRPr="00FE4FA6" w14:paraId="0DD3E46F" w14:textId="77777777" w:rsidTr="00B96D3F">
        <w:trPr>
          <w:trHeight w:val="405"/>
        </w:trPr>
        <w:tc>
          <w:tcPr>
            <w:tcW w:w="1584" w:type="dxa"/>
            <w:vAlign w:val="center"/>
          </w:tcPr>
          <w:p w14:paraId="0DD3E468" w14:textId="77777777" w:rsidR="00920E5A" w:rsidRPr="00FE4FA6" w:rsidRDefault="00920E5A" w:rsidP="00FF0D5A">
            <w:pPr>
              <w:pStyle w:val="TableParagraph"/>
              <w:spacing w:before="60"/>
              <w:rPr>
                <w:sz w:val="26"/>
                <w:szCs w:val="26"/>
                <w:lang w:val="en-US"/>
              </w:rPr>
            </w:pPr>
            <w:r w:rsidRPr="00FE4FA6">
              <w:rPr>
                <w:sz w:val="26"/>
                <w:szCs w:val="26"/>
                <w:lang w:val="en-US"/>
              </w:rPr>
              <w:t>Hiệp Đức</w:t>
            </w:r>
          </w:p>
        </w:tc>
        <w:tc>
          <w:tcPr>
            <w:tcW w:w="1363" w:type="dxa"/>
            <w:vAlign w:val="center"/>
          </w:tcPr>
          <w:p w14:paraId="0DD3E469" w14:textId="77777777" w:rsidR="00920E5A" w:rsidRPr="00FE4FA6" w:rsidRDefault="00920E5A" w:rsidP="00FF0D5A">
            <w:pPr>
              <w:pStyle w:val="TableParagraph"/>
              <w:spacing w:before="60"/>
              <w:rPr>
                <w:sz w:val="26"/>
                <w:szCs w:val="26"/>
              </w:rPr>
            </w:pPr>
            <w:r w:rsidRPr="00FE4FA6">
              <w:rPr>
                <w:sz w:val="26"/>
                <w:szCs w:val="26"/>
              </w:rPr>
              <w:t>Thu Bồn</w:t>
            </w:r>
          </w:p>
        </w:tc>
        <w:tc>
          <w:tcPr>
            <w:tcW w:w="1022" w:type="dxa"/>
            <w:vAlign w:val="center"/>
          </w:tcPr>
          <w:p w14:paraId="0DD3E46A" w14:textId="77777777" w:rsidR="00920E5A" w:rsidRPr="00FE4FA6" w:rsidRDefault="00920E5A" w:rsidP="00FF0D5A">
            <w:pPr>
              <w:pStyle w:val="TableParagraph"/>
              <w:spacing w:before="60"/>
              <w:jc w:val="center"/>
              <w:rPr>
                <w:sz w:val="26"/>
                <w:szCs w:val="26"/>
                <w:lang w:val="en-US"/>
              </w:rPr>
            </w:pPr>
            <w:r w:rsidRPr="00FE4FA6">
              <w:rPr>
                <w:sz w:val="26"/>
                <w:szCs w:val="26"/>
                <w:lang w:val="en-US"/>
              </w:rPr>
              <w:t>26,0</w:t>
            </w:r>
          </w:p>
        </w:tc>
        <w:tc>
          <w:tcPr>
            <w:tcW w:w="993" w:type="dxa"/>
            <w:vAlign w:val="center"/>
          </w:tcPr>
          <w:p w14:paraId="0DD3E46B" w14:textId="77777777" w:rsidR="00920E5A" w:rsidRPr="00FE4FA6" w:rsidRDefault="00920E5A" w:rsidP="00FF0D5A">
            <w:pPr>
              <w:pStyle w:val="TableParagraph"/>
              <w:spacing w:before="60"/>
              <w:jc w:val="center"/>
              <w:rPr>
                <w:sz w:val="26"/>
                <w:szCs w:val="26"/>
                <w:lang w:val="en-US"/>
              </w:rPr>
            </w:pPr>
            <w:r w:rsidRPr="00FE4FA6">
              <w:rPr>
                <w:sz w:val="26"/>
                <w:szCs w:val="26"/>
                <w:lang w:val="en-US"/>
              </w:rPr>
              <w:t>28,0</w:t>
            </w:r>
          </w:p>
        </w:tc>
        <w:tc>
          <w:tcPr>
            <w:tcW w:w="1134" w:type="dxa"/>
            <w:vAlign w:val="center"/>
          </w:tcPr>
          <w:p w14:paraId="0DD3E46C" w14:textId="77777777" w:rsidR="00920E5A" w:rsidRPr="00FE4FA6" w:rsidRDefault="00920E5A" w:rsidP="00FF0D5A">
            <w:pPr>
              <w:pStyle w:val="TableParagraph"/>
              <w:spacing w:before="60"/>
              <w:jc w:val="center"/>
              <w:rPr>
                <w:sz w:val="26"/>
                <w:szCs w:val="26"/>
                <w:lang w:val="en-US"/>
              </w:rPr>
            </w:pPr>
            <w:r w:rsidRPr="00FE4FA6">
              <w:rPr>
                <w:sz w:val="26"/>
                <w:szCs w:val="26"/>
                <w:lang w:val="en-US"/>
              </w:rPr>
              <w:t>30,0</w:t>
            </w:r>
          </w:p>
        </w:tc>
        <w:tc>
          <w:tcPr>
            <w:tcW w:w="1559" w:type="dxa"/>
            <w:vAlign w:val="center"/>
          </w:tcPr>
          <w:p w14:paraId="0DD3E46D" w14:textId="77777777" w:rsidR="00920E5A" w:rsidRPr="00FE4FA6" w:rsidRDefault="00920E5A" w:rsidP="00FF0D5A">
            <w:pPr>
              <w:pStyle w:val="TableParagraph"/>
              <w:spacing w:before="60"/>
              <w:jc w:val="center"/>
              <w:rPr>
                <w:sz w:val="26"/>
                <w:szCs w:val="26"/>
              </w:rPr>
            </w:pPr>
          </w:p>
        </w:tc>
        <w:tc>
          <w:tcPr>
            <w:tcW w:w="1417" w:type="dxa"/>
            <w:vAlign w:val="center"/>
          </w:tcPr>
          <w:p w14:paraId="0DD3E46E" w14:textId="77777777" w:rsidR="00920E5A" w:rsidRPr="00FE4FA6" w:rsidRDefault="00920E5A" w:rsidP="00FF0D5A">
            <w:pPr>
              <w:pStyle w:val="TableParagraph"/>
              <w:spacing w:before="60"/>
              <w:jc w:val="center"/>
              <w:rPr>
                <w:sz w:val="26"/>
                <w:szCs w:val="26"/>
              </w:rPr>
            </w:pPr>
          </w:p>
        </w:tc>
      </w:tr>
      <w:tr w:rsidR="000D6F90" w:rsidRPr="00FE4FA6" w14:paraId="0DD3E477" w14:textId="77777777" w:rsidTr="00B96D3F">
        <w:trPr>
          <w:trHeight w:val="405"/>
        </w:trPr>
        <w:tc>
          <w:tcPr>
            <w:tcW w:w="1584" w:type="dxa"/>
            <w:vAlign w:val="center"/>
          </w:tcPr>
          <w:p w14:paraId="0DD3E470" w14:textId="77777777" w:rsidR="00920E5A" w:rsidRPr="00FE4FA6" w:rsidRDefault="00920E5A" w:rsidP="00FF0D5A">
            <w:pPr>
              <w:pStyle w:val="TableParagraph"/>
              <w:spacing w:before="60"/>
              <w:rPr>
                <w:sz w:val="26"/>
                <w:szCs w:val="26"/>
                <w:lang w:val="en-US"/>
              </w:rPr>
            </w:pPr>
            <w:r w:rsidRPr="00FE4FA6">
              <w:rPr>
                <w:sz w:val="26"/>
                <w:szCs w:val="26"/>
                <w:lang w:val="en-US"/>
              </w:rPr>
              <w:t>Nông Sơn</w:t>
            </w:r>
          </w:p>
        </w:tc>
        <w:tc>
          <w:tcPr>
            <w:tcW w:w="1363" w:type="dxa"/>
            <w:vAlign w:val="center"/>
          </w:tcPr>
          <w:p w14:paraId="0DD3E471" w14:textId="77777777" w:rsidR="00920E5A" w:rsidRPr="00FE4FA6" w:rsidRDefault="00920E5A" w:rsidP="00FF0D5A">
            <w:pPr>
              <w:pStyle w:val="TableParagraph"/>
              <w:spacing w:before="60"/>
              <w:rPr>
                <w:sz w:val="26"/>
                <w:szCs w:val="26"/>
              </w:rPr>
            </w:pPr>
            <w:r w:rsidRPr="00FE4FA6">
              <w:rPr>
                <w:sz w:val="26"/>
                <w:szCs w:val="26"/>
              </w:rPr>
              <w:t>Thu Bồn</w:t>
            </w:r>
          </w:p>
        </w:tc>
        <w:tc>
          <w:tcPr>
            <w:tcW w:w="1022" w:type="dxa"/>
            <w:vAlign w:val="center"/>
          </w:tcPr>
          <w:p w14:paraId="0DD3E472" w14:textId="77777777" w:rsidR="00920E5A" w:rsidRPr="00FE4FA6" w:rsidRDefault="00920E5A" w:rsidP="00FF0D5A">
            <w:pPr>
              <w:pStyle w:val="TableParagraph"/>
              <w:spacing w:before="60"/>
              <w:jc w:val="center"/>
              <w:rPr>
                <w:sz w:val="26"/>
                <w:szCs w:val="26"/>
                <w:lang w:val="en-US"/>
              </w:rPr>
            </w:pPr>
            <w:r w:rsidRPr="00FE4FA6">
              <w:rPr>
                <w:sz w:val="26"/>
                <w:szCs w:val="26"/>
                <w:lang w:val="en-US"/>
              </w:rPr>
              <w:t>11,0</w:t>
            </w:r>
          </w:p>
        </w:tc>
        <w:tc>
          <w:tcPr>
            <w:tcW w:w="993" w:type="dxa"/>
            <w:vAlign w:val="center"/>
          </w:tcPr>
          <w:p w14:paraId="0DD3E473" w14:textId="77777777" w:rsidR="00920E5A" w:rsidRPr="00FE4FA6" w:rsidRDefault="00920E5A" w:rsidP="00FF0D5A">
            <w:pPr>
              <w:pStyle w:val="TableParagraph"/>
              <w:spacing w:before="60"/>
              <w:jc w:val="center"/>
              <w:rPr>
                <w:sz w:val="26"/>
                <w:szCs w:val="26"/>
                <w:lang w:val="en-US"/>
              </w:rPr>
            </w:pPr>
            <w:r w:rsidRPr="00FE4FA6">
              <w:rPr>
                <w:sz w:val="26"/>
                <w:szCs w:val="26"/>
                <w:lang w:val="en-US"/>
              </w:rPr>
              <w:t>13,0</w:t>
            </w:r>
          </w:p>
        </w:tc>
        <w:tc>
          <w:tcPr>
            <w:tcW w:w="1134" w:type="dxa"/>
            <w:vAlign w:val="center"/>
          </w:tcPr>
          <w:p w14:paraId="0DD3E474" w14:textId="77777777" w:rsidR="00920E5A" w:rsidRPr="00FE4FA6" w:rsidRDefault="00920E5A" w:rsidP="00FF0D5A">
            <w:pPr>
              <w:pStyle w:val="TableParagraph"/>
              <w:spacing w:before="60"/>
              <w:jc w:val="center"/>
              <w:rPr>
                <w:sz w:val="26"/>
                <w:szCs w:val="26"/>
                <w:lang w:val="en-US"/>
              </w:rPr>
            </w:pPr>
            <w:r w:rsidRPr="00FE4FA6">
              <w:rPr>
                <w:sz w:val="26"/>
                <w:szCs w:val="26"/>
                <w:lang w:val="en-US"/>
              </w:rPr>
              <w:t>15,0</w:t>
            </w:r>
          </w:p>
        </w:tc>
        <w:tc>
          <w:tcPr>
            <w:tcW w:w="1559" w:type="dxa"/>
            <w:vAlign w:val="center"/>
          </w:tcPr>
          <w:p w14:paraId="0DD3E475" w14:textId="77777777" w:rsidR="00920E5A" w:rsidRPr="00FE4FA6" w:rsidRDefault="00920E5A" w:rsidP="00FF0D5A">
            <w:pPr>
              <w:pStyle w:val="TableParagraph"/>
              <w:spacing w:before="60"/>
              <w:jc w:val="center"/>
              <w:rPr>
                <w:sz w:val="26"/>
                <w:szCs w:val="26"/>
              </w:rPr>
            </w:pPr>
          </w:p>
        </w:tc>
        <w:tc>
          <w:tcPr>
            <w:tcW w:w="1417" w:type="dxa"/>
            <w:vAlign w:val="center"/>
          </w:tcPr>
          <w:p w14:paraId="0DD3E476" w14:textId="77777777" w:rsidR="00920E5A" w:rsidRPr="00FE4FA6" w:rsidRDefault="00920E5A" w:rsidP="00FF0D5A">
            <w:pPr>
              <w:pStyle w:val="TableParagraph"/>
              <w:spacing w:before="60"/>
              <w:jc w:val="center"/>
              <w:rPr>
                <w:sz w:val="26"/>
                <w:szCs w:val="26"/>
              </w:rPr>
            </w:pPr>
          </w:p>
        </w:tc>
      </w:tr>
      <w:tr w:rsidR="000D6F90" w:rsidRPr="00FE4FA6" w14:paraId="0DD3E47F" w14:textId="77777777" w:rsidTr="00B96D3F">
        <w:trPr>
          <w:trHeight w:val="402"/>
        </w:trPr>
        <w:tc>
          <w:tcPr>
            <w:tcW w:w="1584" w:type="dxa"/>
            <w:vAlign w:val="center"/>
          </w:tcPr>
          <w:p w14:paraId="0DD3E478" w14:textId="77777777" w:rsidR="00920E5A" w:rsidRPr="00FE4FA6" w:rsidRDefault="00920E5A" w:rsidP="00FF0D5A">
            <w:pPr>
              <w:pStyle w:val="TableParagraph"/>
              <w:spacing w:before="60"/>
              <w:rPr>
                <w:sz w:val="26"/>
                <w:szCs w:val="26"/>
              </w:rPr>
            </w:pPr>
            <w:r w:rsidRPr="00FE4FA6">
              <w:rPr>
                <w:sz w:val="26"/>
                <w:szCs w:val="26"/>
              </w:rPr>
              <w:t>Ái Nghĩa</w:t>
            </w:r>
          </w:p>
        </w:tc>
        <w:tc>
          <w:tcPr>
            <w:tcW w:w="1363" w:type="dxa"/>
            <w:vAlign w:val="center"/>
          </w:tcPr>
          <w:p w14:paraId="0DD3E479" w14:textId="77777777" w:rsidR="00920E5A" w:rsidRPr="00FE4FA6" w:rsidRDefault="00920E5A" w:rsidP="00FF0D5A">
            <w:pPr>
              <w:pStyle w:val="TableParagraph"/>
              <w:spacing w:before="60"/>
              <w:rPr>
                <w:sz w:val="26"/>
                <w:szCs w:val="26"/>
              </w:rPr>
            </w:pPr>
            <w:r w:rsidRPr="00FE4FA6">
              <w:rPr>
                <w:sz w:val="26"/>
                <w:szCs w:val="26"/>
              </w:rPr>
              <w:t>Vu Gia</w:t>
            </w:r>
          </w:p>
        </w:tc>
        <w:tc>
          <w:tcPr>
            <w:tcW w:w="1022" w:type="dxa"/>
            <w:vAlign w:val="center"/>
          </w:tcPr>
          <w:p w14:paraId="0DD3E47A" w14:textId="77777777" w:rsidR="00920E5A" w:rsidRPr="00FE4FA6" w:rsidRDefault="00920E5A" w:rsidP="00FF0D5A">
            <w:pPr>
              <w:pStyle w:val="TableParagraph"/>
              <w:spacing w:before="60"/>
              <w:jc w:val="center"/>
              <w:rPr>
                <w:sz w:val="26"/>
                <w:szCs w:val="26"/>
              </w:rPr>
            </w:pPr>
            <w:r w:rsidRPr="00FE4FA6">
              <w:rPr>
                <w:sz w:val="26"/>
                <w:szCs w:val="26"/>
              </w:rPr>
              <w:t>6,5</w:t>
            </w:r>
          </w:p>
        </w:tc>
        <w:tc>
          <w:tcPr>
            <w:tcW w:w="993" w:type="dxa"/>
            <w:vAlign w:val="center"/>
          </w:tcPr>
          <w:p w14:paraId="0DD3E47B" w14:textId="77777777" w:rsidR="00920E5A" w:rsidRPr="00FE4FA6" w:rsidRDefault="00920E5A" w:rsidP="00FF0D5A">
            <w:pPr>
              <w:pStyle w:val="TableParagraph"/>
              <w:spacing w:before="60"/>
              <w:jc w:val="center"/>
              <w:rPr>
                <w:sz w:val="26"/>
                <w:szCs w:val="26"/>
              </w:rPr>
            </w:pPr>
            <w:r w:rsidRPr="00FE4FA6">
              <w:rPr>
                <w:sz w:val="26"/>
                <w:szCs w:val="26"/>
              </w:rPr>
              <w:t>8,0</w:t>
            </w:r>
          </w:p>
        </w:tc>
        <w:tc>
          <w:tcPr>
            <w:tcW w:w="1134" w:type="dxa"/>
            <w:vAlign w:val="center"/>
          </w:tcPr>
          <w:p w14:paraId="0DD3E47C" w14:textId="77777777" w:rsidR="00920E5A" w:rsidRPr="00FE4FA6" w:rsidRDefault="00920E5A" w:rsidP="00FF0D5A">
            <w:pPr>
              <w:pStyle w:val="TableParagraph"/>
              <w:spacing w:before="60"/>
              <w:jc w:val="center"/>
              <w:rPr>
                <w:sz w:val="26"/>
                <w:szCs w:val="26"/>
              </w:rPr>
            </w:pPr>
            <w:r w:rsidRPr="00FE4FA6">
              <w:rPr>
                <w:sz w:val="26"/>
                <w:szCs w:val="26"/>
              </w:rPr>
              <w:t>9,0</w:t>
            </w:r>
          </w:p>
        </w:tc>
        <w:tc>
          <w:tcPr>
            <w:tcW w:w="1559" w:type="dxa"/>
            <w:vAlign w:val="center"/>
          </w:tcPr>
          <w:p w14:paraId="0DD3E47D" w14:textId="77777777" w:rsidR="00920E5A" w:rsidRPr="00FE4FA6" w:rsidRDefault="00920E5A" w:rsidP="00FF0D5A">
            <w:pPr>
              <w:pStyle w:val="TableParagraph"/>
              <w:spacing w:before="60"/>
              <w:jc w:val="center"/>
              <w:rPr>
                <w:sz w:val="26"/>
                <w:szCs w:val="26"/>
              </w:rPr>
            </w:pPr>
            <w:r w:rsidRPr="00FE4FA6">
              <w:rPr>
                <w:sz w:val="26"/>
                <w:szCs w:val="26"/>
              </w:rPr>
              <w:t>1.077</w:t>
            </w:r>
          </w:p>
        </w:tc>
        <w:tc>
          <w:tcPr>
            <w:tcW w:w="1417" w:type="dxa"/>
            <w:vAlign w:val="center"/>
          </w:tcPr>
          <w:p w14:paraId="0DD3E47E" w14:textId="77777777" w:rsidR="00920E5A" w:rsidRPr="00FE4FA6" w:rsidRDefault="00920E5A" w:rsidP="00FF0D5A">
            <w:pPr>
              <w:pStyle w:val="TableParagraph"/>
              <w:spacing w:before="60"/>
              <w:jc w:val="center"/>
              <w:rPr>
                <w:sz w:val="26"/>
                <w:szCs w:val="26"/>
              </w:rPr>
            </w:pPr>
            <w:r w:rsidRPr="00FE4FA6">
              <w:rPr>
                <w:sz w:val="26"/>
                <w:szCs w:val="26"/>
              </w:rPr>
              <w:t>30/</w:t>
            </w:r>
            <w:r w:rsidRPr="00FE4FA6">
              <w:rPr>
                <w:sz w:val="26"/>
                <w:szCs w:val="26"/>
                <w:lang w:val="en-US"/>
              </w:rPr>
              <w:t>9</w:t>
            </w:r>
            <w:r w:rsidRPr="00FE4FA6">
              <w:rPr>
                <w:sz w:val="26"/>
                <w:szCs w:val="26"/>
              </w:rPr>
              <w:t>/2009</w:t>
            </w:r>
          </w:p>
        </w:tc>
      </w:tr>
      <w:tr w:rsidR="000D6F90" w:rsidRPr="00FE4FA6" w14:paraId="0DD3E487" w14:textId="77777777" w:rsidTr="00B96D3F">
        <w:trPr>
          <w:trHeight w:val="405"/>
        </w:trPr>
        <w:tc>
          <w:tcPr>
            <w:tcW w:w="1584" w:type="dxa"/>
            <w:vAlign w:val="center"/>
          </w:tcPr>
          <w:p w14:paraId="0DD3E480" w14:textId="77777777" w:rsidR="00920E5A" w:rsidRPr="00FE4FA6" w:rsidRDefault="00920E5A" w:rsidP="00FF0D5A">
            <w:pPr>
              <w:pStyle w:val="TableParagraph"/>
              <w:spacing w:before="60"/>
              <w:rPr>
                <w:sz w:val="26"/>
                <w:szCs w:val="26"/>
                <w:lang w:val="en-US"/>
              </w:rPr>
            </w:pPr>
            <w:r w:rsidRPr="00FE4FA6">
              <w:rPr>
                <w:sz w:val="26"/>
                <w:szCs w:val="26"/>
                <w:lang w:val="en-US"/>
              </w:rPr>
              <w:t>Hội Khách</w:t>
            </w:r>
          </w:p>
        </w:tc>
        <w:tc>
          <w:tcPr>
            <w:tcW w:w="1363" w:type="dxa"/>
            <w:vAlign w:val="center"/>
          </w:tcPr>
          <w:p w14:paraId="0DD3E481" w14:textId="77777777" w:rsidR="00920E5A" w:rsidRPr="00FE4FA6" w:rsidRDefault="00920E5A" w:rsidP="00FF0D5A">
            <w:pPr>
              <w:pStyle w:val="TableParagraph"/>
              <w:spacing w:before="60"/>
              <w:rPr>
                <w:sz w:val="26"/>
                <w:szCs w:val="26"/>
              </w:rPr>
            </w:pPr>
            <w:r w:rsidRPr="00FE4FA6">
              <w:rPr>
                <w:sz w:val="26"/>
                <w:szCs w:val="26"/>
              </w:rPr>
              <w:t>Vu Gia</w:t>
            </w:r>
          </w:p>
        </w:tc>
        <w:tc>
          <w:tcPr>
            <w:tcW w:w="1022" w:type="dxa"/>
            <w:vAlign w:val="center"/>
          </w:tcPr>
          <w:p w14:paraId="0DD3E482" w14:textId="77777777" w:rsidR="00920E5A" w:rsidRPr="00FE4FA6" w:rsidRDefault="00920E5A" w:rsidP="00FF0D5A">
            <w:pPr>
              <w:pStyle w:val="TableParagraph"/>
              <w:spacing w:before="60"/>
              <w:jc w:val="center"/>
              <w:rPr>
                <w:sz w:val="26"/>
                <w:szCs w:val="26"/>
                <w:lang w:val="en-US"/>
              </w:rPr>
            </w:pPr>
            <w:r w:rsidRPr="00FE4FA6">
              <w:rPr>
                <w:sz w:val="26"/>
                <w:szCs w:val="26"/>
                <w:lang w:val="en-US"/>
              </w:rPr>
              <w:t>14,5</w:t>
            </w:r>
          </w:p>
        </w:tc>
        <w:tc>
          <w:tcPr>
            <w:tcW w:w="993" w:type="dxa"/>
            <w:vAlign w:val="center"/>
          </w:tcPr>
          <w:p w14:paraId="0DD3E483" w14:textId="77777777" w:rsidR="00920E5A" w:rsidRPr="00FE4FA6" w:rsidRDefault="00920E5A" w:rsidP="00FF0D5A">
            <w:pPr>
              <w:pStyle w:val="TableParagraph"/>
              <w:spacing w:before="60"/>
              <w:jc w:val="center"/>
              <w:rPr>
                <w:sz w:val="26"/>
                <w:szCs w:val="26"/>
                <w:lang w:val="en-US"/>
              </w:rPr>
            </w:pPr>
            <w:r w:rsidRPr="00FE4FA6">
              <w:rPr>
                <w:sz w:val="26"/>
                <w:szCs w:val="26"/>
                <w:lang w:val="en-US"/>
              </w:rPr>
              <w:t>15,5</w:t>
            </w:r>
          </w:p>
        </w:tc>
        <w:tc>
          <w:tcPr>
            <w:tcW w:w="1134" w:type="dxa"/>
            <w:vAlign w:val="center"/>
          </w:tcPr>
          <w:p w14:paraId="0DD3E484" w14:textId="77777777" w:rsidR="00920E5A" w:rsidRPr="00FE4FA6" w:rsidRDefault="00920E5A" w:rsidP="00FF0D5A">
            <w:pPr>
              <w:pStyle w:val="TableParagraph"/>
              <w:spacing w:before="60"/>
              <w:jc w:val="center"/>
              <w:rPr>
                <w:sz w:val="26"/>
                <w:szCs w:val="26"/>
                <w:lang w:val="en-US"/>
              </w:rPr>
            </w:pPr>
            <w:r w:rsidRPr="00FE4FA6">
              <w:rPr>
                <w:sz w:val="26"/>
                <w:szCs w:val="26"/>
                <w:lang w:val="en-US"/>
              </w:rPr>
              <w:t>16,5</w:t>
            </w:r>
          </w:p>
        </w:tc>
        <w:tc>
          <w:tcPr>
            <w:tcW w:w="1559" w:type="dxa"/>
            <w:vAlign w:val="center"/>
          </w:tcPr>
          <w:p w14:paraId="0DD3E485" w14:textId="77777777" w:rsidR="00920E5A" w:rsidRPr="00FE4FA6" w:rsidRDefault="00920E5A" w:rsidP="00FF0D5A">
            <w:pPr>
              <w:pStyle w:val="TableParagraph"/>
              <w:spacing w:before="60"/>
              <w:jc w:val="center"/>
              <w:rPr>
                <w:sz w:val="26"/>
                <w:szCs w:val="26"/>
              </w:rPr>
            </w:pPr>
          </w:p>
        </w:tc>
        <w:tc>
          <w:tcPr>
            <w:tcW w:w="1417" w:type="dxa"/>
            <w:vAlign w:val="center"/>
          </w:tcPr>
          <w:p w14:paraId="0DD3E486" w14:textId="77777777" w:rsidR="00920E5A" w:rsidRPr="00FE4FA6" w:rsidRDefault="00920E5A" w:rsidP="00FF0D5A">
            <w:pPr>
              <w:pStyle w:val="TableParagraph"/>
              <w:spacing w:before="60"/>
              <w:jc w:val="center"/>
              <w:rPr>
                <w:sz w:val="26"/>
                <w:szCs w:val="26"/>
              </w:rPr>
            </w:pPr>
          </w:p>
        </w:tc>
      </w:tr>
      <w:tr w:rsidR="000D6F90" w:rsidRPr="00FE4FA6" w14:paraId="0DD3E48F" w14:textId="77777777" w:rsidTr="00B96D3F">
        <w:trPr>
          <w:trHeight w:val="405"/>
        </w:trPr>
        <w:tc>
          <w:tcPr>
            <w:tcW w:w="1584" w:type="dxa"/>
            <w:vAlign w:val="center"/>
          </w:tcPr>
          <w:p w14:paraId="0DD3E488" w14:textId="77777777" w:rsidR="00920E5A" w:rsidRPr="00FE4FA6" w:rsidRDefault="00920E5A" w:rsidP="00FF0D5A">
            <w:pPr>
              <w:pStyle w:val="TableParagraph"/>
              <w:spacing w:before="60"/>
              <w:rPr>
                <w:sz w:val="26"/>
                <w:szCs w:val="26"/>
                <w:lang w:val="en-US"/>
              </w:rPr>
            </w:pPr>
            <w:r w:rsidRPr="00FE4FA6">
              <w:rPr>
                <w:sz w:val="26"/>
                <w:szCs w:val="26"/>
                <w:lang w:val="en-US"/>
              </w:rPr>
              <w:t>Thành Mỹ</w:t>
            </w:r>
          </w:p>
        </w:tc>
        <w:tc>
          <w:tcPr>
            <w:tcW w:w="1363" w:type="dxa"/>
            <w:vAlign w:val="center"/>
          </w:tcPr>
          <w:p w14:paraId="0DD3E489" w14:textId="77777777" w:rsidR="00920E5A" w:rsidRPr="00FE4FA6" w:rsidRDefault="00920E5A" w:rsidP="00FF0D5A">
            <w:pPr>
              <w:pStyle w:val="TableParagraph"/>
              <w:spacing w:before="60"/>
              <w:rPr>
                <w:sz w:val="26"/>
                <w:szCs w:val="26"/>
                <w:lang w:val="en-US"/>
              </w:rPr>
            </w:pPr>
            <w:r w:rsidRPr="00FE4FA6">
              <w:rPr>
                <w:sz w:val="26"/>
                <w:szCs w:val="26"/>
                <w:lang w:val="en-US"/>
              </w:rPr>
              <w:t>Cái</w:t>
            </w:r>
          </w:p>
        </w:tc>
        <w:tc>
          <w:tcPr>
            <w:tcW w:w="1022" w:type="dxa"/>
            <w:vAlign w:val="center"/>
          </w:tcPr>
          <w:p w14:paraId="0DD3E48A" w14:textId="77777777" w:rsidR="00920E5A" w:rsidRPr="00FE4FA6" w:rsidDel="00450464" w:rsidRDefault="00920E5A" w:rsidP="00FF0D5A">
            <w:pPr>
              <w:pStyle w:val="TableParagraph"/>
              <w:spacing w:before="60"/>
              <w:jc w:val="center"/>
              <w:rPr>
                <w:sz w:val="26"/>
                <w:szCs w:val="26"/>
                <w:lang w:val="en-US"/>
              </w:rPr>
            </w:pPr>
            <w:r w:rsidRPr="00FE4FA6">
              <w:rPr>
                <w:sz w:val="26"/>
                <w:szCs w:val="26"/>
                <w:lang w:val="en-US"/>
              </w:rPr>
              <w:t>15,0</w:t>
            </w:r>
          </w:p>
        </w:tc>
        <w:tc>
          <w:tcPr>
            <w:tcW w:w="993" w:type="dxa"/>
            <w:vAlign w:val="center"/>
          </w:tcPr>
          <w:p w14:paraId="0DD3E48B" w14:textId="77777777" w:rsidR="00920E5A" w:rsidRPr="00FE4FA6" w:rsidDel="00450464" w:rsidRDefault="00920E5A" w:rsidP="00FF0D5A">
            <w:pPr>
              <w:pStyle w:val="TableParagraph"/>
              <w:spacing w:before="60"/>
              <w:jc w:val="center"/>
              <w:rPr>
                <w:sz w:val="26"/>
                <w:szCs w:val="26"/>
                <w:lang w:val="en-US"/>
              </w:rPr>
            </w:pPr>
            <w:r w:rsidRPr="00FE4FA6">
              <w:rPr>
                <w:sz w:val="26"/>
                <w:szCs w:val="26"/>
                <w:lang w:val="en-US"/>
              </w:rPr>
              <w:t>19,0</w:t>
            </w:r>
          </w:p>
        </w:tc>
        <w:tc>
          <w:tcPr>
            <w:tcW w:w="1134" w:type="dxa"/>
            <w:vAlign w:val="center"/>
          </w:tcPr>
          <w:p w14:paraId="0DD3E48C" w14:textId="77777777" w:rsidR="00920E5A" w:rsidRPr="00FE4FA6" w:rsidDel="00450464" w:rsidRDefault="00920E5A" w:rsidP="00FF0D5A">
            <w:pPr>
              <w:pStyle w:val="TableParagraph"/>
              <w:spacing w:before="60"/>
              <w:jc w:val="center"/>
              <w:rPr>
                <w:sz w:val="26"/>
                <w:szCs w:val="26"/>
                <w:lang w:val="en-US"/>
              </w:rPr>
            </w:pPr>
            <w:r w:rsidRPr="00FE4FA6">
              <w:rPr>
                <w:sz w:val="26"/>
                <w:szCs w:val="26"/>
                <w:lang w:val="en-US"/>
              </w:rPr>
              <w:t>22,0</w:t>
            </w:r>
          </w:p>
        </w:tc>
        <w:tc>
          <w:tcPr>
            <w:tcW w:w="1559" w:type="dxa"/>
            <w:vAlign w:val="center"/>
          </w:tcPr>
          <w:p w14:paraId="0DD3E48D" w14:textId="77777777" w:rsidR="00920E5A" w:rsidRPr="00FE4FA6" w:rsidDel="00450464" w:rsidRDefault="00920E5A" w:rsidP="00FF0D5A">
            <w:pPr>
              <w:pStyle w:val="TableParagraph"/>
              <w:spacing w:before="60"/>
              <w:jc w:val="center"/>
              <w:rPr>
                <w:sz w:val="26"/>
                <w:szCs w:val="26"/>
              </w:rPr>
            </w:pPr>
          </w:p>
        </w:tc>
        <w:tc>
          <w:tcPr>
            <w:tcW w:w="1417" w:type="dxa"/>
            <w:vAlign w:val="center"/>
          </w:tcPr>
          <w:p w14:paraId="0DD3E48E" w14:textId="77777777" w:rsidR="00920E5A" w:rsidRPr="00FE4FA6" w:rsidDel="00450464" w:rsidRDefault="00920E5A" w:rsidP="00FF0D5A">
            <w:pPr>
              <w:pStyle w:val="TableParagraph"/>
              <w:spacing w:before="60"/>
              <w:jc w:val="center"/>
              <w:rPr>
                <w:sz w:val="26"/>
                <w:szCs w:val="26"/>
              </w:rPr>
            </w:pPr>
          </w:p>
        </w:tc>
      </w:tr>
      <w:tr w:rsidR="000D6F90" w:rsidRPr="00FE4FA6" w14:paraId="0DD3E497" w14:textId="77777777" w:rsidTr="00B96D3F">
        <w:trPr>
          <w:trHeight w:val="405"/>
        </w:trPr>
        <w:tc>
          <w:tcPr>
            <w:tcW w:w="1584" w:type="dxa"/>
            <w:vAlign w:val="center"/>
          </w:tcPr>
          <w:p w14:paraId="0DD3E490" w14:textId="77777777" w:rsidR="00920E5A" w:rsidRPr="00FE4FA6" w:rsidRDefault="00920E5A" w:rsidP="00FF0D5A">
            <w:pPr>
              <w:pStyle w:val="TableParagraph"/>
              <w:spacing w:before="60"/>
              <w:rPr>
                <w:sz w:val="26"/>
                <w:szCs w:val="26"/>
              </w:rPr>
            </w:pPr>
            <w:r w:rsidRPr="00FE4FA6">
              <w:rPr>
                <w:sz w:val="26"/>
                <w:szCs w:val="26"/>
              </w:rPr>
              <w:t>Tam Kỳ</w:t>
            </w:r>
          </w:p>
        </w:tc>
        <w:tc>
          <w:tcPr>
            <w:tcW w:w="1363" w:type="dxa"/>
            <w:vAlign w:val="center"/>
          </w:tcPr>
          <w:p w14:paraId="0DD3E491" w14:textId="77777777" w:rsidR="00920E5A" w:rsidRPr="00FE4FA6" w:rsidRDefault="00920E5A" w:rsidP="00FF0D5A">
            <w:pPr>
              <w:pStyle w:val="TableParagraph"/>
              <w:spacing w:before="60"/>
              <w:rPr>
                <w:sz w:val="26"/>
                <w:szCs w:val="26"/>
              </w:rPr>
            </w:pPr>
            <w:r w:rsidRPr="00FE4FA6">
              <w:rPr>
                <w:sz w:val="26"/>
                <w:szCs w:val="26"/>
              </w:rPr>
              <w:t>Tam Kỳ</w:t>
            </w:r>
          </w:p>
        </w:tc>
        <w:tc>
          <w:tcPr>
            <w:tcW w:w="1022" w:type="dxa"/>
            <w:vAlign w:val="center"/>
          </w:tcPr>
          <w:p w14:paraId="0DD3E492" w14:textId="77777777" w:rsidR="00920E5A" w:rsidRPr="00FE4FA6" w:rsidRDefault="00920E5A" w:rsidP="00FF0D5A">
            <w:pPr>
              <w:pStyle w:val="TableParagraph"/>
              <w:spacing w:before="60"/>
              <w:jc w:val="center"/>
              <w:rPr>
                <w:sz w:val="26"/>
                <w:szCs w:val="26"/>
              </w:rPr>
            </w:pPr>
            <w:r w:rsidRPr="00FE4FA6">
              <w:rPr>
                <w:sz w:val="26"/>
                <w:szCs w:val="26"/>
              </w:rPr>
              <w:t>1,7</w:t>
            </w:r>
          </w:p>
        </w:tc>
        <w:tc>
          <w:tcPr>
            <w:tcW w:w="993" w:type="dxa"/>
            <w:vAlign w:val="center"/>
          </w:tcPr>
          <w:p w14:paraId="0DD3E493" w14:textId="77777777" w:rsidR="00920E5A" w:rsidRPr="00FE4FA6" w:rsidRDefault="00920E5A" w:rsidP="00FF0D5A">
            <w:pPr>
              <w:pStyle w:val="TableParagraph"/>
              <w:spacing w:before="60"/>
              <w:jc w:val="center"/>
              <w:rPr>
                <w:sz w:val="26"/>
                <w:szCs w:val="26"/>
              </w:rPr>
            </w:pPr>
            <w:r w:rsidRPr="00FE4FA6">
              <w:rPr>
                <w:sz w:val="26"/>
                <w:szCs w:val="26"/>
              </w:rPr>
              <w:t>2,2</w:t>
            </w:r>
          </w:p>
        </w:tc>
        <w:tc>
          <w:tcPr>
            <w:tcW w:w="1134" w:type="dxa"/>
            <w:vAlign w:val="center"/>
          </w:tcPr>
          <w:p w14:paraId="0DD3E494" w14:textId="77777777" w:rsidR="00920E5A" w:rsidRPr="00FE4FA6" w:rsidRDefault="00920E5A" w:rsidP="00FF0D5A">
            <w:pPr>
              <w:pStyle w:val="TableParagraph"/>
              <w:spacing w:before="60"/>
              <w:jc w:val="center"/>
              <w:rPr>
                <w:sz w:val="26"/>
                <w:szCs w:val="26"/>
              </w:rPr>
            </w:pPr>
            <w:r w:rsidRPr="00FE4FA6">
              <w:rPr>
                <w:sz w:val="26"/>
                <w:szCs w:val="26"/>
              </w:rPr>
              <w:t>2,7</w:t>
            </w:r>
          </w:p>
        </w:tc>
        <w:tc>
          <w:tcPr>
            <w:tcW w:w="1559" w:type="dxa"/>
            <w:vAlign w:val="center"/>
          </w:tcPr>
          <w:p w14:paraId="0DD3E495" w14:textId="77777777" w:rsidR="00920E5A" w:rsidRPr="00FE4FA6" w:rsidRDefault="00920E5A" w:rsidP="00FF0D5A">
            <w:pPr>
              <w:pStyle w:val="TableParagraph"/>
              <w:spacing w:before="60"/>
              <w:jc w:val="center"/>
              <w:rPr>
                <w:sz w:val="26"/>
                <w:szCs w:val="26"/>
              </w:rPr>
            </w:pPr>
            <w:r w:rsidRPr="00FE4FA6">
              <w:rPr>
                <w:sz w:val="26"/>
                <w:szCs w:val="26"/>
              </w:rPr>
              <w:t>369</w:t>
            </w:r>
          </w:p>
        </w:tc>
        <w:tc>
          <w:tcPr>
            <w:tcW w:w="1417" w:type="dxa"/>
            <w:vAlign w:val="center"/>
          </w:tcPr>
          <w:p w14:paraId="0DD3E496" w14:textId="77777777" w:rsidR="00920E5A" w:rsidRPr="00FE4FA6" w:rsidRDefault="00920E5A" w:rsidP="00FF0D5A">
            <w:pPr>
              <w:pStyle w:val="TableParagraph"/>
              <w:spacing w:before="60"/>
              <w:jc w:val="center"/>
              <w:rPr>
                <w:sz w:val="26"/>
                <w:szCs w:val="26"/>
              </w:rPr>
            </w:pPr>
            <w:r w:rsidRPr="00FE4FA6">
              <w:rPr>
                <w:sz w:val="26"/>
                <w:szCs w:val="26"/>
              </w:rPr>
              <w:t>5/</w:t>
            </w:r>
            <w:r w:rsidRPr="00FE4FA6">
              <w:rPr>
                <w:sz w:val="26"/>
                <w:szCs w:val="26"/>
                <w:lang w:val="en-US"/>
              </w:rPr>
              <w:t>12</w:t>
            </w:r>
            <w:r w:rsidRPr="00FE4FA6">
              <w:rPr>
                <w:sz w:val="26"/>
                <w:szCs w:val="26"/>
              </w:rPr>
              <w:t>/1999</w:t>
            </w:r>
          </w:p>
        </w:tc>
      </w:tr>
    </w:tbl>
    <w:p w14:paraId="0DD3E498" w14:textId="77777777" w:rsidR="00CF1B9C" w:rsidRPr="00FE4FA6" w:rsidRDefault="00CF1B9C" w:rsidP="00FF0D5A">
      <w:pPr>
        <w:widowControl w:val="0"/>
        <w:spacing w:before="120" w:after="120" w:line="240" w:lineRule="auto"/>
        <w:ind w:firstLine="567"/>
        <w:rPr>
          <w:lang w:val="en-US"/>
        </w:rPr>
      </w:pPr>
      <w:r w:rsidRPr="00FE4FA6">
        <w:t>Sông Vu Gia - Thu Bồn có biên độ lũ trung bình khoảng 8÷9m, lớn nhất khoảng 12÷15m. Cường suất lũ trung bình trên các sông từ 20÷40 cm/h, có những trận lũ đạt từ 50÷100 cm/h. Riêng các sông suối nhỏ miền núi cường suất lũ lên rất cao đạt đến 100 cm/h.</w:t>
      </w:r>
    </w:p>
    <w:p w14:paraId="0DD3E499" w14:textId="77777777" w:rsidR="00920E5A" w:rsidRPr="00FE4FA6" w:rsidRDefault="00920E5A" w:rsidP="00B90A2A">
      <w:pPr>
        <w:widowControl w:val="0"/>
        <w:spacing w:before="0" w:after="120" w:line="240" w:lineRule="auto"/>
        <w:ind w:firstLine="567"/>
      </w:pPr>
      <w:r w:rsidRPr="00FE4FA6">
        <w:t>3.3.2.3. Dòng chảy kiệt</w:t>
      </w:r>
    </w:p>
    <w:p w14:paraId="0DD3E49A" w14:textId="77777777" w:rsidR="00920E5A" w:rsidRPr="00FE4FA6" w:rsidRDefault="00920E5A" w:rsidP="00B90A2A">
      <w:pPr>
        <w:widowControl w:val="0"/>
        <w:spacing w:before="0" w:after="120" w:line="240" w:lineRule="auto"/>
        <w:ind w:firstLine="567"/>
      </w:pPr>
      <w:r w:rsidRPr="00FE4FA6">
        <w:t>Ở lưu vực Vu Gia - Thu Bồn có mùa kiệt từ tháng 1 đến tháng 8 hàng năm, dòng chảy nhỏ nhất trên lưu vực phần lớn rơi vào tháng 4, những năm ít hoặc không có mưa tiểu mãn vào tháng 5, tháng 6 thì dòng chảy nhỏ nhất vào tháng 7 và tháng 8.</w:t>
      </w:r>
    </w:p>
    <w:p w14:paraId="0DD3E49B" w14:textId="77777777" w:rsidR="00920E5A" w:rsidRPr="00FE4FA6" w:rsidRDefault="00920E5A" w:rsidP="00B90A2A">
      <w:pPr>
        <w:widowControl w:val="0"/>
        <w:spacing w:before="0" w:after="120" w:line="240" w:lineRule="auto"/>
        <w:ind w:firstLine="567"/>
      </w:pPr>
      <w:r w:rsidRPr="00FE4FA6">
        <w:t>Các sông có diện tích lưu vực F &gt; 300km</w:t>
      </w:r>
      <w:r w:rsidRPr="00FE4FA6">
        <w:rPr>
          <w:vertAlign w:val="superscript"/>
        </w:rPr>
        <w:t>2</w:t>
      </w:r>
      <w:r w:rsidRPr="00FE4FA6">
        <w:t xml:space="preserve"> thì tháng có dòng chảy nhỏ nhất thường là tháng 4, với lưu vực có F &lt; 300km</w:t>
      </w:r>
      <w:r w:rsidRPr="00FE4FA6">
        <w:rPr>
          <w:vertAlign w:val="superscript"/>
        </w:rPr>
        <w:t>2</w:t>
      </w:r>
      <w:r w:rsidRPr="00FE4FA6">
        <w:t xml:space="preserve"> thì tháng có dòng chảy nhỏ nhất vào tháng 8.</w:t>
      </w:r>
    </w:p>
    <w:p w14:paraId="0DD3E49C" w14:textId="77777777" w:rsidR="00920E5A" w:rsidRPr="00FE4FA6" w:rsidRDefault="00920E5A" w:rsidP="00B90A2A">
      <w:pPr>
        <w:widowControl w:val="0"/>
        <w:spacing w:before="0" w:after="120" w:line="240" w:lineRule="auto"/>
        <w:ind w:firstLine="567"/>
      </w:pPr>
      <w:r w:rsidRPr="00FE4FA6">
        <w:t>Tại Nông Sơn, lưu lượng tháng kiệt nhỏ nhất xuất hiện vào tháng 4 với Q</w:t>
      </w:r>
      <w:r w:rsidRPr="00FE4FA6">
        <w:rPr>
          <w:vertAlign w:val="subscript"/>
        </w:rPr>
        <w:t>bq</w:t>
      </w:r>
      <w:r w:rsidRPr="00FE4FA6">
        <w:t xml:space="preserve"> = 74,8 m</w:t>
      </w:r>
      <w:r w:rsidRPr="00FE4FA6">
        <w:rPr>
          <w:vertAlign w:val="superscript"/>
        </w:rPr>
        <w:t>3</w:t>
      </w:r>
      <w:r w:rsidRPr="00FE4FA6">
        <w:t>/s, thời kỳ kiệt thứ 2 xảy ra vào tháng 7 với lưu lượng trung bình tháng  là  70,8 m</w:t>
      </w:r>
      <w:r w:rsidRPr="00FE4FA6">
        <w:rPr>
          <w:vertAlign w:val="superscript"/>
        </w:rPr>
        <w:t>3</w:t>
      </w:r>
      <w:r w:rsidRPr="00FE4FA6">
        <w:t>/s. Dòng chảy tháng 7 chỉ chiếm 2,10% lượng dòng chảy năm, Tổng lượng dòng chảy mùa kiệt từ tháng 1 tới tháng 9 chiếm 32,5% tổng lượng dòng chảy năm. Ba tháng kiệt nhất, tháng 6, 7, 8, lượng dòng chảy chỉ chiếm 7,42% lượng dòng chảy năm, hai tháng 7, 8, lượng dòng chảy chỉ chiếm 4,55% lượng dòng chảy năm.</w:t>
      </w:r>
    </w:p>
    <w:p w14:paraId="0DD3E49D" w14:textId="77777777" w:rsidR="00920E5A" w:rsidRPr="00FE4FA6" w:rsidRDefault="00920E5A" w:rsidP="00B90A2A">
      <w:pPr>
        <w:widowControl w:val="0"/>
        <w:spacing w:before="0" w:after="120" w:line="240" w:lineRule="auto"/>
        <w:ind w:firstLine="567"/>
      </w:pPr>
      <w:r w:rsidRPr="00FE4FA6">
        <w:t>Tại Thạnh Mỹ, lưu lượng tháng kiệt nhỏ nhất xuất hiện vào tháng 4 với Q</w:t>
      </w:r>
      <w:r w:rsidRPr="00FE4FA6">
        <w:rPr>
          <w:vertAlign w:val="subscript"/>
        </w:rPr>
        <w:t>bq</w:t>
      </w:r>
      <w:r w:rsidRPr="00FE4FA6">
        <w:t xml:space="preserve">  = 43,6 m</w:t>
      </w:r>
      <w:r w:rsidRPr="00FE4FA6">
        <w:rPr>
          <w:vertAlign w:val="superscript"/>
        </w:rPr>
        <w:t>3</w:t>
      </w:r>
      <w:r w:rsidRPr="00FE4FA6">
        <w:t>/s, thời kỳ kiệt thứ 2 xảy ra vào tháng 7 với lưu lượng trung bình tháng  là 46,5 m</w:t>
      </w:r>
      <w:r w:rsidRPr="00FE4FA6">
        <w:rPr>
          <w:vertAlign w:val="superscript"/>
        </w:rPr>
        <w:t>3</w:t>
      </w:r>
      <w:r w:rsidRPr="00FE4FA6">
        <w:t xml:space="preserve">/s. Dòng chảy tháng 4 chỉ chiếm 3,31 % dòng chảy năm và  tháng 7 chỉ chiếm 3,06 % lượng dòng chảy năm. Tổng lượng dòng chảy mùa kiệt từ tháng 1 tới tháng 9 chiếm 39,7 % tổng lượng dòng chảy năm. Ba tháng kiệt nhất, tháng 3, 4, 5 lượng dòng chảy chỉ chiếm 9,9% lượng dòng chảy năm. Hai tháng </w:t>
      </w:r>
      <w:r w:rsidRPr="00FE4FA6">
        <w:lastRenderedPageBreak/>
        <w:t>3, 4 lượng dòng chảy chỉ chiếm 6,17 % lượng dòng chảy năm.</w:t>
      </w:r>
    </w:p>
    <w:p w14:paraId="0DD3E49E" w14:textId="77777777" w:rsidR="00920E5A" w:rsidRPr="00FE4FA6" w:rsidRDefault="00920E5A" w:rsidP="00582804">
      <w:pPr>
        <w:widowControl w:val="0"/>
        <w:spacing w:before="0" w:after="120" w:line="240" w:lineRule="auto"/>
        <w:ind w:firstLine="567"/>
      </w:pPr>
      <w:r w:rsidRPr="00FE4FA6">
        <w:t>Tại Nông Sơn: Lưu lượng kiệt ngày nhỏ nhất đo được là 14,6 m</w:t>
      </w:r>
      <w:r w:rsidRPr="00FE4FA6">
        <w:rPr>
          <w:vertAlign w:val="superscript"/>
        </w:rPr>
        <w:t>3</w:t>
      </w:r>
      <w:r w:rsidRPr="00FE4FA6">
        <w:t>/s (17/8/1977) tương ứng với mô số kiệt là 4,63 l/s/km</w:t>
      </w:r>
      <w:r w:rsidRPr="00FE4FA6">
        <w:rPr>
          <w:vertAlign w:val="superscript"/>
        </w:rPr>
        <w:t>2</w:t>
      </w:r>
      <w:r w:rsidRPr="00FE4FA6">
        <w:t>.</w:t>
      </w:r>
    </w:p>
    <w:p w14:paraId="59F6C72A" w14:textId="77777777" w:rsidR="00C070B4" w:rsidRPr="00FE4FA6" w:rsidRDefault="00920E5A" w:rsidP="00582804">
      <w:pPr>
        <w:widowControl w:val="0"/>
        <w:spacing w:before="0" w:after="120" w:line="240" w:lineRule="auto"/>
        <w:ind w:firstLine="567"/>
      </w:pPr>
      <w:r w:rsidRPr="00FE4FA6">
        <w:t>Tại Thạnh Mỹ: Lưu lượng kiệt ngày nhỏ nhất đo được là 11,3 m</w:t>
      </w:r>
      <w:r w:rsidRPr="00FE4FA6">
        <w:rPr>
          <w:vertAlign w:val="superscript"/>
        </w:rPr>
        <w:t>3</w:t>
      </w:r>
      <w:r w:rsidRPr="00FE4FA6">
        <w:t>/s (4/9/1988) tương ứng với mô số kiệt là 6,1 l/s/km</w:t>
      </w:r>
      <w:r w:rsidRPr="00FE4FA6">
        <w:rPr>
          <w:vertAlign w:val="superscript"/>
        </w:rPr>
        <w:t>2</w:t>
      </w:r>
      <w:r w:rsidRPr="00FE4FA6">
        <w:t>. Từ năm 2011 đến nay do có các hồ chứa vận hành theo điều phối thủy điện, lưu lượng nhỏ nhất đo được tại Thạnh Mỹ chỉ đạt 3,66 m</w:t>
      </w:r>
      <w:r w:rsidRPr="00FE4FA6">
        <w:rPr>
          <w:vertAlign w:val="superscript"/>
        </w:rPr>
        <w:t>3</w:t>
      </w:r>
      <w:r w:rsidRPr="00FE4FA6">
        <w:t>/s (ngày 26/4/2014), tương ứng với mô số kiệt là 1,98 l/s/km</w:t>
      </w:r>
      <w:r w:rsidRPr="00FE4FA6">
        <w:rPr>
          <w:vertAlign w:val="superscript"/>
        </w:rPr>
        <w:t>2</w:t>
      </w:r>
      <w:r w:rsidRPr="00FE4FA6">
        <w:t>, tháng 4/2014 lưu lượng bình quân tháng cũng chỉ đạt 4,0m</w:t>
      </w:r>
      <w:r w:rsidRPr="00FE4FA6">
        <w:rPr>
          <w:vertAlign w:val="superscript"/>
        </w:rPr>
        <w:t>3</w:t>
      </w:r>
      <w:r w:rsidRPr="00FE4FA6">
        <w:t>/s (2,16 l/s/km</w:t>
      </w:r>
      <w:r w:rsidRPr="00FE4FA6">
        <w:rPr>
          <w:vertAlign w:val="superscript"/>
        </w:rPr>
        <w:t>2</w:t>
      </w:r>
      <w:r w:rsidRPr="00FE4FA6">
        <w:t>) thấp nhất trong liệt quan trắc.</w:t>
      </w:r>
    </w:p>
    <w:p w14:paraId="0DD3E4A0" w14:textId="1459F41D" w:rsidR="00920E5A" w:rsidRPr="00FE4FA6" w:rsidRDefault="00920E5A" w:rsidP="00582804">
      <w:pPr>
        <w:widowControl w:val="0"/>
        <w:spacing w:before="0" w:after="120" w:line="240" w:lineRule="auto"/>
        <w:ind w:firstLine="567"/>
      </w:pPr>
      <w:r w:rsidRPr="00FE4FA6">
        <w:t>3.3.2.4. Dòng chảy bùn cát</w:t>
      </w:r>
    </w:p>
    <w:p w14:paraId="0DD3E4A1" w14:textId="77777777" w:rsidR="00920E5A" w:rsidRPr="00FE4FA6" w:rsidRDefault="00920E5A" w:rsidP="00582804">
      <w:pPr>
        <w:widowControl w:val="0"/>
        <w:spacing w:before="0" w:after="120" w:line="240" w:lineRule="auto"/>
        <w:ind w:firstLine="567"/>
      </w:pPr>
      <w:r w:rsidRPr="00FE4FA6">
        <w:t>Trong lưu vực sông Vu Gia - Thu Bồn có sự khác biệt rất lớn giữa dòng chảy mùa lũ và dòng chảy mùa kiệt và mặt đệm tạo nên sự thay đổi độ đục của sông. Vào mùa lũ, lượng mưa lớn lại tập trung làm cho lưu vực bị bào mòn mạnh, lượng dòng chảy lớn, do đó tổng lượng bùn cát mùa này rất lớn chiếm khoảng 75 - 90% tổng lượng bùn cát cả</w:t>
      </w:r>
      <w:r w:rsidR="00CF1B9C" w:rsidRPr="00FE4FA6">
        <w:t xml:space="preserve"> năm. Mùa </w:t>
      </w:r>
      <w:r w:rsidR="00CF1B9C" w:rsidRPr="00FE4FA6">
        <w:rPr>
          <w:lang w:val="en-US"/>
        </w:rPr>
        <w:t>kiệt</w:t>
      </w:r>
      <w:r w:rsidRPr="00FE4FA6">
        <w:t xml:space="preserve"> tuy khá dài nhưng lượng mưa ít, dòng chảy nhỏ nên chỉ có 10 - 25% lượng bùn cát được mang theo trong mùa này.</w:t>
      </w:r>
    </w:p>
    <w:p w14:paraId="0DD3E4A2" w14:textId="77777777" w:rsidR="00920E5A" w:rsidRPr="00FE4FA6" w:rsidRDefault="00920E5A" w:rsidP="00582804">
      <w:pPr>
        <w:widowControl w:val="0"/>
        <w:spacing w:before="0" w:after="120" w:line="240" w:lineRule="auto"/>
        <w:ind w:firstLine="567"/>
      </w:pPr>
      <w:r w:rsidRPr="00FE4FA6">
        <w:t xml:space="preserve">Trên sông Thu Bồn tại Nông Sơn độ đục đo được trung bình nhiều năm: </w:t>
      </w:r>
      <w:r w:rsidRPr="00FE4FA6">
        <w:rPr>
          <w:rFonts w:ascii="Symbol" w:hAnsi="Symbol"/>
        </w:rPr>
        <w:t></w:t>
      </w:r>
      <w:r w:rsidRPr="00FE4FA6">
        <w:rPr>
          <w:rFonts w:ascii="Symbol" w:hAnsi="Symbol"/>
          <w:vertAlign w:val="subscript"/>
        </w:rPr>
        <w:t></w:t>
      </w:r>
      <w:r w:rsidRPr="00FE4FA6">
        <w:t>= 224g/m</w:t>
      </w:r>
      <w:r w:rsidRPr="00FE4FA6">
        <w:rPr>
          <w:vertAlign w:val="superscript"/>
        </w:rPr>
        <w:t>3</w:t>
      </w:r>
      <w:r w:rsidRPr="00FE4FA6">
        <w:t xml:space="preserve">. Trên sông Vu Gia tại Thạnh Mỹ độ đục đo được trung bình nhiều năm: </w:t>
      </w:r>
      <w:r w:rsidRPr="00FE4FA6">
        <w:rPr>
          <w:rFonts w:ascii="Symbol" w:hAnsi="Symbol"/>
        </w:rPr>
        <w:t></w:t>
      </w:r>
      <w:r w:rsidRPr="00FE4FA6">
        <w:rPr>
          <w:rFonts w:ascii="Symbol" w:hAnsi="Symbol"/>
          <w:vertAlign w:val="subscript"/>
        </w:rPr>
        <w:t></w:t>
      </w:r>
      <w:r w:rsidRPr="00FE4FA6">
        <w:t xml:space="preserve"> = 220 g/m</w:t>
      </w:r>
      <w:r w:rsidRPr="00FE4FA6">
        <w:rPr>
          <w:vertAlign w:val="superscript"/>
        </w:rPr>
        <w:t>3</w:t>
      </w:r>
      <w:r w:rsidRPr="00FE4FA6">
        <w:t>.</w:t>
      </w:r>
    </w:p>
    <w:p w14:paraId="0DD3E4A3" w14:textId="77777777" w:rsidR="00920E5A" w:rsidRPr="00FE4FA6" w:rsidRDefault="00920E5A" w:rsidP="00582804">
      <w:pPr>
        <w:widowControl w:val="0"/>
        <w:spacing w:before="0" w:after="120" w:line="240" w:lineRule="auto"/>
        <w:ind w:firstLine="567"/>
      </w:pPr>
      <w:r w:rsidRPr="00FE4FA6">
        <w:t>Hệ số xâm thực đạt 476,3 tấn/năm/km</w:t>
      </w:r>
      <w:r w:rsidRPr="00FE4FA6">
        <w:rPr>
          <w:vertAlign w:val="superscript"/>
        </w:rPr>
        <w:t>2</w:t>
      </w:r>
      <w:r w:rsidRPr="00FE4FA6">
        <w:t xml:space="preserve"> trên dòng chính sông Vu Gia tính tới trạm thủy văn Thạnh Mỹ, Trên dòng chính sông Thu Bồn tính đến trạm thủy văn Nông Sơn hệ số xâm thực đạt 630,2 tấn/năm/km</w:t>
      </w:r>
      <w:r w:rsidRPr="00FE4FA6">
        <w:rPr>
          <w:vertAlign w:val="superscript"/>
        </w:rPr>
        <w:t>2</w:t>
      </w:r>
      <w:r w:rsidRPr="00FE4FA6">
        <w:t>.</w:t>
      </w:r>
    </w:p>
    <w:p w14:paraId="0DD3E4A4" w14:textId="77777777" w:rsidR="00920E5A" w:rsidRPr="00FE4FA6" w:rsidRDefault="00920E5A" w:rsidP="00582804">
      <w:pPr>
        <w:pStyle w:val="BodyText"/>
        <w:spacing w:before="0" w:after="120" w:line="240" w:lineRule="auto"/>
        <w:ind w:firstLine="567"/>
      </w:pPr>
      <w:r w:rsidRPr="00FE4FA6">
        <w:t>3.3.3. Đặc điểm hải văn</w:t>
      </w:r>
    </w:p>
    <w:p w14:paraId="0DD3E4A5" w14:textId="77777777" w:rsidR="00920E5A" w:rsidRPr="00FE4FA6" w:rsidRDefault="00920E5A" w:rsidP="00582804">
      <w:pPr>
        <w:widowControl w:val="0"/>
        <w:spacing w:before="0" w:after="120" w:line="240" w:lineRule="auto"/>
        <w:ind w:firstLine="567"/>
      </w:pPr>
      <w:r w:rsidRPr="00FE4FA6">
        <w:t>Vùng ven biển Quảng Nam có chế độ triều khá phức tạp, bờ biển không dài nhưng triều ở phía Bắc không hoàn toàn giống triều ở phía Nam. Tại mỗi cửa biển cũng có dạng triều khác nhau, nhìn chung dạng bán nhật triều chiếm ưu thế nhưng mỗi tháng đều có xuất hiện một số ngày nhật triều. Số lần xuất hiện nhật triều trong các tháng không đều nhau và tại mỗi cửa sông cũng khác nhau, nhìn chung có xu thế tăng dần từ Bắc vào Nam.</w:t>
      </w:r>
    </w:p>
    <w:p w14:paraId="0DD3E4A6" w14:textId="77777777" w:rsidR="00920E5A" w:rsidRPr="00FE4FA6" w:rsidRDefault="00920E5A" w:rsidP="00582804">
      <w:pPr>
        <w:widowControl w:val="0"/>
        <w:spacing w:before="0" w:after="120" w:line="240" w:lineRule="auto"/>
        <w:ind w:firstLine="567"/>
      </w:pPr>
      <w:r w:rsidRPr="00FE4FA6">
        <w:t xml:space="preserve">Vùng phía Bắc chủ yếu là chế độ bán nhật triều. Số ngày nhật triều trong tháng trung bình chỉ có 3 ngày, tháng nhiều nhất có 8 ngày và tháng ít nhất có 1 ngày. Tại cửa sông Hàn trung bình mỗi tháng có 2,9 ngày nhật triều. Tại Cửa Đại trung bình mỗi tháng có 12,2 ngày nhật triều, tháng có ít nhất từ 3 </w:t>
      </w:r>
      <w:r w:rsidRPr="00FE4FA6">
        <w:rPr>
          <w:rFonts w:ascii="Symbol" w:hAnsi="Symbol"/>
        </w:rPr>
        <w:t></w:t>
      </w:r>
      <w:r w:rsidRPr="00FE4FA6">
        <w:t xml:space="preserve"> 7 ngày, và đôi khi có những tháng trên 20 ngày nhật triều. Tại cửa sông Tam Kỳ (Cửa Lở và An Hòa) chế độ nhật triều và bán nhật triều cân bằng nhau, mỗi tháng có khoảng một nửa số ngày là nhật triều. </w:t>
      </w:r>
    </w:p>
    <w:p w14:paraId="0DD3E4A7" w14:textId="77777777" w:rsidR="00920E5A" w:rsidRPr="00FE4FA6" w:rsidRDefault="00920E5A" w:rsidP="00582804">
      <w:pPr>
        <w:pStyle w:val="Heading2"/>
        <w:keepNext w:val="0"/>
        <w:widowControl w:val="0"/>
        <w:spacing w:before="0" w:line="240" w:lineRule="auto"/>
        <w:ind w:firstLine="567"/>
      </w:pPr>
      <w:r w:rsidRPr="00FE4FA6">
        <w:t>4. Đặc điểm dân sinh</w:t>
      </w:r>
    </w:p>
    <w:p w14:paraId="0DD3E4A8" w14:textId="77777777" w:rsidR="00920E5A" w:rsidRPr="00FE4FA6" w:rsidRDefault="00920E5A" w:rsidP="00582804">
      <w:pPr>
        <w:pStyle w:val="Heading3"/>
        <w:keepNext w:val="0"/>
        <w:widowControl w:val="0"/>
        <w:spacing w:before="0" w:line="240" w:lineRule="auto"/>
        <w:ind w:firstLine="567"/>
      </w:pPr>
      <w:r w:rsidRPr="00FE4FA6">
        <w:t>4.1. Đặc điểm dân số</w:t>
      </w:r>
    </w:p>
    <w:p w14:paraId="0DD3E4A9" w14:textId="77777777" w:rsidR="00920E5A" w:rsidRPr="00FE4FA6" w:rsidRDefault="00920E5A" w:rsidP="00582804">
      <w:pPr>
        <w:widowControl w:val="0"/>
        <w:spacing w:before="0" w:after="120" w:line="240" w:lineRule="auto"/>
        <w:ind w:firstLine="567"/>
      </w:pPr>
      <w:r w:rsidRPr="00FE4FA6">
        <w:t xml:space="preserve">- Dân số trung bình năm 2019 của tỉnh là 1.497.480 người, trong đó dân số </w:t>
      </w:r>
      <w:r w:rsidRPr="00FE4FA6">
        <w:lastRenderedPageBreak/>
        <w:t>thành thị: 379.600 người, chiếm 25,40%; dân số nông thôn: 1.117.800 người, chiếm 74,60%; dân số nam: 736.500 người, chiếm 49,20%; dân số nữ: 760.900 người, chiếm 50,80%. Tổng tỷ suất sinh năm 2019 đạt 2,27 con/phụ nữ, tiếp tục duy trì ở mức sinh thay thế. Tỷ lệ tăng dân số tự nhiên là 9,21‰; tỷ suất sinh thô là 16,23‰; tỷ suất chết thô là 7,02‰. Tỷ suất chết của trẻ em dưới 1 tuổi là 15,20‰. Tỷ suất chết của trẻ em dưới 5 tuổi là 23,60‰. Tuổi thọ trung bình của dân số toàn tỉnh năm 2019 là 72,90 năm, trong đó nam là 70,30 năm và nữ là 75,70 năm.</w:t>
      </w:r>
    </w:p>
    <w:p w14:paraId="0DD3E4AA" w14:textId="77777777" w:rsidR="00920E5A" w:rsidRPr="00FE4FA6" w:rsidRDefault="00920E5A" w:rsidP="00582804">
      <w:pPr>
        <w:widowControl w:val="0"/>
        <w:spacing w:before="0" w:after="120" w:line="240" w:lineRule="auto"/>
        <w:ind w:firstLine="567"/>
      </w:pPr>
      <w:r w:rsidRPr="00FE4FA6">
        <w:t xml:space="preserve">- Quảng Nam là tỉnh có cộng đồng dân cư gồm hơn 20 dân tộc cùng sinh sống. Cộng đồng dân cư Quảng Nam được hình thành từ: Đồng bào Kinh sinh sống lâu đời từ các khu vực đồng bằng ven biển và đồng bào các dân tộc tại chỗ như Cơ Tu, Xơ Đăng, M’Nông, Giẻ Triêng, Co… và đồng bào các dân tộc miền núi phía Bắc mới di cư vào lập nghiệp như: Tày, Thái, Mường, Nùng, Hoa, Dao, H'Mông ...v.v. </w:t>
      </w:r>
    </w:p>
    <w:p w14:paraId="0DD3E4AB" w14:textId="77777777" w:rsidR="00920E5A" w:rsidRPr="00FE4FA6" w:rsidRDefault="00920E5A" w:rsidP="00582804">
      <w:pPr>
        <w:widowControl w:val="0"/>
        <w:spacing w:before="0" w:after="120" w:line="240" w:lineRule="auto"/>
        <w:ind w:firstLine="567"/>
      </w:pPr>
      <w:r w:rsidRPr="00FE4FA6">
        <w:t>Dân tộc kinh chiếm tỷ lệ khoảng 90,60%; Cơ Tu chiếm khoảng 2,71%, Xơ Đăng chiếm khoảng 2,2%, M'Nông chiếm khoảng 1%, còn lại các dân tộc khác chiếm lệ nhỏ.</w:t>
      </w:r>
    </w:p>
    <w:p w14:paraId="0DD3E4AC" w14:textId="77777777" w:rsidR="00920E5A" w:rsidRPr="00FE4FA6" w:rsidRDefault="00920E5A" w:rsidP="00582804">
      <w:pPr>
        <w:widowControl w:val="0"/>
        <w:spacing w:before="0" w:after="120" w:line="240" w:lineRule="auto"/>
        <w:ind w:firstLine="567"/>
      </w:pPr>
      <w:r w:rsidRPr="00FE4FA6">
        <w:t>- Mật độ dân số trung bình toàn tỉnh là 141,61 người/km</w:t>
      </w:r>
      <w:r w:rsidRPr="00FE4FA6">
        <w:rPr>
          <w:vertAlign w:val="superscript"/>
        </w:rPr>
        <w:t>2</w:t>
      </w:r>
      <w:r w:rsidRPr="00FE4FA6">
        <w:t>. Dân cư phân bố không đều trên địa bàn các huyện, thành phố, nơi đông dân cư chủ yếu tập trung ở các phường trung tâm thành phố, thị xã, thị trấn huyện lỵ, ven các trục đường quốc lộ, tỉnh lộ. Trong đó mật độ dân số cao nhất là thành phố Hội An với 1.551,93 người/km</w:t>
      </w:r>
      <w:r w:rsidRPr="00FE4FA6">
        <w:rPr>
          <w:vertAlign w:val="superscript"/>
        </w:rPr>
        <w:t>2</w:t>
      </w:r>
      <w:r w:rsidRPr="00FE4FA6">
        <w:t xml:space="preserve"> và thấp nhất là huyện Nam Giang là 14,17 người/km</w:t>
      </w:r>
      <w:r w:rsidRPr="00FE4FA6">
        <w:rPr>
          <w:vertAlign w:val="superscript"/>
        </w:rPr>
        <w:t>2</w:t>
      </w:r>
      <w:r w:rsidRPr="00FE4FA6">
        <w:t xml:space="preserve"> .</w:t>
      </w:r>
    </w:p>
    <w:p w14:paraId="0DD3E4AD" w14:textId="0584D75E" w:rsidR="00920E5A" w:rsidRPr="00FE4FA6" w:rsidRDefault="00920E5A" w:rsidP="00582804">
      <w:pPr>
        <w:widowControl w:val="0"/>
        <w:spacing w:before="0" w:after="120" w:line="240" w:lineRule="auto"/>
        <w:ind w:firstLine="567"/>
        <w:jc w:val="center"/>
        <w:rPr>
          <w:szCs w:val="28"/>
        </w:rPr>
      </w:pPr>
      <w:r w:rsidRPr="00FE4FA6">
        <w:rPr>
          <w:i/>
          <w:szCs w:val="28"/>
        </w:rPr>
        <w:t xml:space="preserve">(Chi tiết các chỉ tiêu dân số </w:t>
      </w:r>
      <w:r w:rsidR="005D1251" w:rsidRPr="00FE4FA6">
        <w:rPr>
          <w:i/>
          <w:szCs w:val="28"/>
          <w:lang w:val="en-US"/>
        </w:rPr>
        <w:t>tại P</w:t>
      </w:r>
      <w:r w:rsidRPr="00FE4FA6">
        <w:rPr>
          <w:i/>
          <w:szCs w:val="28"/>
        </w:rPr>
        <w:t xml:space="preserve">hụ lục </w:t>
      </w:r>
      <w:r w:rsidR="00F0244C" w:rsidRPr="00FE4FA6">
        <w:rPr>
          <w:i/>
          <w:szCs w:val="28"/>
          <w:lang w:val="en-US"/>
        </w:rPr>
        <w:t>I</w:t>
      </w:r>
      <w:r w:rsidRPr="00FE4FA6">
        <w:rPr>
          <w:i/>
          <w:szCs w:val="28"/>
        </w:rPr>
        <w:t>)</w:t>
      </w:r>
    </w:p>
    <w:p w14:paraId="0DD3E4AE" w14:textId="77777777" w:rsidR="00920E5A" w:rsidRPr="00FE4FA6" w:rsidRDefault="00920E5A" w:rsidP="00582804">
      <w:pPr>
        <w:pStyle w:val="Heading3"/>
        <w:keepNext w:val="0"/>
        <w:widowControl w:val="0"/>
        <w:spacing w:before="0" w:line="240" w:lineRule="auto"/>
        <w:ind w:firstLine="567"/>
      </w:pPr>
      <w:r w:rsidRPr="00FE4FA6">
        <w:t xml:space="preserve">4.2. </w:t>
      </w:r>
      <w:r w:rsidR="00306EA8" w:rsidRPr="00FE4FA6">
        <w:t>Đặc</w:t>
      </w:r>
      <w:r w:rsidR="00306EA8" w:rsidRPr="00FE4FA6">
        <w:rPr>
          <w:lang w:val="en-US"/>
        </w:rPr>
        <w:t xml:space="preserve"> điểm đối tượng dễ bị tổn thương</w:t>
      </w:r>
      <w:r w:rsidRPr="00FE4FA6">
        <w:t xml:space="preserve"> </w:t>
      </w:r>
    </w:p>
    <w:p w14:paraId="0DD3E4AF" w14:textId="77777777" w:rsidR="00920E5A" w:rsidRPr="00FE4FA6" w:rsidRDefault="00920E5A" w:rsidP="00582804">
      <w:pPr>
        <w:widowControl w:val="0"/>
        <w:spacing w:before="0" w:after="120" w:line="240" w:lineRule="auto"/>
        <w:ind w:firstLine="567"/>
      </w:pPr>
      <w:r w:rsidRPr="00FE4FA6">
        <w:t>- Hộ nghèo, cận nghèo: Tổng số hộ nghèo toàn tỉnh là 25.650 hộ, chiếm tỉ lệ 6,06%; Tổng số hộ cận nghèo toàn tỉnh là 8.884 hộ, chiếm tỷ lệ 2,41%. Số hộ nghèo, cận nghèo tập trung chủ yếu ở các địa bàn kinh tế kém phát triển, tỉ lệ đồng bào dân tộc thiểu số cao, như các xã thuộc huyện địa bàn các huyện Tây Giang (38,56%), Nam Giang (36,51%), Nam Trà My (37,37%)…</w:t>
      </w:r>
    </w:p>
    <w:p w14:paraId="0DD3E4B0" w14:textId="77777777" w:rsidR="00920E5A" w:rsidRPr="00FE4FA6" w:rsidRDefault="00920E5A" w:rsidP="00582804">
      <w:pPr>
        <w:widowControl w:val="0"/>
        <w:spacing w:before="0" w:after="120" w:line="240" w:lineRule="auto"/>
        <w:ind w:firstLine="567"/>
      </w:pPr>
      <w:r w:rsidRPr="00FE4FA6">
        <w:t>- Số người khuyết tật: Toàn tỉnh có 51.309 người khuyết tật, chiếm tỷ lệ 3,426%. Người khuyết tật trên địa bàn tỉnh phân bố đều ở các địa phương theo quy mô dân số.</w:t>
      </w:r>
    </w:p>
    <w:p w14:paraId="0DD3E4B1" w14:textId="4A121D35" w:rsidR="00920E5A" w:rsidRPr="00FE4FA6" w:rsidRDefault="00920E5A" w:rsidP="00582804">
      <w:pPr>
        <w:widowControl w:val="0"/>
        <w:spacing w:before="0" w:after="120" w:line="240" w:lineRule="auto"/>
        <w:ind w:firstLine="567"/>
        <w:jc w:val="center"/>
        <w:rPr>
          <w:i/>
          <w:szCs w:val="28"/>
        </w:rPr>
      </w:pPr>
      <w:r w:rsidRPr="00FE4FA6">
        <w:rPr>
          <w:i/>
          <w:szCs w:val="28"/>
        </w:rPr>
        <w:t xml:space="preserve">(Chi tiết các đối tượng dễ bị tổn thương </w:t>
      </w:r>
      <w:r w:rsidR="006117F9" w:rsidRPr="00FE4FA6">
        <w:rPr>
          <w:i/>
          <w:szCs w:val="28"/>
          <w:lang w:val="en-US"/>
        </w:rPr>
        <w:t>tại P</w:t>
      </w:r>
      <w:r w:rsidRPr="00FE4FA6">
        <w:rPr>
          <w:i/>
          <w:szCs w:val="28"/>
        </w:rPr>
        <w:t>hụ lụ</w:t>
      </w:r>
      <w:r w:rsidR="00F0244C" w:rsidRPr="00FE4FA6">
        <w:rPr>
          <w:i/>
          <w:szCs w:val="28"/>
        </w:rPr>
        <w:t xml:space="preserve">c </w:t>
      </w:r>
      <w:r w:rsidR="00F0244C" w:rsidRPr="00FE4FA6">
        <w:rPr>
          <w:i/>
          <w:szCs w:val="28"/>
          <w:lang w:val="en-US"/>
        </w:rPr>
        <w:t>II</w:t>
      </w:r>
      <w:r w:rsidRPr="00FE4FA6">
        <w:rPr>
          <w:i/>
          <w:szCs w:val="28"/>
        </w:rPr>
        <w:t>)</w:t>
      </w:r>
    </w:p>
    <w:p w14:paraId="0DD3E4B2" w14:textId="77777777" w:rsidR="00920E5A" w:rsidRPr="00FE4FA6" w:rsidRDefault="00920E5A" w:rsidP="00582804">
      <w:pPr>
        <w:pStyle w:val="Heading2"/>
        <w:keepNext w:val="0"/>
        <w:widowControl w:val="0"/>
        <w:spacing w:before="0" w:line="240" w:lineRule="auto"/>
        <w:ind w:firstLine="567"/>
      </w:pPr>
      <w:r w:rsidRPr="00FE4FA6">
        <w:t xml:space="preserve">5. Đặc điểm kinh tế - xã hội </w:t>
      </w:r>
    </w:p>
    <w:p w14:paraId="0DD3E4B3" w14:textId="16235C94" w:rsidR="00920E5A" w:rsidRPr="00FE4FA6" w:rsidRDefault="009412DB" w:rsidP="00582804">
      <w:pPr>
        <w:pStyle w:val="Heading3"/>
        <w:keepNext w:val="0"/>
        <w:widowControl w:val="0"/>
        <w:spacing w:before="0" w:line="240" w:lineRule="auto"/>
        <w:ind w:firstLine="567"/>
        <w:rPr>
          <w:lang w:val="nb-NO"/>
        </w:rPr>
      </w:pPr>
      <w:r w:rsidRPr="00FE4FA6">
        <w:t>5.1. Đặc điểm kinh tế</w:t>
      </w:r>
    </w:p>
    <w:p w14:paraId="0DD3E4B4" w14:textId="77777777" w:rsidR="00920E5A" w:rsidRPr="00FE4FA6" w:rsidRDefault="00920E5A" w:rsidP="00582804">
      <w:pPr>
        <w:widowControl w:val="0"/>
        <w:spacing w:before="0" w:after="120" w:line="240" w:lineRule="auto"/>
        <w:ind w:firstLine="567"/>
        <w:rPr>
          <w:lang w:val="nb-NO"/>
        </w:rPr>
      </w:pPr>
      <w:r w:rsidRPr="00FE4FA6">
        <w:rPr>
          <w:lang w:val="nb-NO"/>
        </w:rPr>
        <w:t xml:space="preserve">Tốc độ tăng trưởng kinh tế GRDP bình quân 9,53%/năm, nằm trong nhóm tỉnh thành có tốc độ tăng trưởng kinh tế cao của cả nước. Quy mô nền kinh tế đạt gần 109 nghìn tỷ đồng, tăng 1,8 lần so với năm 2015. GRDP bình quân đầu người đạt 72,4 triệu đồng, tăng 1,7 lần so với năm 2015; thu nhập bình quân đầu người đạt 45 triệu đồng; năng suất lao động xã hội đạt 124 triệu đồng/lao động. Cơ cấu kinh tế chuyển dịch dần sang hướng tăng tỷ trọng ngành công nghiệp, </w:t>
      </w:r>
      <w:r w:rsidRPr="00FE4FA6">
        <w:rPr>
          <w:lang w:val="nb-NO"/>
        </w:rPr>
        <w:lastRenderedPageBreak/>
        <w:t xml:space="preserve">dịch vụ, và đạt 89% năm 2020. Cơ cấu lao động chuyển dịch theo hướng tích cực: Khu vực nông, lâm, thủy sản chiếm 38%; khu vực công nghiệp và xây dựng chiếm 29,1%; khu vực dịch vụ chiếm 32,9%. </w:t>
      </w:r>
    </w:p>
    <w:p w14:paraId="0DD3E4B5" w14:textId="77777777" w:rsidR="00920E5A" w:rsidRPr="00FE4FA6" w:rsidRDefault="00920E5A" w:rsidP="00582804">
      <w:pPr>
        <w:widowControl w:val="0"/>
        <w:spacing w:before="0" w:after="120" w:line="240" w:lineRule="auto"/>
        <w:ind w:firstLine="567"/>
        <w:rPr>
          <w:lang w:val="nb-NO"/>
        </w:rPr>
      </w:pPr>
      <w:r w:rsidRPr="00FE4FA6">
        <w:rPr>
          <w:lang w:val="nb-NO"/>
        </w:rPr>
        <w:t xml:space="preserve">a) Lĩnh vực nông, lâm nghiệp và thủy sản: </w:t>
      </w:r>
      <w:r w:rsidRPr="00FE4FA6">
        <w:t>Tình hình sản xuất nôn</w:t>
      </w:r>
      <w:r w:rsidRPr="00FE4FA6">
        <w:rPr>
          <w:lang w:val="nb-NO"/>
        </w:rPr>
        <w:t>g, lâm nghiệp và thủy sản</w:t>
      </w:r>
      <w:r w:rsidRPr="00FE4FA6">
        <w:t xml:space="preserve"> trên địa bàn tỉnh đang có những chuyển biến rõ nét, </w:t>
      </w:r>
      <w:r w:rsidRPr="00FE4FA6">
        <w:rPr>
          <w:lang w:val="nb-NO"/>
        </w:rPr>
        <w:t>c</w:t>
      </w:r>
      <w:r w:rsidRPr="00FE4FA6">
        <w:t xml:space="preserve">ơ cấu kinh tế nội bộ ngành có sự chuyển dịch theo hướng tích cực: giảm tỷ trọng ngành nông nghiệp, tăng tỷ trọng ngành lâm nghiệp và thủy sản. </w:t>
      </w:r>
    </w:p>
    <w:p w14:paraId="0DD3E4B6" w14:textId="77777777" w:rsidR="00920E5A" w:rsidRPr="00FE4FA6" w:rsidRDefault="00920E5A" w:rsidP="00582804">
      <w:pPr>
        <w:widowControl w:val="0"/>
        <w:spacing w:before="0" w:after="120" w:line="240" w:lineRule="auto"/>
        <w:ind w:firstLine="567"/>
      </w:pPr>
      <w:r w:rsidRPr="00FE4FA6">
        <w:rPr>
          <w:lang w:val="nb-NO"/>
        </w:rPr>
        <w:t>- Nông nghiệp: T</w:t>
      </w:r>
      <w:r w:rsidRPr="00FE4FA6">
        <w:t xml:space="preserve">hực hiện Đề án tái cơ cấu ngành nông nghiệp theo hướng nâng cao giá trị gia tăng và phát triển bền vững, trong những năm qua ngành nông nghiệp của tỉnh ngày càng phát triển theo chiều sâu. Việc ứng dụng công nghệ cao trong sản xuất được chú trọng triển khai, chất lượng các sản phẩm nông nghiệp ngày càng đáp ứng được nhu cầu của thị trường. </w:t>
      </w:r>
    </w:p>
    <w:p w14:paraId="0DD3E4B7" w14:textId="77777777" w:rsidR="00920E5A" w:rsidRPr="00FE4FA6" w:rsidRDefault="00920E5A" w:rsidP="00582804">
      <w:pPr>
        <w:widowControl w:val="0"/>
        <w:spacing w:before="0" w:after="120" w:line="240" w:lineRule="auto"/>
        <w:ind w:firstLine="567"/>
      </w:pPr>
      <w:r w:rsidRPr="00FE4FA6">
        <w:t xml:space="preserve">Diện tích đất nông nghiệp phân bố khắp các huyện, thành phố. Trong đó diện tích cây lương thực có hạt, cây hàng năm tập trung chủ yếu ở các huyện đồng bằng như: Thăng Bình, Điện Bàn, Đại Lộc, Núi Thành, Duy Xuyên…; diện tích cây lâu năm phân bố chủ yếu ở các huyện miền núi như Hiệp Đức, Tây Giang, Bắc Trà My, Nam Giang… </w:t>
      </w:r>
    </w:p>
    <w:p w14:paraId="0DD3E4B8" w14:textId="77777777" w:rsidR="00920E5A" w:rsidRPr="00FE4FA6" w:rsidRDefault="00920E5A" w:rsidP="00582804">
      <w:pPr>
        <w:widowControl w:val="0"/>
        <w:spacing w:before="0" w:after="120" w:line="240" w:lineRule="auto"/>
        <w:ind w:firstLine="567"/>
      </w:pPr>
      <w:r w:rsidRPr="00FE4FA6">
        <w:t>- Lâm nghiệp: Việc quản lý, bảo vệ và phát triển rừng tại Quảng Nam có vị trí, vai trò đặc biệt quan trọng trong công tác phòng chống thiên tai. Chính vì vậy trong những năm qua UBND tỉnh đã tập trung nguồn lực đầu tư</w:t>
      </w:r>
      <w:r w:rsidRPr="00FE4FA6">
        <w:rPr>
          <w:lang w:val="en-US"/>
        </w:rPr>
        <w:t xml:space="preserve"> cho công tác quản lý, bảo vệ và</w:t>
      </w:r>
      <w:r w:rsidRPr="00FE4FA6">
        <w:t xml:space="preserve"> phát triển rừng</w:t>
      </w:r>
      <w:r w:rsidRPr="00FE4FA6">
        <w:rPr>
          <w:lang w:val="en-US"/>
        </w:rPr>
        <w:t>; tỷ lệ che phủ rừng đạt 59,33%</w:t>
      </w:r>
      <w:r w:rsidRPr="00FE4FA6">
        <w:t xml:space="preserve"> Tỷ trọng ngành lâm nghiệp trong cơ cấu nhóm ngành tăng từ 8% năm 2015 lên 11,3% năm 2020.</w:t>
      </w:r>
    </w:p>
    <w:p w14:paraId="0DD3E4B9" w14:textId="77777777" w:rsidR="00920E5A" w:rsidRPr="00FE4FA6" w:rsidRDefault="00920E5A" w:rsidP="00582804">
      <w:pPr>
        <w:widowControl w:val="0"/>
        <w:spacing w:before="0" w:after="120" w:line="240" w:lineRule="auto"/>
        <w:ind w:firstLine="567"/>
      </w:pPr>
      <w:r w:rsidRPr="00FE4FA6">
        <w:t>- Thủy sản: Lĩnh vực nuôi trồng thủy sản của tỉnh Quảng Nam vẫn đang phát triển theo đúng định hướng và quy hoạch phát triển ngành. Tỷ trọng ngành thủy sản trong nhóm ngành tiếp tục tăng từ 28,30% năm 2015 lên 30,10% năm 2020. Tổng diện tích nuôi trồng 6.676ha, sản lượng thủy sản nuôi trồng năm 2019 đạt 27,36 nghìn tấn. Số lượng tàu thuyền khai thác thủy sản giảm, nhưng công suất tàu thuyền có xu hướng tăng, năm 2019 số tàu thuyền khai thác hải sản đạt 3.126 chiếc, với công suất 436.90 CV. Sản lượng đánh bắt trung bình hàng năm tăng khoảng 5%, đến năm 2019 sản lượng khai thác đạt khoảng 92,16 nghìn tấn.</w:t>
      </w:r>
    </w:p>
    <w:p w14:paraId="0DD3E4BA" w14:textId="77777777" w:rsidR="00920E5A" w:rsidRPr="00FE4FA6" w:rsidRDefault="00920E5A" w:rsidP="00582804">
      <w:pPr>
        <w:widowControl w:val="0"/>
        <w:spacing w:before="0" w:after="120" w:line="240" w:lineRule="auto"/>
        <w:ind w:firstLine="567"/>
      </w:pPr>
      <w:r w:rsidRPr="00FE4FA6">
        <w:t>Diện tích nuôi trồng thủy sản cao nhất ở huyện Phú Ninh, tiếp theo là các huyện Núi Thành và Thăng Bình, thấp nhất là huyện Tiên Phước và huyện Nam Trà My.</w:t>
      </w:r>
    </w:p>
    <w:p w14:paraId="0DD3E4BB" w14:textId="77777777" w:rsidR="00920E5A" w:rsidRPr="00FE4FA6" w:rsidRDefault="00920E5A" w:rsidP="00582804">
      <w:pPr>
        <w:widowControl w:val="0"/>
        <w:spacing w:before="0" w:after="120" w:line="240" w:lineRule="auto"/>
        <w:ind w:firstLine="567"/>
      </w:pPr>
      <w:r w:rsidRPr="00FE4FA6">
        <w:t>b) Công nghiệp: Ngành công nghiệp của tỉnh tiếp tục phát triển ổn định và chiếm tỷ trọng lớn trong cơ cấu kinh tế, từng bước chuyển dịch theo hướng ứng dụng công nghệ cao, thân thiện với môi trường. Tỉnh đã ban hành nhiều cơ chế tạo động lực để phát triển công nghiệp. Chỉ số sản xuất toàn ngành tăng trung bình hàng năm 7,89%. Sản phẩm công nghiệp chủ yếu gồm: Ô tô, may mặc,  đá xây dựng, gạch nung, ván ép, điện, nước, …</w:t>
      </w:r>
    </w:p>
    <w:p w14:paraId="0DD3E4BC" w14:textId="77777777" w:rsidR="00920E5A" w:rsidRPr="00FE4FA6" w:rsidRDefault="00920E5A" w:rsidP="00582804">
      <w:pPr>
        <w:widowControl w:val="0"/>
        <w:spacing w:before="0" w:after="120" w:line="240" w:lineRule="auto"/>
        <w:ind w:firstLine="567"/>
      </w:pPr>
      <w:r w:rsidRPr="00FE4FA6">
        <w:t xml:space="preserve">c) Thương mại, dịch vụ: Hoạt động thương mại, dịch vụ, du lịch ngày càng </w:t>
      </w:r>
      <w:r w:rsidRPr="00FE4FA6">
        <w:lastRenderedPageBreak/>
        <w:t>phát triển. Tổng mức bán lẻ hàng hóa và doanh thu dịch vụ tiêu dùng trên địa bàn tỉnh tăng bình quân 15%/năm. Toàn tỉnh có 228 chợ được xếp hạng, bao gồm 04 chợ hạng 1; 33 chợ hạng 2 và 191 chợ hạng 3. Ngoài ra còn có 34 siêu thị, trung tâm thương mại được xếp hạng, trong đó có 5 trung tâm thương mại, siêu thị xếp hạng 1, 8 trung tâm thương mại, siêu thị xếp hạng 2, và 21 trung tâm thương mại, siêu thị xếp hạng 3.</w:t>
      </w:r>
    </w:p>
    <w:p w14:paraId="0DD3E4BD" w14:textId="77777777" w:rsidR="00920E5A" w:rsidRPr="00FE4FA6" w:rsidRDefault="00920E5A" w:rsidP="00582804">
      <w:pPr>
        <w:widowControl w:val="0"/>
        <w:spacing w:before="0" w:after="120" w:line="240" w:lineRule="auto"/>
        <w:ind w:firstLine="567"/>
      </w:pPr>
      <w:r w:rsidRPr="00FE4FA6">
        <w:t>Trong những năm qua năm số lượt khách du lịch tham quan, lưu trú trên địa bàn tỉnh đều tăng, từ 3,8 triệu lượt năm 2015 tăng lên 7,8 triệu lượt khách năm 2019.</w:t>
      </w:r>
    </w:p>
    <w:p w14:paraId="0DD3E4BE" w14:textId="100D10DF" w:rsidR="00920E5A" w:rsidRPr="00FE4FA6" w:rsidRDefault="009412DB" w:rsidP="00582804">
      <w:pPr>
        <w:pStyle w:val="Heading3"/>
        <w:keepNext w:val="0"/>
        <w:widowControl w:val="0"/>
        <w:spacing w:before="0" w:line="240" w:lineRule="auto"/>
        <w:ind w:firstLine="567"/>
      </w:pPr>
      <w:r w:rsidRPr="00FE4FA6">
        <w:t>5.2. Đặc điểm văn hóa xã hội</w:t>
      </w:r>
    </w:p>
    <w:p w14:paraId="0DD3E4BF" w14:textId="77777777" w:rsidR="00920E5A" w:rsidRPr="00FE4FA6" w:rsidRDefault="00920E5A" w:rsidP="00582804">
      <w:pPr>
        <w:widowControl w:val="0"/>
        <w:spacing w:before="0" w:after="120" w:line="240" w:lineRule="auto"/>
        <w:ind w:firstLine="567"/>
      </w:pPr>
      <w:r w:rsidRPr="00FE4FA6">
        <w:t>Với vị trí địa lý nằm ở trung tâm dải ven biển Miền Trung, là nơi hội tụ và giao hòa của những sắc thái văn hóa giữa 2 miền Nam, Bắc và giao lưu văn hóa với bên ngoài, điều này góp phần làm cho Quảng Nam giàu truyền thống và độc đáo về bản sắc văn hóa. Đặc điểm văn hóa, xã hội của tỉnh Quảng Nam tương đối đa dạng, có những nét đặc thù của khu vực đồng bằng ven biển, lại có những nét đặc trưng của đồng bào dân tộc thiểu số sinh sống lâu đời tại các khu vực miền núi.</w:t>
      </w:r>
    </w:p>
    <w:p w14:paraId="0DD3E4C0" w14:textId="77777777" w:rsidR="00920E5A" w:rsidRPr="00FE4FA6" w:rsidRDefault="00920E5A" w:rsidP="00582804">
      <w:pPr>
        <w:widowControl w:val="0"/>
        <w:spacing w:before="0" w:after="120" w:line="240" w:lineRule="auto"/>
        <w:ind w:firstLine="567"/>
      </w:pPr>
      <w:r w:rsidRPr="00FE4FA6">
        <w:t xml:space="preserve">Quảng Nam là một trong những địa phương có khối lượng di sản văn hóa phong phú, đa dạng nhất của cả nước, với 4 di tích quốc gia đặc biệt, trong đó có 2 Di sản Văn hóa thế giới; 62 Di tích quốc gia và 340 di tích cấp tỉnh. Nổi bật nhất là 2 Di sản văn hoá thế giới là khu Phố cổ Hội An và khu Đền tháp Mỹ Sơn; ngoài ra, có thể kể đến hệ thống tháp Chăm, Kinh đô cổ Trà Kiệu,... </w:t>
      </w:r>
    </w:p>
    <w:p w14:paraId="0DD3E4C1" w14:textId="77777777" w:rsidR="00920E5A" w:rsidRPr="00FE4FA6" w:rsidRDefault="00920E5A" w:rsidP="00582804">
      <w:pPr>
        <w:widowControl w:val="0"/>
        <w:spacing w:before="0" w:after="120" w:line="240" w:lineRule="auto"/>
        <w:ind w:firstLine="567"/>
      </w:pPr>
      <w:r w:rsidRPr="00FE4FA6">
        <w:t>Giá trị văn hóa của Quảng Nam không chỉ tỏa sáng từ những công trình kiến trúc cổ mà còn được tạo nên bởi những sắc màu văn hóa độc đáo ẩn chứa trong các phong tục, tập quán, lễ hội của các dân tộc sinh sống trên quê hương nặng nghĩa tình này. Theo thống kê sơ bộ, toàn tỉnh hiện có trên 300 di sản văn hóa phi vật thể tiêu biểu, trong đó có 120 lễ hội dân gian tiêu biểu và nhiều di sản phi vật thể khác có giá trị, như: về âm nhạc có Tuồng, hát bài chòi, hò bả trạo; nghệ thuật ẩm thực; những tri thức dân gian; làng nghề truyền thống...</w:t>
      </w:r>
    </w:p>
    <w:p w14:paraId="0DD3E4C2" w14:textId="77777777" w:rsidR="00920E5A" w:rsidRPr="00FE4FA6" w:rsidRDefault="00920E5A" w:rsidP="00582804">
      <w:pPr>
        <w:widowControl w:val="0"/>
        <w:spacing w:before="0" w:after="120" w:line="240" w:lineRule="auto"/>
        <w:ind w:firstLine="567"/>
      </w:pPr>
      <w:r w:rsidRPr="00FE4FA6">
        <w:t>Miền núi Quảng Nam, địa bàn cư trú lâu đời của các tộc người thiểu số như Cơ-tu, Cor (Koh), Gié-Triêng, Xê-Đăng… nét đặc trưng trong văn hóa tộc người Cơ tu như Gươl, cồng chiêng, nói lý, hát lý… đến các nghi lễ, tập quán, nghệ thuật diễn xướng của đồng bào Cor, Cadong, Xêđăng... những giá trị văn hoá đặc sắc (phong tục, tập quán, lễ hội...) tạo ra một bức tranh sinh động, đa sắc về văn hóa phi vật thể đang hiện hữu trong đời sống của nhân dân các vùng, miền làm cho văn hóa Quảng Nam thêm phong phú và đa dạng.</w:t>
      </w:r>
    </w:p>
    <w:p w14:paraId="0DD3E4C3" w14:textId="77182F78" w:rsidR="00920E5A" w:rsidRPr="00FE4FA6" w:rsidRDefault="00920E5A" w:rsidP="00582804">
      <w:pPr>
        <w:pStyle w:val="Heading3"/>
        <w:keepNext w:val="0"/>
        <w:widowControl w:val="0"/>
        <w:spacing w:before="0" w:line="240" w:lineRule="auto"/>
        <w:ind w:firstLine="567"/>
      </w:pPr>
      <w:r w:rsidRPr="00FE4FA6">
        <w:t>5.3. Sự phâ</w:t>
      </w:r>
      <w:r w:rsidR="009412DB" w:rsidRPr="00FE4FA6">
        <w:t>n bố của các ngành nghề kinh tế</w:t>
      </w:r>
    </w:p>
    <w:p w14:paraId="0DD3E4C4" w14:textId="77777777" w:rsidR="00920E5A" w:rsidRPr="00FE4FA6" w:rsidRDefault="00920E5A" w:rsidP="00582804">
      <w:pPr>
        <w:widowControl w:val="0"/>
        <w:spacing w:before="0" w:after="120" w:line="240" w:lineRule="auto"/>
        <w:ind w:firstLine="567"/>
      </w:pPr>
      <w:r w:rsidRPr="00FE4FA6">
        <w:t>- Ngành nông nghiệp phân bố đều khắp trên địa bàn các huyện, thành phố. Trong đó địa bàn bị ảnh hưởng nhiều nhất bởi thiên tai là các huyện: Điện Bàn, Thăng Bình, Duy Xuyên, Đại Lộc, Núi Thành, Phú Ninh.</w:t>
      </w:r>
    </w:p>
    <w:p w14:paraId="0DD3E4C5" w14:textId="77777777" w:rsidR="00920E5A" w:rsidRPr="00FE4FA6" w:rsidRDefault="00920E5A" w:rsidP="00582804">
      <w:pPr>
        <w:widowControl w:val="0"/>
        <w:spacing w:before="0" w:after="120" w:line="240" w:lineRule="auto"/>
        <w:ind w:firstLine="567"/>
        <w:rPr>
          <w:spacing w:val="-2"/>
        </w:rPr>
      </w:pPr>
      <w:r w:rsidRPr="00FE4FA6">
        <w:rPr>
          <w:spacing w:val="-2"/>
        </w:rPr>
        <w:t xml:space="preserve">- Ngành công nghiệp phân bố tập trung ở huyện Núi Thành, thị xã Điện </w:t>
      </w:r>
      <w:r w:rsidRPr="00FE4FA6">
        <w:rPr>
          <w:spacing w:val="-2"/>
        </w:rPr>
        <w:lastRenderedPageBreak/>
        <w:t>Bàn, huyện Quế Sơn và một số cụm công nghiệp phân bố rải rác ở các huyện khác.</w:t>
      </w:r>
    </w:p>
    <w:p w14:paraId="0DD3E4C6" w14:textId="77777777" w:rsidR="00920E5A" w:rsidRPr="00FE4FA6" w:rsidRDefault="00920E5A" w:rsidP="00582804">
      <w:pPr>
        <w:widowControl w:val="0"/>
        <w:spacing w:before="0" w:after="120" w:line="240" w:lineRule="auto"/>
        <w:ind w:firstLine="567"/>
      </w:pPr>
      <w:r w:rsidRPr="00FE4FA6">
        <w:t>- Ngành dịch vụ tập trung nhiều ở thành phố Hội An, thành phố Tam Kỳ, thị xã Điện Bàn và các thị trấn thuộc huyện.</w:t>
      </w:r>
    </w:p>
    <w:p w14:paraId="0DD3E4C7" w14:textId="77777777" w:rsidR="00920E5A" w:rsidRPr="00FE4FA6" w:rsidRDefault="00920E5A" w:rsidP="00582804">
      <w:pPr>
        <w:pStyle w:val="Heading2"/>
        <w:keepNext w:val="0"/>
        <w:widowControl w:val="0"/>
        <w:spacing w:before="0" w:line="240" w:lineRule="auto"/>
        <w:ind w:firstLine="567"/>
      </w:pPr>
      <w:r w:rsidRPr="00FE4FA6">
        <w:t>6. Đặc điểm cơ sở hạ tầng</w:t>
      </w:r>
    </w:p>
    <w:p w14:paraId="0DD3E4C8" w14:textId="4F4EBED9" w:rsidR="00920E5A" w:rsidRPr="00FE4FA6" w:rsidRDefault="009412DB" w:rsidP="00582804">
      <w:pPr>
        <w:pStyle w:val="Heading3"/>
        <w:keepNext w:val="0"/>
        <w:widowControl w:val="0"/>
        <w:spacing w:before="0" w:line="240" w:lineRule="auto"/>
        <w:ind w:firstLine="567"/>
      </w:pPr>
      <w:r w:rsidRPr="00FE4FA6">
        <w:t>6.1. Hệ thống đường giao thông</w:t>
      </w:r>
    </w:p>
    <w:p w14:paraId="0DD3E4C9" w14:textId="77777777" w:rsidR="00920E5A" w:rsidRPr="00FE4FA6" w:rsidRDefault="00920E5A" w:rsidP="00582804">
      <w:pPr>
        <w:widowControl w:val="0"/>
        <w:spacing w:before="0" w:after="120" w:line="240" w:lineRule="auto"/>
        <w:ind w:firstLine="567"/>
      </w:pPr>
      <w:r w:rsidRPr="00FE4FA6">
        <w:t>Mạng lưới giao thông của tỉnh Quảng Nam có đầy đủ tất cả các loại hình: đường bộ, đường sắt, đường thủy, đường hàng không.</w:t>
      </w:r>
    </w:p>
    <w:p w14:paraId="0DD3E4CA" w14:textId="3F103165" w:rsidR="00920E5A" w:rsidRPr="00FE4FA6" w:rsidRDefault="009412DB" w:rsidP="00582804">
      <w:pPr>
        <w:widowControl w:val="0"/>
        <w:spacing w:before="0" w:after="120" w:line="240" w:lineRule="auto"/>
        <w:ind w:firstLine="567"/>
      </w:pPr>
      <w:r w:rsidRPr="00FE4FA6">
        <w:t>a</w:t>
      </w:r>
      <w:r w:rsidRPr="00FE4FA6">
        <w:rPr>
          <w:lang w:val="en-US"/>
        </w:rPr>
        <w:t xml:space="preserve">) </w:t>
      </w:r>
      <w:r w:rsidR="00920E5A" w:rsidRPr="00FE4FA6">
        <w:t>Đường bộ</w:t>
      </w:r>
    </w:p>
    <w:p w14:paraId="0DD3E4CB" w14:textId="77777777" w:rsidR="00920E5A" w:rsidRPr="00FE4FA6" w:rsidRDefault="00920E5A" w:rsidP="00582804">
      <w:pPr>
        <w:widowControl w:val="0"/>
        <w:spacing w:before="0" w:after="120" w:line="240" w:lineRule="auto"/>
        <w:ind w:firstLine="567"/>
      </w:pPr>
      <w:r w:rsidRPr="00FE4FA6">
        <w:t>Hệ thống giao thông đường bộ tỉnh Quảng Nam được đánh giá là hệ thống mạng lưới đường được phân bố đều khắp và rất hợp lý với các tuyến chính song song với quốc lộ 1A từ Bắc vào Nam cùng các tuyến ngang từ Đông sang Tây kết hợp với hệ thống mạng lưới đường huyện, đường xã và đường thôn xóm đã tạo được sự giao lưu thuận tiện cho hầu hết các địa phương trên địa bàn.</w:t>
      </w:r>
    </w:p>
    <w:p w14:paraId="0DD3E4CC" w14:textId="77777777" w:rsidR="00920E5A" w:rsidRPr="00FE4FA6" w:rsidRDefault="00920E5A" w:rsidP="00582804">
      <w:pPr>
        <w:widowControl w:val="0"/>
        <w:spacing w:before="0" w:after="120" w:line="240" w:lineRule="auto"/>
        <w:ind w:firstLine="567"/>
        <w:rPr>
          <w:spacing w:val="-4"/>
        </w:rPr>
      </w:pPr>
      <w:r w:rsidRPr="00FE4FA6">
        <w:rPr>
          <w:spacing w:val="-4"/>
        </w:rPr>
        <w:t xml:space="preserve">- Đường quốc lộ: Có 10 tuyến với tổng chiều dài là 934,5km. Đó là các tuyến: </w:t>
      </w:r>
    </w:p>
    <w:p w14:paraId="0DD3E4CD" w14:textId="77777777" w:rsidR="00920E5A" w:rsidRPr="00FE4FA6" w:rsidRDefault="00920E5A" w:rsidP="00582804">
      <w:pPr>
        <w:widowControl w:val="0"/>
        <w:spacing w:before="0" w:after="120" w:line="240" w:lineRule="auto"/>
        <w:ind w:firstLine="567"/>
      </w:pPr>
      <w:r w:rsidRPr="00FE4FA6">
        <w:t>+ Đường cao tốc Đà Nẵng - Quảng Ngãi được xây dựng theo tiêu chuẩn đường ô tô cao tốc loại A, vận tốc thiết kế 120km/h, 06 làn xe, đoạn qua địa bàn tỉnh Quảng Nam dài 91km;</w:t>
      </w:r>
    </w:p>
    <w:p w14:paraId="0DD3E4CE" w14:textId="77777777" w:rsidR="00920E5A" w:rsidRPr="00FE4FA6" w:rsidRDefault="00920E5A" w:rsidP="00582804">
      <w:pPr>
        <w:widowControl w:val="0"/>
        <w:spacing w:before="0" w:after="120" w:line="240" w:lineRule="auto"/>
        <w:ind w:firstLine="567"/>
      </w:pPr>
      <w:r w:rsidRPr="00FE4FA6">
        <w:t>+ Quốc lộ 1A đoạn qua tỉnh Quảng Nam: Điểm đầu tại km 942 là ranh giới giữa thành phố Đà Nẵng và tỉnh Quảng Nam. Điểm cuối tại km 1027 là ranh giới giữa tỉnh Quảng Nam và tỉnh Quảng Ngãi. Đi qua địa phận các huyện, thị xã, thành phố: Núi Thành, Tam Kỳ, Phú Ninh, Thăng Bình, Quế Sơn, Duy Xuyên và Điện Bàn. Tổng chiều dài 85 km, tiêu chuẩn đường cấp III đồng bằng với bề rộng nền đường 12 m, mặt đường 11 m kết cấu mặt bê tông nhựa;</w:t>
      </w:r>
    </w:p>
    <w:p w14:paraId="0DD3E4CF" w14:textId="77777777" w:rsidR="00920E5A" w:rsidRPr="00FE4FA6" w:rsidRDefault="00920E5A" w:rsidP="00582804">
      <w:pPr>
        <w:widowControl w:val="0"/>
        <w:spacing w:before="0" w:after="120" w:line="240" w:lineRule="auto"/>
        <w:ind w:firstLine="567"/>
      </w:pPr>
      <w:r w:rsidRPr="00FE4FA6">
        <w:t>+ Đường Hồ Chí Minh: Điểm đầu tại A Tép ranh giới giữa tỉnh Thừa Thiên Huế và tỉnh Quảng Nam, Điểm cuối tại cầu Đắc Zôn ranh giới giữa tỉnh Quảng Nam và tỉnh Kon Tum. Tổng chiều dài toàn tuyến 190 km tiêu chuẩn đường cấp IV miền núi với bề rộng nền đường 7,5 m, mặt đường 5,5 m kết cấu bê tông nhựa. Đoạn qua thị trấn, thị tứ có mặt cắt 22,5 m;</w:t>
      </w:r>
    </w:p>
    <w:p w14:paraId="0DD3E4D0" w14:textId="77777777" w:rsidR="00920E5A" w:rsidRPr="00FE4FA6" w:rsidRDefault="00920E5A" w:rsidP="00582804">
      <w:pPr>
        <w:widowControl w:val="0"/>
        <w:spacing w:before="0" w:after="120" w:line="240" w:lineRule="auto"/>
        <w:ind w:firstLine="567"/>
      </w:pPr>
      <w:r w:rsidRPr="00FE4FA6">
        <w:t>+ Đường Đông Trường Sơn đạt tiêu chuẩn đường cấp IV miền núi, đoạn qua tỉnh Quảng Nam dài 145km;</w:t>
      </w:r>
    </w:p>
    <w:p w14:paraId="0DD3E4D1" w14:textId="77777777" w:rsidR="00920E5A" w:rsidRPr="00FE4FA6" w:rsidRDefault="00920E5A" w:rsidP="00582804">
      <w:pPr>
        <w:widowControl w:val="0"/>
        <w:spacing w:before="0" w:after="120" w:line="240" w:lineRule="auto"/>
        <w:ind w:firstLine="567"/>
      </w:pPr>
      <w:r w:rsidRPr="00FE4FA6">
        <w:t>+ Quốc lộ 14B điểm đầu tại km 32 là ranh giới giữa thành phố Đà Nẵng và tỉnh Quảng Nam thuộc địa phận 2 huyện Hòa Vang và huyện Đại Lộc. Điểm cuối tại km 74 điểm giao với đường Hồ Chí Minh thuộc huyện Nam Giang. Tổng chiều dài toàn tuyến 42 km tiêu chuẩn cấp III;</w:t>
      </w:r>
    </w:p>
    <w:p w14:paraId="0DD3E4D2" w14:textId="77777777" w:rsidR="00920E5A" w:rsidRPr="00FE4FA6" w:rsidRDefault="00920E5A" w:rsidP="00582804">
      <w:pPr>
        <w:widowControl w:val="0"/>
        <w:spacing w:before="0" w:after="120" w:line="240" w:lineRule="auto"/>
        <w:ind w:firstLine="567"/>
      </w:pPr>
      <w:r w:rsidRPr="00FE4FA6">
        <w:t xml:space="preserve">+ Quốc lộ 14D: đạt tiêu chuẩn đường cấp IV, điểm đầu lý trình km 0 tại Bến Giằng nối với đường Hồ Chí Minh, điểm cuối lý trình km 74,4 tại cửa khẩu </w:t>
      </w:r>
      <w:r w:rsidR="00854C8B" w:rsidRPr="00FE4FA6">
        <w:rPr>
          <w:lang w:val="en-US"/>
        </w:rPr>
        <w:t>Nam Giang</w:t>
      </w:r>
      <w:r w:rsidRPr="00FE4FA6">
        <w:t xml:space="preserve"> (huyện Nam Giang) ranh giới giữa tỉnh Quảng Nam - Việt Nam với tỉnh Xê Kông - Lào; </w:t>
      </w:r>
    </w:p>
    <w:p w14:paraId="0DD3E4D3" w14:textId="77777777" w:rsidR="00920E5A" w:rsidRPr="00FE4FA6" w:rsidRDefault="00920E5A" w:rsidP="00582804">
      <w:pPr>
        <w:widowControl w:val="0"/>
        <w:spacing w:before="0" w:after="120" w:line="240" w:lineRule="auto"/>
        <w:ind w:firstLine="567"/>
      </w:pPr>
      <w:r w:rsidRPr="00FE4FA6">
        <w:lastRenderedPageBreak/>
        <w:t>+ Quốc lộ 14E: Điểm đầu lý trình km 0 tại xã Bình Minh, huyện Thăng Bình giao với quốc lộ 1A (lý trình km 972 + 200). Điểm cuối lý trình km 78 + 432 giao với đường Hồ Chí Minh tại thị trấn Khâm Đức, huyện Phước Sơn. Tổng chiều dài toàn tuyến 78,4 km, đoạn km 0 - km 23 tiêu chuẩn đường cấp V nền đường 6,5 m, mặt 3,5 m kết cấu bê tông nhựa; đoạn km 23 - km 78,4 tiêu chuẩn đường cấp IV đồng bằng nền 9 m, mặt 6 m kết cấu bê tông nhựa;</w:t>
      </w:r>
    </w:p>
    <w:p w14:paraId="0DD3E4D4" w14:textId="77777777" w:rsidR="00920E5A" w:rsidRPr="00FE4FA6" w:rsidRDefault="00920E5A" w:rsidP="00582804">
      <w:pPr>
        <w:widowControl w:val="0"/>
        <w:spacing w:before="0" w:after="120" w:line="240" w:lineRule="auto"/>
        <w:ind w:firstLine="567"/>
      </w:pPr>
      <w:r w:rsidRPr="00FE4FA6">
        <w:t>+ Quốc lộ 14G: đạt tiêu chuẩn đường cấp IV, có chiều dài 61,3km, điểm đầu giao với Quốc lộ 14B tại xã Hòa Phong, huyện Hòa Vang, điểm cuối giao với đường Hồ Chí Minh tại thị trấn Prao, huyện Đông Giang;</w:t>
      </w:r>
    </w:p>
    <w:p w14:paraId="0DD3E4D5" w14:textId="77777777" w:rsidR="00920E5A" w:rsidRPr="00FE4FA6" w:rsidRDefault="00920E5A" w:rsidP="00582804">
      <w:pPr>
        <w:widowControl w:val="0"/>
        <w:spacing w:before="0" w:after="120" w:line="240" w:lineRule="auto"/>
        <w:ind w:firstLine="567"/>
      </w:pPr>
      <w:r w:rsidRPr="00FE4FA6">
        <w:t>+ Quốc lộ 40B: đạt tiêu chuẩn đường cấp IV, có chiều dài 147,4km, điểm đầu giao với đường ven biển tại xã Tam Thanh, thành phố Tam Kỳ, đi dọc đường Nam Quảng Nam đến giáp với địa phận tỉnh Kon Tum;</w:t>
      </w:r>
    </w:p>
    <w:p w14:paraId="0DD3E4D6" w14:textId="77777777" w:rsidR="00920E5A" w:rsidRPr="00FE4FA6" w:rsidRDefault="00920E5A" w:rsidP="00582804">
      <w:pPr>
        <w:widowControl w:val="0"/>
        <w:spacing w:before="0" w:after="120" w:line="240" w:lineRule="auto"/>
        <w:ind w:firstLine="567"/>
      </w:pPr>
      <w:r w:rsidRPr="00FE4FA6">
        <w:t>+ Quốc lộ 24C: đạt tiêu chuẩn đường cấp IV, đoạn qua địa bàn tỉnh có chiều dài 20km;</w:t>
      </w:r>
    </w:p>
    <w:p w14:paraId="0DD3E4D7" w14:textId="5EBC7193" w:rsidR="00920E5A" w:rsidRPr="00FE4FA6" w:rsidRDefault="00920E5A" w:rsidP="00582804">
      <w:pPr>
        <w:widowControl w:val="0"/>
        <w:spacing w:before="0" w:after="120" w:line="240" w:lineRule="auto"/>
        <w:ind w:firstLine="567"/>
        <w:rPr>
          <w:spacing w:val="-1"/>
        </w:rPr>
      </w:pPr>
      <w:r w:rsidRPr="00FE4FA6">
        <w:rPr>
          <w:spacing w:val="-1"/>
        </w:rPr>
        <w:t>- Đường tỉnh lộ: Gồm có 19 tuyến với tổng chiều dài 369,1 km. Trong đó có 42,6km đường xếp loại 2; 125,6km xếp loại 3; 102,8km xếp loại 4 và 98,2km xếp loại 5. Đó là các tuyến: ĐT.603 (Tứ Câu - Điện Ngọc); ĐT.603B (Điện Ngọc - Cửa Đại); ĐT.605 (Điện Hòa - Điện Hồng); ĐT.606 (Azứt - Tr'Hy); ĐT.607 (Điện Ngọc - Hội An); ĐT.607B (ngã ba Lai Nghi - ngã ba Thống Nhất); ĐT.608 (Vĩnh Điện - bến phà Thanh Hà);  ĐT.609 (Vĩnh Điện - An Điềm); ĐT.609B (Đại Hiệp - Kiểm Lâm); ĐT.610B (Đình An - Vân Ly); ĐT.611 (Hương An - Trung Phướ</w:t>
      </w:r>
      <w:r w:rsidR="000B7CC2" w:rsidRPr="00FE4FA6">
        <w:rPr>
          <w:spacing w:val="-1"/>
        </w:rPr>
        <w:t>c);</w:t>
      </w:r>
      <w:r w:rsidR="000B7CC2" w:rsidRPr="00FE4FA6">
        <w:rPr>
          <w:spacing w:val="-1"/>
          <w:lang w:val="en-US"/>
        </w:rPr>
        <w:t xml:space="preserve"> </w:t>
      </w:r>
      <w:r w:rsidRPr="00FE4FA6">
        <w:rPr>
          <w:spacing w:val="-1"/>
        </w:rPr>
        <w:t>ĐT.611B (Đông Phú - Phú Bình); ĐT.612 (Bình Quý - Tiên Sơn); ĐT.613 (Bình Nguyên - Bình Minh); ĐT.613B (Bình Minh - bến đò Tam Hải); ĐT.614 (Tiên Kỳ - Việt An); ĐT.615 (Tam Thăng - Tiên Cẩm); ĐT.617 (Tam Hiệp - Tam Trà); ĐT.618 (Tam Quang - thị trấn Núi Thành).</w:t>
      </w:r>
    </w:p>
    <w:p w14:paraId="0DD3E4D8" w14:textId="77777777" w:rsidR="00920E5A" w:rsidRPr="00FE4FA6" w:rsidRDefault="00920E5A" w:rsidP="00582804">
      <w:pPr>
        <w:widowControl w:val="0"/>
        <w:spacing w:before="0" w:after="120" w:line="240" w:lineRule="auto"/>
        <w:ind w:firstLine="567"/>
      </w:pPr>
      <w:r w:rsidRPr="00FE4FA6">
        <w:t xml:space="preserve"> Hệ thống các đường tỉnh lộ đều đã được cứng hóa và nhựa hoá 100%, tuy nhiên đến nay một số tuyến đã bị hư hỏng, xuống cấp nặng, cần phải được đầu tư nâng cấp đáp ứng nhu cầu đi lại, cứu hộ, cứu nạn khi xảy ra thiên tai. </w:t>
      </w:r>
    </w:p>
    <w:p w14:paraId="0DD3E4D9" w14:textId="77777777" w:rsidR="00920E5A" w:rsidRPr="00FE4FA6" w:rsidRDefault="00920E5A" w:rsidP="00582804">
      <w:pPr>
        <w:widowControl w:val="0"/>
        <w:spacing w:before="0" w:after="120" w:line="240" w:lineRule="auto"/>
        <w:ind w:firstLine="567"/>
      </w:pPr>
      <w:r w:rsidRPr="00FE4FA6">
        <w:t>- Đường đô thị: Với tổng chiều dài 185,3km, trong đó đã cứng hóa và nhựa hóa đạt 100%.</w:t>
      </w:r>
    </w:p>
    <w:p w14:paraId="0DD3E4DA" w14:textId="77777777" w:rsidR="00920E5A" w:rsidRPr="00FE4FA6" w:rsidRDefault="00920E5A" w:rsidP="00582804">
      <w:pPr>
        <w:widowControl w:val="0"/>
        <w:spacing w:before="0" w:after="120" w:line="240" w:lineRule="auto"/>
        <w:ind w:firstLine="567"/>
      </w:pPr>
      <w:r w:rsidRPr="00FE4FA6">
        <w:t>- Đường huyện: Với tổng chiều dài khoảng 1.975,53 km, trong đó đã cứng hóa và nhựa hóa 470km, đạt tỉ lệ 72%.</w:t>
      </w:r>
    </w:p>
    <w:p w14:paraId="0DD3E4DB" w14:textId="77777777" w:rsidR="00920E5A" w:rsidRPr="00FE4FA6" w:rsidRDefault="00920E5A" w:rsidP="00582804">
      <w:pPr>
        <w:widowControl w:val="0"/>
        <w:spacing w:before="0" w:after="120" w:line="240" w:lineRule="auto"/>
        <w:ind w:firstLine="567"/>
      </w:pPr>
      <w:r w:rsidRPr="00FE4FA6">
        <w:t xml:space="preserve">- Đường xã: Đến nay đã có 100% số xã có đường ô tô đến trung tâm xã và nối liền các thôn buôn. </w:t>
      </w:r>
    </w:p>
    <w:p w14:paraId="0DD3E4DC" w14:textId="77777777" w:rsidR="00920E5A" w:rsidRPr="00FE4FA6" w:rsidRDefault="00920E5A" w:rsidP="00582804">
      <w:pPr>
        <w:widowControl w:val="0"/>
        <w:spacing w:before="0" w:after="120" w:line="240" w:lineRule="auto"/>
        <w:ind w:firstLine="567"/>
      </w:pPr>
      <w:r w:rsidRPr="00FE4FA6">
        <w:t>- Đường giao thông nông thôn: Tổng chiều dài các tuyến là 6.560km, hiện nay đã bê tông hóa được 4.466km, đạt tỉ lệ 68,08%.</w:t>
      </w:r>
    </w:p>
    <w:p w14:paraId="0DD3E4DD" w14:textId="77777777" w:rsidR="00920E5A" w:rsidRPr="00FE4FA6" w:rsidRDefault="00920E5A" w:rsidP="00582804">
      <w:pPr>
        <w:widowControl w:val="0"/>
        <w:spacing w:before="0" w:after="120" w:line="240" w:lineRule="auto"/>
        <w:ind w:firstLine="567"/>
      </w:pPr>
      <w:r w:rsidRPr="00FE4FA6">
        <w:t xml:space="preserve">Nhìn chung hệ thống các tuyến đường Quốc lộ, Tỉnh lộ, đường đô thị, các tuyến liên huyện cơ bản đã được nhựa hóa phục vụ tốt nhu cầu dân sinh và giao thương giữa nội tỉnh với các tỉnh khác, tuy nhiên một số tuyến tỉnh lộ, liên huyện đã được đầu tư rất lâu, và do tác động của thiên tai, đến nay đã xuống cấp </w:t>
      </w:r>
      <w:r w:rsidRPr="00FE4FA6">
        <w:lastRenderedPageBreak/>
        <w:t>gây khó khăn cho việc đi lại và phòng tránh khi thiên tai xảy ra. Đối với các  tuyến xã, và giao thông nông thôn tỉ lệ nhựa hóa, cứng hóa vẫn còn thấp, cộng với địa hình đồi núi cao, dễ bị sạt lở, bồi lấp và chia cắt địa bàn nên lĩnh vực giao thông của tỉnh cũng là một trong những lĩnh vực dễ bị tổn thương bởi yếu tố thiên tai.</w:t>
      </w:r>
    </w:p>
    <w:p w14:paraId="0F0D0C66" w14:textId="6662EDAA" w:rsidR="000B7CC2" w:rsidRPr="00FE4FA6" w:rsidRDefault="000B7CC2" w:rsidP="00582804">
      <w:pPr>
        <w:widowControl w:val="0"/>
        <w:spacing w:before="0" w:after="120" w:line="240" w:lineRule="auto"/>
        <w:ind w:firstLine="567"/>
      </w:pPr>
      <w:r w:rsidRPr="00FE4FA6">
        <w:t>b</w:t>
      </w:r>
      <w:r w:rsidRPr="00FE4FA6">
        <w:rPr>
          <w:lang w:val="en-US"/>
        </w:rPr>
        <w:t xml:space="preserve">) </w:t>
      </w:r>
      <w:r w:rsidR="00920E5A" w:rsidRPr="00FE4FA6">
        <w:t>Đường sắ</w:t>
      </w:r>
      <w:r w:rsidRPr="00FE4FA6">
        <w:t>t</w:t>
      </w:r>
    </w:p>
    <w:p w14:paraId="0DD3E4DE" w14:textId="78B9E82D" w:rsidR="00920E5A" w:rsidRPr="00FE4FA6" w:rsidRDefault="00920E5A" w:rsidP="00582804">
      <w:pPr>
        <w:widowControl w:val="0"/>
        <w:spacing w:before="0" w:after="120" w:line="240" w:lineRule="auto"/>
        <w:ind w:firstLine="567"/>
      </w:pPr>
      <w:r w:rsidRPr="00FE4FA6">
        <w:t>Tuyến đường sắt Thống Nhất qua Quảng Nam dài 91,5 km với 10 nhà ga. Tuyến có khổ đường 1.000mm, độ dốc tuyến từ 4‰ - 6‰. Tuyến có nhiều đoạn nền thấp thường xuyên bị ngập vào mùa mưa. Trên tuyến có nhiều cầu đường sắt bắc ngang sông, hệ thống điện thoại đường sắt vẫn sử dụng dây trần trên không.</w:t>
      </w:r>
    </w:p>
    <w:p w14:paraId="0DD3E4DF" w14:textId="4D02A715" w:rsidR="00920E5A" w:rsidRPr="00FE4FA6" w:rsidRDefault="000B7CC2" w:rsidP="00582804">
      <w:pPr>
        <w:widowControl w:val="0"/>
        <w:spacing w:before="0" w:after="120" w:line="240" w:lineRule="auto"/>
        <w:ind w:firstLine="567"/>
      </w:pPr>
      <w:r w:rsidRPr="00FE4FA6">
        <w:t>c</w:t>
      </w:r>
      <w:r w:rsidRPr="00FE4FA6">
        <w:rPr>
          <w:lang w:val="en-US"/>
        </w:rPr>
        <w:t xml:space="preserve">) </w:t>
      </w:r>
      <w:r w:rsidR="00920E5A" w:rsidRPr="00FE4FA6">
        <w:t>Đường thủ</w:t>
      </w:r>
      <w:r w:rsidRPr="00FE4FA6">
        <w:t>y</w:t>
      </w:r>
    </w:p>
    <w:p w14:paraId="0DD3E4E0" w14:textId="77777777" w:rsidR="00920E5A" w:rsidRPr="00FE4FA6" w:rsidRDefault="00920E5A" w:rsidP="00582804">
      <w:pPr>
        <w:widowControl w:val="0"/>
        <w:spacing w:before="0" w:after="120" w:line="240" w:lineRule="auto"/>
        <w:ind w:firstLine="567"/>
      </w:pPr>
      <w:r w:rsidRPr="00FE4FA6">
        <w:t>- Đường sông: Trên địa bàn tỉnh có khoảng 941 km sông ngòi tự nhiên, hiện đang quản lý và khai thác 382 km trên 11 sông chính. Phương tiện vận tải chủ yếu trên các tuyến là loại có trọng tải 5</w:t>
      </w:r>
      <w:r w:rsidR="00BA5BF6" w:rsidRPr="00FE4FA6">
        <w:rPr>
          <w:lang w:val="en-US"/>
        </w:rPr>
        <w:t>-</w:t>
      </w:r>
      <w:r w:rsidRPr="00FE4FA6">
        <w:t>10 tấn, vận chuyển trên các tuyến ngắn có cự ly từ 20</w:t>
      </w:r>
      <w:r w:rsidR="00BA5BF6" w:rsidRPr="00FE4FA6">
        <w:rPr>
          <w:lang w:val="en-US"/>
        </w:rPr>
        <w:t>-</w:t>
      </w:r>
      <w:r w:rsidRPr="00FE4FA6">
        <w:t>50km. Các bến sông trên địa bàn tỉnh hầu hết ở dạng bến tự nhiên với cơ sở hạ tầng tương đối tạm bợ.</w:t>
      </w:r>
    </w:p>
    <w:p w14:paraId="0DD3E4E1" w14:textId="77777777" w:rsidR="00920E5A" w:rsidRPr="00FE4FA6" w:rsidRDefault="00920E5A" w:rsidP="00582804">
      <w:pPr>
        <w:widowControl w:val="0"/>
        <w:spacing w:before="0" w:after="120" w:line="240" w:lineRule="auto"/>
        <w:ind w:firstLine="567"/>
      </w:pPr>
      <w:r w:rsidRPr="00FE4FA6">
        <w:t>- Đường biển: Tỉnh Quảng Nam có Cảng biển Kỳ Hà nằm trên địa phận xã Tam Hải, huyện Núi Thành. Cảng có 3 bến và 02 kho chứa hàng. Cảng Kỳ Hà đang khai thác cầu cảng số 2 với chiều dài 157m, rộng 10,8m, độ sâu trước bến -8,2m. Hàng hóa thông qua cảng: 400.000</w:t>
      </w:r>
      <w:r w:rsidR="00BA5BF6" w:rsidRPr="00FE4FA6">
        <w:rPr>
          <w:lang w:val="en-US"/>
        </w:rPr>
        <w:t>-</w:t>
      </w:r>
      <w:r w:rsidRPr="00FE4FA6">
        <w:t>450.000 tấn/năm; bao gồm: cát trắng xuất khẩu, quặng Titan, nhựa đường, bột sắn, than, lương thực, gỗ bạch đàn, thức ăn gia súc đã chế biến…</w:t>
      </w:r>
    </w:p>
    <w:p w14:paraId="0DD3E4E2" w14:textId="7BC7DD74" w:rsidR="00920E5A" w:rsidRPr="00FE4FA6" w:rsidRDefault="000B7CC2" w:rsidP="00582804">
      <w:pPr>
        <w:widowControl w:val="0"/>
        <w:spacing w:before="0" w:after="120" w:line="240" w:lineRule="auto"/>
        <w:ind w:firstLine="567"/>
      </w:pPr>
      <w:r w:rsidRPr="00FE4FA6">
        <w:t>d</w:t>
      </w:r>
      <w:r w:rsidRPr="00FE4FA6">
        <w:rPr>
          <w:lang w:val="en-US"/>
        </w:rPr>
        <w:t xml:space="preserve">) </w:t>
      </w:r>
      <w:r w:rsidR="00920E5A" w:rsidRPr="00FE4FA6">
        <w:t>Đườ</w:t>
      </w:r>
      <w:r w:rsidRPr="00FE4FA6">
        <w:t>ng hàng không</w:t>
      </w:r>
    </w:p>
    <w:p w14:paraId="0DD3E4E3" w14:textId="77777777" w:rsidR="00920E5A" w:rsidRPr="00FE4FA6" w:rsidRDefault="00920E5A" w:rsidP="00582804">
      <w:pPr>
        <w:widowControl w:val="0"/>
        <w:spacing w:before="0" w:after="120" w:line="240" w:lineRule="auto"/>
        <w:ind w:firstLine="567"/>
      </w:pPr>
      <w:r w:rsidRPr="00FE4FA6">
        <w:t xml:space="preserve"> Tỉnh Quảng Nam có Sân bay Chu Lai nằm trên địa bàn huyện Núi Thành. Trước năm 1975 đây là sân bay quân sự. Từ năm 2005 sân bay Chu Lai đã được xây dựng và đưa vào khai thác dân sự, sân bay hiện có đường băng chính dài 3.050 m, diện tích 2.700 ha.</w:t>
      </w:r>
    </w:p>
    <w:p w14:paraId="0DD3E4E4" w14:textId="77777777" w:rsidR="00920E5A" w:rsidRPr="00FE4FA6" w:rsidRDefault="00920E5A" w:rsidP="00582804">
      <w:pPr>
        <w:widowControl w:val="0"/>
        <w:spacing w:before="0" w:after="120" w:line="240" w:lineRule="auto"/>
        <w:ind w:firstLine="567"/>
      </w:pPr>
      <w:r w:rsidRPr="00FE4FA6">
        <w:t xml:space="preserve">Đánh giá chung về hệ thống giao thông: Hệ thống giao thông trên địa bàn tỉnh trong những năm qua đã được quan tâm đầu tư và phát triển khá toàn diện. Tuy nhiên do địa bàn rộng, tổng chiều dài các tuyến đường quá lớn, nguồn lực đầu tư còn hạn chế, đặc biệt là tại các huyện miền núi, nên tỷ lệ chưa được nhựa hóa, bê tông hóa vẫn còn cao. Mặc khác do tác động của thiên tai hàng năm, hệ thống giao thông cũng là một trong những ngành bị thiệt hại lớn nhất. </w:t>
      </w:r>
    </w:p>
    <w:p w14:paraId="0DD3E4E5" w14:textId="64FDC020" w:rsidR="00920E5A" w:rsidRPr="00FE4FA6" w:rsidRDefault="000B7CC2" w:rsidP="00582804">
      <w:pPr>
        <w:pStyle w:val="Heading3"/>
        <w:keepNext w:val="0"/>
        <w:widowControl w:val="0"/>
        <w:spacing w:before="0" w:line="240" w:lineRule="auto"/>
        <w:ind w:firstLine="567"/>
      </w:pPr>
      <w:r w:rsidRPr="00FE4FA6">
        <w:t>6.2. Cơ sở hạ tầng công nghiệp</w:t>
      </w:r>
    </w:p>
    <w:p w14:paraId="0DD3E4E6" w14:textId="77777777" w:rsidR="00920E5A" w:rsidRPr="00FE4FA6" w:rsidRDefault="00920E5A" w:rsidP="00582804">
      <w:pPr>
        <w:widowControl w:val="0"/>
        <w:spacing w:before="0" w:after="120" w:line="240" w:lineRule="auto"/>
        <w:ind w:firstLine="567"/>
      </w:pPr>
      <w:r w:rsidRPr="00FE4FA6">
        <w:t xml:space="preserve">Trên địa bàn tỉnh hiện có Khu kinh tế mở Chu Lai và 9 Khu công nghiệp khác bao gồm: Khu công nghiệp Điện Nam - Điện Ngọc, Khu công nghiệp Đông Quế Sơn, Khu công nghiệp Thuận An, Khu công nghiệp Phú Xuân; Khu công nghiệp Trảng Nhật, Khu công nghiệp Đại Tân, Khu công nghiệp Hà Lam - Chợ Được, Khu công nghiệp Tây An - Tiên Thọ, Khu công nghiệp An Hòa - Nông Sơn với tổng diện tích 6.732ha. Ngoài ra còn có 65 cụm công nghiệp với </w:t>
      </w:r>
      <w:r w:rsidRPr="00FE4FA6">
        <w:lastRenderedPageBreak/>
        <w:t>tổng diện tích 1.523ha, phân bố tại tất cả các huyện thành phố trên địa bàn tỉnh. Trong đó tập trung nhiều nhất ở các huyện Đại Lộc, Núi Thành, Điện Bàn, Thăng Bình, Quế Sơn…</w:t>
      </w:r>
    </w:p>
    <w:p w14:paraId="0DD3E4E7" w14:textId="77777777" w:rsidR="00920E5A" w:rsidRPr="00FE4FA6" w:rsidRDefault="00920E5A" w:rsidP="00582804">
      <w:pPr>
        <w:widowControl w:val="0"/>
        <w:spacing w:before="0" w:after="120" w:line="240" w:lineRule="auto"/>
        <w:ind w:firstLine="567"/>
      </w:pPr>
      <w:r w:rsidRPr="00FE4FA6">
        <w:t>Cơ sở hạ tầng công nghiệp cũng là một trong những lĩnh vực bị tác động bởi yếu tố thiên tai. Đặc biệt là 2 loại hình thiên tai phổ biến là bão và ngập lụt.</w:t>
      </w:r>
    </w:p>
    <w:p w14:paraId="0DD3E4E8" w14:textId="4A98CB76" w:rsidR="00920E5A" w:rsidRPr="00FE4FA6" w:rsidRDefault="00920E5A" w:rsidP="00582804">
      <w:pPr>
        <w:widowControl w:val="0"/>
        <w:spacing w:before="0" w:after="120" w:line="240" w:lineRule="auto"/>
        <w:ind w:firstLine="567"/>
        <w:jc w:val="center"/>
        <w:rPr>
          <w:i/>
        </w:rPr>
      </w:pPr>
      <w:r w:rsidRPr="00FE4FA6">
        <w:rPr>
          <w:i/>
        </w:rPr>
        <w:t xml:space="preserve">(Danh mục các khu, cụm công nghiệp trên địa bàn tỉnh </w:t>
      </w:r>
      <w:r w:rsidR="003E3223" w:rsidRPr="00FE4FA6">
        <w:rPr>
          <w:i/>
          <w:lang w:val="en-US"/>
        </w:rPr>
        <w:t>tại P</w:t>
      </w:r>
      <w:r w:rsidRPr="00FE4FA6">
        <w:rPr>
          <w:i/>
        </w:rPr>
        <w:t xml:space="preserve">hụ lục </w:t>
      </w:r>
      <w:r w:rsidR="003E3223" w:rsidRPr="00FE4FA6">
        <w:rPr>
          <w:i/>
          <w:lang w:val="en-US"/>
        </w:rPr>
        <w:t>III</w:t>
      </w:r>
      <w:r w:rsidRPr="00FE4FA6">
        <w:rPr>
          <w:i/>
        </w:rPr>
        <w:t>)</w:t>
      </w:r>
    </w:p>
    <w:p w14:paraId="0DD3E4E9" w14:textId="48E9DBFF" w:rsidR="00920E5A" w:rsidRPr="00FE4FA6" w:rsidRDefault="000B7CC2" w:rsidP="00582804">
      <w:pPr>
        <w:pStyle w:val="Heading3"/>
        <w:keepNext w:val="0"/>
        <w:widowControl w:val="0"/>
        <w:spacing w:before="0" w:line="240" w:lineRule="auto"/>
        <w:ind w:firstLine="567"/>
      </w:pPr>
      <w:r w:rsidRPr="00FE4FA6">
        <w:t>6.3. Cơ sở giáo dục, đào tạo</w:t>
      </w:r>
    </w:p>
    <w:p w14:paraId="0DD3E4EA" w14:textId="77777777" w:rsidR="00920E5A" w:rsidRPr="00FE4FA6" w:rsidRDefault="00920E5A" w:rsidP="00582804">
      <w:pPr>
        <w:widowControl w:val="0"/>
        <w:spacing w:before="0" w:after="120" w:line="240" w:lineRule="auto"/>
        <w:ind w:firstLine="567"/>
        <w:rPr>
          <w:lang w:val="en-US"/>
        </w:rPr>
      </w:pPr>
      <w:r w:rsidRPr="00FE4FA6">
        <w:t>Quảng Nam hiện có 801 cơ sở giáo dục với 356.044 học sinh. Trong đó: Giáo dục mầm non có 2.085 trường, với 83.070 trẻ; Cấp tiểu học có 239 trường, với 132.136 học sinh; Cấp THCS có 218 trường với 92.191 học sinh; Cấp THCS có 57 trường với 48.647 học sinh</w:t>
      </w:r>
      <w:r w:rsidRPr="00FE4FA6">
        <w:rPr>
          <w:lang w:val="en-US"/>
        </w:rPr>
        <w:t>.</w:t>
      </w:r>
    </w:p>
    <w:p w14:paraId="0DD3E4EB" w14:textId="77777777" w:rsidR="00920E5A" w:rsidRPr="00FE4FA6" w:rsidRDefault="00920E5A" w:rsidP="00582804">
      <w:pPr>
        <w:widowControl w:val="0"/>
        <w:spacing w:before="0" w:after="120" w:line="240" w:lineRule="auto"/>
        <w:ind w:firstLine="567"/>
      </w:pPr>
      <w:r w:rsidRPr="00FE4FA6">
        <w:t>Ngoài ra còn có trường Đại học Quảng Nam và 24 cơ sở giáo dục nghề nghiệp, bao gồm 8 trường cao đẳng, 8 trường trung cấp và 8 trung tâm giáo dục nghề nghiệp  phục vụ nhu cầu phát triển kinh tế - xã hội cho tỉnh và khu vực.</w:t>
      </w:r>
    </w:p>
    <w:p w14:paraId="0DD3E4EC" w14:textId="77777777" w:rsidR="00920E5A" w:rsidRPr="00FE4FA6" w:rsidRDefault="00920E5A" w:rsidP="00582804">
      <w:pPr>
        <w:widowControl w:val="0"/>
        <w:spacing w:before="0" w:after="120" w:line="240" w:lineRule="auto"/>
        <w:ind w:firstLine="567"/>
      </w:pPr>
      <w:r w:rsidRPr="00FE4FA6">
        <w:t>Toàn tỉnh có 300.701 học sinh các cấp từ Mẫu giáo đến THCS là đối tượng dễ bị tổn thương bởi thiên tai.</w:t>
      </w:r>
    </w:p>
    <w:p w14:paraId="0DD3E4ED" w14:textId="77777777" w:rsidR="00920E5A" w:rsidRPr="00FE4FA6" w:rsidRDefault="00920E5A" w:rsidP="00582804">
      <w:pPr>
        <w:widowControl w:val="0"/>
        <w:spacing w:before="0" w:after="120" w:line="240" w:lineRule="auto"/>
        <w:ind w:firstLine="567"/>
      </w:pPr>
      <w:r w:rsidRPr="00FE4FA6">
        <w:t>Trong những năm qua tỉnh Quảng Nam đã tập trung nguồn lực phát triển hệ thống trường lớp. Đến nay phần lớn các trường học trên địa bàn tỉnh từ miền xuôi đến miền núi đều được đầu tư kiên cố và khang trang. Các trường học vừa là nơi thực hiện chức năng giáo dục đào tạo, vừa là nơi để sơ tán dân</w:t>
      </w:r>
      <w:r w:rsidR="0053133B" w:rsidRPr="00FE4FA6">
        <w:rPr>
          <w:lang w:val="en-US"/>
        </w:rPr>
        <w:t xml:space="preserve"> trong </w:t>
      </w:r>
      <w:r w:rsidRPr="00FE4FA6">
        <w:t xml:space="preserve"> phòng chống thiên tai. Chỉ còn một số ít trường được xây dựng ở vùng trũng thấp và một số điểm trường thôn ở khu vực miền núi là bị tác động bởi thiên tai. </w:t>
      </w:r>
    </w:p>
    <w:p w14:paraId="0DD3E4EE" w14:textId="1D602364" w:rsidR="00920E5A" w:rsidRPr="00FE4FA6" w:rsidRDefault="00920E5A" w:rsidP="00582804">
      <w:pPr>
        <w:pStyle w:val="Heading3"/>
        <w:keepNext w:val="0"/>
        <w:widowControl w:val="0"/>
        <w:spacing w:before="0" w:line="240" w:lineRule="auto"/>
        <w:ind w:firstLine="567"/>
      </w:pPr>
      <w:r w:rsidRPr="00FE4FA6">
        <w:t>6.</w:t>
      </w:r>
      <w:r w:rsidRPr="00FE4FA6">
        <w:rPr>
          <w:lang w:val="en-US"/>
        </w:rPr>
        <w:t>4</w:t>
      </w:r>
      <w:r w:rsidR="000B7CC2" w:rsidRPr="00FE4FA6">
        <w:t>. Cơ sở y tế</w:t>
      </w:r>
    </w:p>
    <w:p w14:paraId="0DD3E4EF" w14:textId="77777777" w:rsidR="00920E5A" w:rsidRPr="00FE4FA6" w:rsidRDefault="00B17136" w:rsidP="00582804">
      <w:pPr>
        <w:widowControl w:val="0"/>
        <w:spacing w:before="0" w:after="120" w:line="240" w:lineRule="auto"/>
        <w:ind w:firstLine="567"/>
      </w:pPr>
      <w:r w:rsidRPr="00FE4FA6">
        <w:rPr>
          <w:lang w:val="en-US"/>
        </w:rPr>
        <w:t>Toàn</w:t>
      </w:r>
      <w:r w:rsidR="00920E5A" w:rsidRPr="00FE4FA6">
        <w:t xml:space="preserve"> tỉnh hiện có tổng cộng 288 cơ sở y tế với 7.425 giường bệnh. Bao gồm: 36 bệnh viện, 11 phòng khám đa khoa khu vực và 241 trạm y tế xã phường, thị trấn. Các cở sở y tế đủ điều kiện đáp ứng nhu cầu khám chữa bệnh nhân dân trong tỉnh và các tỉnh lân cận.</w:t>
      </w:r>
    </w:p>
    <w:p w14:paraId="0DD3E4F0" w14:textId="77777777" w:rsidR="00F95BF3" w:rsidRPr="00FE4FA6" w:rsidRDefault="00920E5A" w:rsidP="00582804">
      <w:pPr>
        <w:widowControl w:val="0"/>
        <w:spacing w:before="0" w:after="120" w:line="240" w:lineRule="auto"/>
        <w:ind w:firstLine="567"/>
      </w:pPr>
      <w:r w:rsidRPr="00FE4FA6">
        <w:rPr>
          <w:lang w:val="sv-SE"/>
        </w:rPr>
        <w:t>Thực hiện Quyết định số 2348/QĐ-TTg ngày 05/12/2016 của Thủ tướng Chính phủ về Đề án xây dựng và phát triển mạng lưới y tế cơ sở trong tình hình mới; bằng nhiều nguồn vốn hợp pháp khác nhau</w:t>
      </w:r>
      <w:r w:rsidRPr="00FE4FA6">
        <w:t xml:space="preserve"> chính quyền các cấ</w:t>
      </w:r>
      <w:r w:rsidR="00CF1B9C" w:rsidRPr="00FE4FA6">
        <w:t xml:space="preserve">p đã </w:t>
      </w:r>
      <w:r w:rsidRPr="00FE4FA6">
        <w:t xml:space="preserve"> tăng cường đầu tư cơ sở vật chất và trang thiết bị cho y tế cơ sở nhằm tăng cường khả năng tiếp cận dịch vụ y tế của người dân và đảm bảo mọi người dân đều được hưởng các dịch vụ y tế cơ bản có chất lượng; đến nay hầu hết các bệnh viện đa khoa, chuyên khoa tuyến tỉnh, trung tâm y tế huyện, thành phố, trạm y tế xã, phường, thị trấn đã được xây dựng kiên cố hóa, chống chịu được gió bão cấp 9-10 và cũng là nơi khám chữa bệnh kết hợp tránh trú gió bão cho nhân dân.</w:t>
      </w:r>
    </w:p>
    <w:p w14:paraId="0DD3E4F1" w14:textId="77777777" w:rsidR="00920E5A" w:rsidRPr="00FE4FA6" w:rsidRDefault="00920E5A" w:rsidP="00582804">
      <w:pPr>
        <w:widowControl w:val="0"/>
        <w:spacing w:before="0" w:after="120" w:line="240" w:lineRule="auto"/>
        <w:ind w:firstLine="567"/>
        <w:rPr>
          <w:spacing w:val="-4"/>
        </w:rPr>
      </w:pPr>
      <w:r w:rsidRPr="00FE4FA6">
        <w:rPr>
          <w:spacing w:val="-4"/>
        </w:rPr>
        <w:t xml:space="preserve">Tuy nhiên đến nay vẫn còn </w:t>
      </w:r>
      <w:r w:rsidR="00F95BF3" w:rsidRPr="00FE4FA6">
        <w:rPr>
          <w:spacing w:val="-4"/>
          <w:lang w:val="en-US"/>
        </w:rPr>
        <w:t>một số</w:t>
      </w:r>
      <w:r w:rsidRPr="00FE4FA6">
        <w:rPr>
          <w:spacing w:val="-4"/>
        </w:rPr>
        <w:t xml:space="preserve"> Trạm y tế cấp xã chưa được đầu tư xây dựng kiên cố</w:t>
      </w:r>
      <w:r w:rsidR="00F95BF3" w:rsidRPr="00FE4FA6">
        <w:rPr>
          <w:spacing w:val="-4"/>
          <w:lang w:val="en-US"/>
        </w:rPr>
        <w:t xml:space="preserve"> để</w:t>
      </w:r>
      <w:r w:rsidRPr="00FE4FA6">
        <w:rPr>
          <w:spacing w:val="-4"/>
        </w:rPr>
        <w:t xml:space="preserve"> đảm bảo điều kiện khám chữa bệnh</w:t>
      </w:r>
      <w:r w:rsidR="00F95BF3" w:rsidRPr="00FE4FA6">
        <w:rPr>
          <w:spacing w:val="-4"/>
          <w:lang w:val="en-US"/>
        </w:rPr>
        <w:t xml:space="preserve">, </w:t>
      </w:r>
      <w:r w:rsidRPr="00FE4FA6">
        <w:rPr>
          <w:spacing w:val="-4"/>
        </w:rPr>
        <w:t xml:space="preserve">tránh trú bão cho nhân dân và 41 xã chưa đạt chuẩn quốc gia về y tế. Tỷ lệ bác sĩ điều trị trên địa bàn tỉnh đạt 9,2 bác sĩ/vạn dân cao hơn mức trung bình chung của toàn quốc (8 bác sĩ/vạn </w:t>
      </w:r>
      <w:r w:rsidRPr="00FE4FA6">
        <w:rPr>
          <w:spacing w:val="-4"/>
        </w:rPr>
        <w:lastRenderedPageBreak/>
        <w:t xml:space="preserve">dân). </w:t>
      </w:r>
    </w:p>
    <w:p w14:paraId="0DD3E4F2" w14:textId="77777777" w:rsidR="00920E5A" w:rsidRPr="00FE4FA6" w:rsidRDefault="00920E5A" w:rsidP="00582804">
      <w:pPr>
        <w:pStyle w:val="Heading3"/>
        <w:keepNext w:val="0"/>
        <w:widowControl w:val="0"/>
        <w:spacing w:before="0" w:line="240" w:lineRule="auto"/>
      </w:pPr>
      <w:r w:rsidRPr="00FE4FA6">
        <w:t>6.</w:t>
      </w:r>
      <w:r w:rsidR="00F95BF3" w:rsidRPr="00FE4FA6">
        <w:rPr>
          <w:lang w:val="en-US"/>
        </w:rPr>
        <w:t>5</w:t>
      </w:r>
      <w:r w:rsidRPr="00FE4FA6">
        <w:t>.  Hệ thống thủy lợi</w:t>
      </w:r>
    </w:p>
    <w:p w14:paraId="0DD3E4F3" w14:textId="77777777" w:rsidR="00920E5A" w:rsidRPr="00FE4FA6" w:rsidRDefault="00920E5A" w:rsidP="00582804">
      <w:pPr>
        <w:widowControl w:val="0"/>
        <w:spacing w:before="0" w:after="120" w:line="240" w:lineRule="auto"/>
        <w:ind w:firstLine="567"/>
      </w:pPr>
      <w:r w:rsidRPr="00FE4FA6">
        <w:t>Tỉnh Quảng Nam có 73 hồ chứa nước với tổ</w:t>
      </w:r>
      <w:r w:rsidR="00CF1B9C" w:rsidRPr="00FE4FA6">
        <w:t xml:space="preserve">ng </w:t>
      </w:r>
      <w:r w:rsidR="00CF1B9C" w:rsidRPr="00FE4FA6">
        <w:rPr>
          <w:lang w:val="en-US"/>
        </w:rPr>
        <w:t>dung tích</w:t>
      </w:r>
      <w:r w:rsidRPr="00FE4FA6">
        <w:t xml:space="preserve"> khoảng 500 triệu m</w:t>
      </w:r>
      <w:r w:rsidRPr="00FE4FA6">
        <w:rPr>
          <w:vertAlign w:val="superscript"/>
        </w:rPr>
        <w:t>3</w:t>
      </w:r>
      <w:r w:rsidRPr="00FE4FA6">
        <w:t>, trong đó có 22 hồ chứa nước lớn, 21 hồ chứa nước vừa và 30 hồ chứa nước nhỏ. Lớn nhất là hồ Phú Ninh, có dung tích hữu ích là 344 triệu m</w:t>
      </w:r>
      <w:r w:rsidRPr="00FE4FA6">
        <w:rPr>
          <w:vertAlign w:val="superscript"/>
        </w:rPr>
        <w:t>3</w:t>
      </w:r>
      <w:r w:rsidRPr="00FE4FA6">
        <w:t xml:space="preserve"> phục vụ tưới cho 10.116</w:t>
      </w:r>
      <w:r w:rsidR="00F95BF3" w:rsidRPr="00FE4FA6">
        <w:rPr>
          <w:lang w:val="en-US"/>
        </w:rPr>
        <w:t xml:space="preserve"> </w:t>
      </w:r>
      <w:r w:rsidRPr="00FE4FA6">
        <w:t>ha đất canh tác và cung cấp nước sinh hoạt cho thành phố Tam Kỳ và các khu vực lân cận. Ngoài ra còn có 242 trạm bơm điện, 813 đập dâng kiên cố, 49 tuyến kè kiên cố chống sạt lở với chiều dài trên 70 km, có 209 km đê sông và đê biển; 3.500 km kênh mương loại II và III (trong đó 25% kiên cố) và 545 công trình cấp nước tập trung phân bố rải rác ở các huyện, thị xã, thành phố. Đến nay, các công trình thuỷ lợi đã chủ động nước tưới cho hơn 71.000 ha diện tích gieo trồng và 12.000 ha hoa màu, cây công nghiệp (đạt trên 73% diện tích sản xuất nông nghiệp của tỉnh).</w:t>
      </w:r>
    </w:p>
    <w:p w14:paraId="0DD3E4F4" w14:textId="4672EB68" w:rsidR="00920E5A" w:rsidRPr="00FE4FA6" w:rsidRDefault="00920E5A" w:rsidP="00582804">
      <w:pPr>
        <w:widowControl w:val="0"/>
        <w:spacing w:before="0" w:after="120" w:line="240" w:lineRule="auto"/>
        <w:ind w:firstLine="567"/>
        <w:jc w:val="center"/>
        <w:rPr>
          <w:i/>
        </w:rPr>
      </w:pPr>
      <w:r w:rsidRPr="00FE4FA6">
        <w:rPr>
          <w:i/>
        </w:rPr>
        <w:t xml:space="preserve">(Danh mục các công trình thủy lợi </w:t>
      </w:r>
      <w:r w:rsidR="00C70215" w:rsidRPr="00FE4FA6">
        <w:rPr>
          <w:i/>
          <w:lang w:val="en-US"/>
        </w:rPr>
        <w:t>tại P</w:t>
      </w:r>
      <w:r w:rsidRPr="00FE4FA6">
        <w:rPr>
          <w:i/>
        </w:rPr>
        <w:t xml:space="preserve">hụ lục </w:t>
      </w:r>
      <w:r w:rsidR="00C70215" w:rsidRPr="00FE4FA6">
        <w:rPr>
          <w:i/>
          <w:lang w:val="en-US"/>
        </w:rPr>
        <w:t>IV</w:t>
      </w:r>
      <w:r w:rsidRPr="00FE4FA6">
        <w:rPr>
          <w:i/>
        </w:rPr>
        <w:t>)</w:t>
      </w:r>
    </w:p>
    <w:p w14:paraId="0DD3E4F5" w14:textId="77777777" w:rsidR="00920E5A" w:rsidRPr="00FE4FA6" w:rsidRDefault="00920E5A" w:rsidP="00582804">
      <w:pPr>
        <w:widowControl w:val="0"/>
        <w:spacing w:before="0" w:after="120" w:line="240" w:lineRule="auto"/>
        <w:ind w:firstLine="567"/>
        <w:rPr>
          <w:lang w:val="pt-BR"/>
        </w:rPr>
      </w:pPr>
      <w:r w:rsidRPr="00FE4FA6">
        <w:rPr>
          <w:lang w:val="pt-BR"/>
        </w:rPr>
        <w:t>Hệ thống đê kè</w:t>
      </w:r>
      <w:r w:rsidR="00F95BF3" w:rsidRPr="00FE4FA6">
        <w:rPr>
          <w:lang w:val="pt-BR"/>
        </w:rPr>
        <w:t xml:space="preserve"> chính</w:t>
      </w:r>
      <w:r w:rsidRPr="00FE4FA6">
        <w:rPr>
          <w:lang w:val="pt-BR"/>
        </w:rPr>
        <w:t xml:space="preserve"> gồm</w:t>
      </w:r>
      <w:r w:rsidR="00F95BF3" w:rsidRPr="00FE4FA6">
        <w:rPr>
          <w:lang w:val="pt-BR"/>
        </w:rPr>
        <w:t>: K</w:t>
      </w:r>
      <w:r w:rsidRPr="00FE4FA6">
        <w:rPr>
          <w:lang w:val="pt-BR"/>
        </w:rPr>
        <w:t xml:space="preserve">è bảo vệ bờ An Lương (Duy Xuyên); kè bảo vệ bờ sông, bờ biển thuộc khu vực Cửa Lở (Núi Thành); tuyến đê ngăn mặn Hà My (Điện Bàn), tuyến đê biển Duy Vinh (Duy Xuyên) và đê biển Bình Dương (Thăng Bình); kè chống xói lở bờ sông Thu Bồn; kè bờ sông Thu Bồn khu vực phố cổ Hội An; kè chống xói lở bờ hữu sông Thu Bồn khu vực Lê Bắc (Duy Xuyên); </w:t>
      </w:r>
      <w:r w:rsidR="00CF1B9C" w:rsidRPr="00FE4FA6">
        <w:rPr>
          <w:lang w:val="pt-BR"/>
        </w:rPr>
        <w:t xml:space="preserve">kè </w:t>
      </w:r>
      <w:r w:rsidRPr="00FE4FA6">
        <w:rPr>
          <w:lang w:val="pt-BR"/>
        </w:rPr>
        <w:t>bờ hữu sông Thu Bồn khu vực Văn Ly (Điện Bàn); kè khu vực Đại An trên sông Quảng Huế; kè 2 bờ sông Tiên (Tiên Phước); kè chống xói lở bờ sông Tà Làng (Tây Giang)...</w:t>
      </w:r>
    </w:p>
    <w:p w14:paraId="0DD3E4F6" w14:textId="77777777" w:rsidR="00920E5A" w:rsidRPr="00FE4FA6" w:rsidRDefault="00920E5A" w:rsidP="00582804">
      <w:pPr>
        <w:pStyle w:val="Heading3"/>
        <w:keepNext w:val="0"/>
        <w:widowControl w:val="0"/>
        <w:spacing w:before="0" w:line="240" w:lineRule="auto"/>
        <w:ind w:firstLine="567"/>
      </w:pPr>
      <w:r w:rsidRPr="00FE4FA6">
        <w:t>6.</w:t>
      </w:r>
      <w:r w:rsidR="00F95BF3" w:rsidRPr="00FE4FA6">
        <w:rPr>
          <w:lang w:val="en-US"/>
        </w:rPr>
        <w:t>6</w:t>
      </w:r>
      <w:r w:rsidRPr="00FE4FA6">
        <w:t>. Hệ thống thủy điện</w:t>
      </w:r>
    </w:p>
    <w:p w14:paraId="0DD3E4F7" w14:textId="3472EB0F" w:rsidR="000D6949" w:rsidRPr="00FE4FA6" w:rsidRDefault="00920E5A" w:rsidP="00582804">
      <w:pPr>
        <w:widowControl w:val="0"/>
        <w:spacing w:before="0" w:after="120" w:line="240" w:lineRule="auto"/>
        <w:ind w:firstLine="567"/>
        <w:rPr>
          <w:lang w:val="en-US"/>
        </w:rPr>
      </w:pPr>
      <w:r w:rsidRPr="00FE4FA6">
        <w:t xml:space="preserve">Quy hoạch thủy điện tỉnh Quảng Nam gồm có tổng cộng 46 dự án đã được phê duyệt quy hoạch với tổng công suất 1.816,96MW; điện lượng bình quân 6.524,95 triệu kWh/năm. Bao gồm 10 dự án thủy điện bậc thang do Bộ Công Thương phê duyệt với tổng công suất là 1.205,0MW; điện lượng bình quân năm 4.349,86 triệu kWh/năm, 36 dự án thủy điện vừa và nhỏ do UBND tỉnh phê duyệt quy hoạch và Bộ </w:t>
      </w:r>
      <w:r w:rsidR="00B54349" w:rsidRPr="00FE4FA6">
        <w:rPr>
          <w:lang w:val="en-US"/>
        </w:rPr>
        <w:t>C</w:t>
      </w:r>
      <w:r w:rsidRPr="00FE4FA6">
        <w:t xml:space="preserve">ông Thương phê duyệt điều chỉnh, bổ sung với tổng công suất 611,96MW; điện lượng bình quân 2.175,09 triệu kWh/năm. </w:t>
      </w:r>
    </w:p>
    <w:p w14:paraId="0DD3E4F8" w14:textId="18D360A2" w:rsidR="00920E5A" w:rsidRPr="00FE4FA6" w:rsidRDefault="00920E5A" w:rsidP="00582804">
      <w:pPr>
        <w:widowControl w:val="0"/>
        <w:spacing w:before="0" w:after="120" w:line="240" w:lineRule="auto"/>
        <w:ind w:firstLine="567"/>
        <w:jc w:val="center"/>
        <w:rPr>
          <w:i/>
        </w:rPr>
      </w:pPr>
      <w:r w:rsidRPr="00FE4FA6">
        <w:rPr>
          <w:i/>
        </w:rPr>
        <w:t xml:space="preserve">(Danh mục các công trình thủy điện trên địa bàn tỉnh </w:t>
      </w:r>
      <w:r w:rsidR="00245A4C" w:rsidRPr="00FE4FA6">
        <w:rPr>
          <w:i/>
          <w:lang w:val="en-US"/>
        </w:rPr>
        <w:t>tại P</w:t>
      </w:r>
      <w:r w:rsidRPr="00FE4FA6">
        <w:rPr>
          <w:i/>
        </w:rPr>
        <w:t xml:space="preserve">hụ lục </w:t>
      </w:r>
      <w:r w:rsidR="00245A4C" w:rsidRPr="00FE4FA6">
        <w:rPr>
          <w:i/>
          <w:lang w:val="en-US"/>
        </w:rPr>
        <w:t>V</w:t>
      </w:r>
      <w:r w:rsidRPr="00FE4FA6">
        <w:rPr>
          <w:i/>
        </w:rPr>
        <w:t>)</w:t>
      </w:r>
    </w:p>
    <w:p w14:paraId="0DD3E4F9" w14:textId="1C5CCEF3" w:rsidR="00920E5A" w:rsidRPr="00FE4FA6" w:rsidRDefault="00E2503B" w:rsidP="00582804">
      <w:pPr>
        <w:pStyle w:val="Heading3"/>
        <w:keepNext w:val="0"/>
        <w:widowControl w:val="0"/>
        <w:spacing w:before="0" w:line="240" w:lineRule="auto"/>
        <w:ind w:firstLine="567"/>
      </w:pPr>
      <w:r w:rsidRPr="00FE4FA6">
        <w:t>6.</w:t>
      </w:r>
      <w:r w:rsidRPr="00FE4FA6">
        <w:rPr>
          <w:lang w:val="en-US"/>
        </w:rPr>
        <w:t>7</w:t>
      </w:r>
      <w:r w:rsidR="00920E5A" w:rsidRPr="00FE4FA6">
        <w:t>. Hệ thống điện lưới</w:t>
      </w:r>
    </w:p>
    <w:p w14:paraId="0DD3E4FA" w14:textId="77777777" w:rsidR="00920E5A" w:rsidRPr="00FE4FA6" w:rsidRDefault="00920E5A" w:rsidP="00582804">
      <w:pPr>
        <w:widowControl w:val="0"/>
        <w:spacing w:before="0" w:after="120" w:line="240" w:lineRule="auto"/>
        <w:ind w:firstLine="567"/>
      </w:pPr>
      <w:r w:rsidRPr="00FE4FA6">
        <w:rPr>
          <w:b/>
          <w:lang w:val="en-US"/>
        </w:rPr>
        <w:t xml:space="preserve">- </w:t>
      </w:r>
      <w:r w:rsidR="009C5B0B" w:rsidRPr="00FE4FA6">
        <w:rPr>
          <w:lang w:val="en-US"/>
        </w:rPr>
        <w:t>Tỉnh có</w:t>
      </w:r>
      <w:r w:rsidRPr="00FE4FA6">
        <w:t xml:space="preserve"> 23 nhà máy với tổng công suất 1.303,96MW. Trong đó: 22 nhà máy thủy điện (1.273,96MW), 01 nhà máy nhiệt điện (30,0MW).</w:t>
      </w:r>
    </w:p>
    <w:p w14:paraId="0DD3E4FB" w14:textId="77777777" w:rsidR="00920E5A" w:rsidRPr="00FE4FA6" w:rsidRDefault="00920E5A" w:rsidP="00582804">
      <w:pPr>
        <w:widowControl w:val="0"/>
        <w:spacing w:before="0" w:after="120" w:line="240" w:lineRule="auto"/>
        <w:ind w:firstLine="567"/>
      </w:pPr>
      <w:r w:rsidRPr="00FE4FA6">
        <w:rPr>
          <w:b/>
          <w:lang w:val="en-US"/>
        </w:rPr>
        <w:t xml:space="preserve">- </w:t>
      </w:r>
      <w:r w:rsidR="009C5B0B" w:rsidRPr="00FE4FA6">
        <w:rPr>
          <w:bCs/>
          <w:lang w:val="en-US"/>
        </w:rPr>
        <w:t xml:space="preserve">Tất cả </w:t>
      </w:r>
      <w:r w:rsidRPr="00FE4FA6">
        <w:t>24</w:t>
      </w:r>
      <w:r w:rsidR="009C5B0B" w:rsidRPr="00FE4FA6">
        <w:rPr>
          <w:lang w:val="en-US"/>
        </w:rPr>
        <w:t>1</w:t>
      </w:r>
      <w:r w:rsidRPr="00FE4FA6">
        <w:t>/24</w:t>
      </w:r>
      <w:r w:rsidR="009C5B0B" w:rsidRPr="00FE4FA6">
        <w:rPr>
          <w:lang w:val="en-US"/>
        </w:rPr>
        <w:t>1</w:t>
      </w:r>
      <w:r w:rsidRPr="00FE4FA6">
        <w:t xml:space="preserve"> xã có điện lưới quốc gia chiếm tỷ lệ 100%, </w:t>
      </w:r>
      <w:r w:rsidR="009C5B0B" w:rsidRPr="00FE4FA6">
        <w:rPr>
          <w:lang w:val="en-US"/>
        </w:rPr>
        <w:t>với</w:t>
      </w:r>
      <w:r w:rsidRPr="00FE4FA6">
        <w:t xml:space="preserve"> 1.219/1.241 thôn có điện chiếm tỷ lệ 98,22%. Số hộ sử</w:t>
      </w:r>
      <w:r w:rsidRPr="00FE4FA6">
        <w:rPr>
          <w:b/>
          <w:lang w:val="en-US"/>
        </w:rPr>
        <w:t xml:space="preserve"> </w:t>
      </w:r>
      <w:r w:rsidRPr="00FE4FA6">
        <w:t>dụng điện lưới quốc gia trên địa bàn tỉnh là 412.593/416.690 hộ chiếm tỷ lệ 99,02%.</w:t>
      </w:r>
    </w:p>
    <w:p w14:paraId="0DD3E4FC" w14:textId="77777777" w:rsidR="00920E5A" w:rsidRPr="00FE4FA6" w:rsidRDefault="00920E5A" w:rsidP="00582804">
      <w:pPr>
        <w:widowControl w:val="0"/>
        <w:spacing w:before="0" w:after="120" w:line="240" w:lineRule="auto"/>
        <w:ind w:firstLine="567"/>
      </w:pPr>
      <w:r w:rsidRPr="00FE4FA6">
        <w:rPr>
          <w:b/>
          <w:lang w:val="en-US"/>
        </w:rPr>
        <w:t xml:space="preserve">- </w:t>
      </w:r>
      <w:r w:rsidRPr="00FE4FA6">
        <w:t>Lưới điện 110kV: 292,54km; 13 TBA với tổng dung lượng: 781 MVA.</w:t>
      </w:r>
    </w:p>
    <w:p w14:paraId="0DD3E4FD" w14:textId="77777777" w:rsidR="00920E5A" w:rsidRPr="00FE4FA6" w:rsidRDefault="00920E5A" w:rsidP="00582804">
      <w:pPr>
        <w:widowControl w:val="0"/>
        <w:spacing w:before="0" w:after="120" w:line="240" w:lineRule="auto"/>
        <w:ind w:firstLine="567"/>
      </w:pPr>
      <w:r w:rsidRPr="00FE4FA6">
        <w:rPr>
          <w:b/>
        </w:rPr>
        <w:t>-</w:t>
      </w:r>
      <w:r w:rsidRPr="00FE4FA6">
        <w:rPr>
          <w:b/>
          <w:lang w:val="en-US"/>
        </w:rPr>
        <w:t xml:space="preserve"> </w:t>
      </w:r>
      <w:r w:rsidRPr="00FE4FA6">
        <w:t xml:space="preserve">Lưới điện trung, hạ áp: 498,68km đường dây 35kV; 3.414,52km đường dây 22kV; 4.951,45km đường dây 0,4kV; 12 TBA trung gian với tổng công suất </w:t>
      </w:r>
      <w:r w:rsidRPr="00FE4FA6">
        <w:lastRenderedPageBreak/>
        <w:t>lắp đặt 70,6 MVA; 3.999 TBA phụ tải với tổng công suất: 1.263,49 MVA.</w:t>
      </w:r>
    </w:p>
    <w:p w14:paraId="0DD3E4FE" w14:textId="77777777" w:rsidR="00920E5A" w:rsidRPr="00FE4FA6" w:rsidRDefault="00920E5A" w:rsidP="00582804">
      <w:pPr>
        <w:widowControl w:val="0"/>
        <w:spacing w:before="0" w:after="120" w:line="240" w:lineRule="auto"/>
        <w:ind w:firstLine="567"/>
        <w:rPr>
          <w:lang w:val="en-US"/>
        </w:rPr>
      </w:pPr>
      <w:r w:rsidRPr="00FE4FA6">
        <w:t>-</w:t>
      </w:r>
      <w:r w:rsidRPr="00FE4FA6">
        <w:rPr>
          <w:lang w:val="en-US"/>
        </w:rPr>
        <w:t xml:space="preserve"> </w:t>
      </w:r>
      <w:r w:rsidRPr="00FE4FA6">
        <w:t>Tổng công suất điện mặt trời mái nhà đấu nối với lưới điện: 162,327 MW.</w:t>
      </w:r>
    </w:p>
    <w:p w14:paraId="0DD3E4FF" w14:textId="5E0BFE5D" w:rsidR="00920E5A" w:rsidRPr="00FE4FA6" w:rsidRDefault="00920E5A" w:rsidP="00582804">
      <w:pPr>
        <w:widowControl w:val="0"/>
        <w:spacing w:before="0" w:after="120" w:line="240" w:lineRule="auto"/>
        <w:ind w:firstLine="567"/>
      </w:pPr>
      <w:r w:rsidRPr="00FE4FA6">
        <w:t>Hệ thống điện đang vận hành an toàn, bảo đảm cung cấp điện ổn định.</w:t>
      </w:r>
    </w:p>
    <w:p w14:paraId="0D2A1A1E" w14:textId="77777777" w:rsidR="00245A4C" w:rsidRPr="00FE4FA6" w:rsidRDefault="00245A4C" w:rsidP="00582804">
      <w:pPr>
        <w:widowControl w:val="0"/>
        <w:spacing w:before="0" w:after="120" w:line="240" w:lineRule="auto"/>
        <w:ind w:firstLine="567"/>
      </w:pPr>
    </w:p>
    <w:p w14:paraId="0DD3E500" w14:textId="77777777" w:rsidR="00920E5A" w:rsidRPr="00FE4FA6" w:rsidRDefault="00E2503B" w:rsidP="00582804">
      <w:pPr>
        <w:pStyle w:val="Heading3"/>
        <w:keepNext w:val="0"/>
        <w:widowControl w:val="0"/>
        <w:spacing w:before="0" w:line="240" w:lineRule="auto"/>
        <w:ind w:firstLine="567"/>
      </w:pPr>
      <w:r w:rsidRPr="00FE4FA6">
        <w:t>6.</w:t>
      </w:r>
      <w:r w:rsidRPr="00FE4FA6">
        <w:rPr>
          <w:lang w:val="en-US"/>
        </w:rPr>
        <w:t>8</w:t>
      </w:r>
      <w:r w:rsidR="00920E5A" w:rsidRPr="00FE4FA6">
        <w:t>. Khu neo đậu tàu thuyền</w:t>
      </w:r>
    </w:p>
    <w:p w14:paraId="0DD3E501" w14:textId="77777777" w:rsidR="00920E5A" w:rsidRPr="00FE4FA6" w:rsidRDefault="00920E5A" w:rsidP="00582804">
      <w:pPr>
        <w:widowControl w:val="0"/>
        <w:spacing w:before="0" w:after="120" w:line="240" w:lineRule="auto"/>
        <w:ind w:firstLine="567"/>
      </w:pPr>
      <w:r w:rsidRPr="00FE4FA6">
        <w:t>Trên địa bàn tỉnh có tất cả 10 khu neo đậu, tuy nhiên chỉ có 4 khu đảm bảo điều kiện hoạt động theo Quyết định 1404/QĐ-BNN-TCTS ngày 02/4/2021, với tổng sức chứa từ 1.280</w:t>
      </w:r>
      <w:r w:rsidR="006B13EF" w:rsidRPr="00FE4FA6">
        <w:rPr>
          <w:lang w:val="en-US"/>
        </w:rPr>
        <w:t>-</w:t>
      </w:r>
      <w:r w:rsidRPr="00FE4FA6">
        <w:t>1.850 tàu thuyền các loại, gồm: khu neo đậu An Hòa, xã Tam Quang, huyện Núi Thành với sức chứa từ 450</w:t>
      </w:r>
      <w:r w:rsidR="00B55990" w:rsidRPr="00FE4FA6">
        <w:rPr>
          <w:lang w:val="en-US"/>
        </w:rPr>
        <w:t>-</w:t>
      </w:r>
      <w:r w:rsidRPr="00FE4FA6">
        <w:t>470 chiếc; khu neo đậu Hồng Triều, xã Duy Nghĩa, huyện Duy Xuyên với sức chứa từ 500</w:t>
      </w:r>
      <w:r w:rsidR="000443DF" w:rsidRPr="00FE4FA6">
        <w:rPr>
          <w:lang w:val="en-US"/>
        </w:rPr>
        <w:t>-</w:t>
      </w:r>
      <w:r w:rsidRPr="00FE4FA6">
        <w:t>1.000 chiếc; khu neo đậu Cù Lao Chàm, xã Tân Hiệp, thành phố Hội An với sức chứa 150</w:t>
      </w:r>
      <w:r w:rsidR="000D6949" w:rsidRPr="00FE4FA6">
        <w:rPr>
          <w:lang w:val="en-US"/>
        </w:rPr>
        <w:t>-</w:t>
      </w:r>
      <w:r w:rsidRPr="00FE4FA6">
        <w:t xml:space="preserve">200 chiếc; và khu neo đậu Cửa Đại, phường Cẩm Nam, thành phố Hội An với sức chứa 180 chiếc. </w:t>
      </w:r>
    </w:p>
    <w:p w14:paraId="0DD3E502" w14:textId="77777777" w:rsidR="00920E5A" w:rsidRPr="00FE4FA6" w:rsidRDefault="00E2503B" w:rsidP="00582804">
      <w:pPr>
        <w:pStyle w:val="Heading3"/>
        <w:keepNext w:val="0"/>
        <w:widowControl w:val="0"/>
        <w:spacing w:before="0" w:line="240" w:lineRule="auto"/>
        <w:ind w:firstLine="567"/>
        <w:rPr>
          <w:lang w:val="de-DE"/>
        </w:rPr>
      </w:pPr>
      <w:r w:rsidRPr="00FE4FA6">
        <w:rPr>
          <w:lang w:val="de-DE"/>
        </w:rPr>
        <w:t>6.9</w:t>
      </w:r>
      <w:r w:rsidR="00920E5A" w:rsidRPr="00FE4FA6">
        <w:rPr>
          <w:lang w:val="de-DE"/>
        </w:rPr>
        <w:t>. Hệ thống thông tin liên lạc</w:t>
      </w:r>
    </w:p>
    <w:p w14:paraId="0DD3E503" w14:textId="77777777" w:rsidR="00920E5A" w:rsidRPr="00FE4FA6" w:rsidRDefault="00920E5A" w:rsidP="00582804">
      <w:pPr>
        <w:widowControl w:val="0"/>
        <w:spacing w:before="0" w:after="120" w:line="240" w:lineRule="auto"/>
        <w:ind w:firstLine="567"/>
        <w:rPr>
          <w:sz w:val="26"/>
          <w:szCs w:val="26"/>
          <w:lang w:val="nl-NL"/>
        </w:rPr>
      </w:pPr>
      <w:r w:rsidRPr="00FE4FA6">
        <w:t xml:space="preserve">Mạng lưới bưu chính được tập trung đầu tư phát triển, hệ thống bưu điện, bưu cục đã phủ kín toàn tỉnh, các dịch vụ bưu chính cơ bản đáp ứng được yêu </w:t>
      </w:r>
      <w:r w:rsidRPr="00FE4FA6">
        <w:rPr>
          <w:szCs w:val="28"/>
        </w:rPr>
        <w:t>cầu</w:t>
      </w:r>
      <w:r w:rsidRPr="00FE4FA6">
        <w:rPr>
          <w:szCs w:val="28"/>
          <w:lang w:val="de-DE"/>
        </w:rPr>
        <w:t xml:space="preserve"> của người dân</w:t>
      </w:r>
      <w:r w:rsidRPr="00FE4FA6">
        <w:rPr>
          <w:szCs w:val="28"/>
        </w:rPr>
        <w:t>. Lĩnh vực viễn thông và internet băng thông rộng phát triển mạnh, mạng truyền dẫn cáp quang đã đến hầu hết các xã, phường, thị trấn trong tỉnh, đáp ứng được nhu cầu về thông tin liên lạc</w:t>
      </w:r>
      <w:r w:rsidRPr="00FE4FA6">
        <w:rPr>
          <w:szCs w:val="28"/>
          <w:lang w:val="nl-NL"/>
        </w:rPr>
        <w:t>. Tuy nhiên vẫn còn 22 xã trắng băng rộng cố định và 16 xã trắng băng rộng di động thuộc các huyện miền núi có điều kiện kinh tế xã hội khó khăn, tình hình thiên tai diễn biến phức tạp cần thiết phải đầu tư hạ tầng viễn thông.</w:t>
      </w:r>
    </w:p>
    <w:p w14:paraId="0DD3E504" w14:textId="77777777" w:rsidR="00920E5A" w:rsidRPr="00FE4FA6" w:rsidRDefault="00920E5A" w:rsidP="00582804">
      <w:pPr>
        <w:widowControl w:val="0"/>
        <w:spacing w:before="0" w:after="120" w:line="240" w:lineRule="auto"/>
        <w:ind w:firstLine="567"/>
        <w:rPr>
          <w:lang w:val="nl-NL"/>
        </w:rPr>
      </w:pPr>
      <w:r w:rsidRPr="00FE4FA6">
        <w:rPr>
          <w:lang w:val="nl-NL"/>
        </w:rPr>
        <w:t xml:space="preserve">Ban chỉ huy Phòng chống thiên tai và </w:t>
      </w:r>
      <w:r w:rsidR="00DA12C3" w:rsidRPr="00FE4FA6">
        <w:rPr>
          <w:lang w:val="nl-NL"/>
        </w:rPr>
        <w:t>TKCN</w:t>
      </w:r>
      <w:r w:rsidRPr="00FE4FA6">
        <w:rPr>
          <w:lang w:val="nl-NL"/>
        </w:rPr>
        <w:t xml:space="preserve"> tỉnh Quảng Nam đã xây dựng và vận hành trang web phòng chống thiên tai Quảng Nam tại địa chỉ http://pctt.quangnam.vn, kịp thời cung cấp các thông tin cảnh báo thiên tai và hướng dẫn người dân thực hiện các biện pháp phòng chống. Ngoài ra còn tổ chức nhắn tin qua tin nhắn điện thoại đến</w:t>
      </w:r>
      <w:r w:rsidR="00DA12C3" w:rsidRPr="00FE4FA6">
        <w:rPr>
          <w:lang w:val="nl-NL"/>
        </w:rPr>
        <w:t xml:space="preserve"> thành viên</w:t>
      </w:r>
      <w:r w:rsidRPr="00FE4FA6">
        <w:rPr>
          <w:lang w:val="nl-NL"/>
        </w:rPr>
        <w:t xml:space="preserve"> Ban chỉ huy PCTT</w:t>
      </w:r>
      <w:r w:rsidR="00DA12C3" w:rsidRPr="00FE4FA6">
        <w:rPr>
          <w:lang w:val="nl-NL"/>
        </w:rPr>
        <w:t>&amp;</w:t>
      </w:r>
      <w:r w:rsidRPr="00FE4FA6">
        <w:rPr>
          <w:lang w:val="nl-NL"/>
        </w:rPr>
        <w:t>TKCN cấp huyện, cấp xã; Bí thư, Trưởng thôn, Tổ trưởng các tổ Đoàn kết, người có uy tín tại cộng đồng và lập trang Facebook “Thông tin phòng chống thiên tai</w:t>
      </w:r>
      <w:r w:rsidR="00552C04" w:rsidRPr="00FE4FA6">
        <w:rPr>
          <w:lang w:val="nl-NL"/>
        </w:rPr>
        <w:t xml:space="preserve"> Quảng Nam</w:t>
      </w:r>
      <w:r w:rsidRPr="00FE4FA6">
        <w:rPr>
          <w:lang w:val="nl-NL"/>
        </w:rPr>
        <w:t>” để cán bộ, nhân dân biết, tiến hành kết nối, chia sẻ, chủ động theo dõi thông tin chỉ đạo, điều hành công tác phòng, chống thiên tai và thông tin về vận hành, điều tiết các hồ chứa thủy điện trên địa bàn tỉnh.</w:t>
      </w:r>
    </w:p>
    <w:p w14:paraId="0DD3E505" w14:textId="3634893F" w:rsidR="00920E5A" w:rsidRPr="00FE4FA6" w:rsidRDefault="0088514F" w:rsidP="008757E9">
      <w:pPr>
        <w:pStyle w:val="Phn"/>
        <w:pageBreakBefore/>
        <w:widowControl w:val="0"/>
        <w:spacing w:before="0" w:after="0" w:line="240" w:lineRule="auto"/>
        <w:outlineLvl w:val="0"/>
      </w:pPr>
      <w:r w:rsidRPr="00FE4FA6">
        <w:lastRenderedPageBreak/>
        <w:t xml:space="preserve">CHƯƠNG III. </w:t>
      </w:r>
      <w:r w:rsidR="00920E5A" w:rsidRPr="00FE4FA6">
        <w:t>HIỆN TRẠ</w:t>
      </w:r>
      <w:r w:rsidR="00592F4D" w:rsidRPr="00FE4FA6">
        <w:t xml:space="preserve">NG CÔNG TÁC PHÒNG, </w:t>
      </w:r>
      <w:r w:rsidR="00920E5A" w:rsidRPr="00FE4FA6">
        <w:t>CHỐNG THIÊN TAI</w:t>
      </w:r>
    </w:p>
    <w:p w14:paraId="60C01275" w14:textId="77777777" w:rsidR="0088514F" w:rsidRPr="00FE4FA6" w:rsidRDefault="0088514F" w:rsidP="00E11A97">
      <w:pPr>
        <w:pStyle w:val="Heading2"/>
        <w:keepNext w:val="0"/>
        <w:widowControl w:val="0"/>
        <w:spacing w:before="0" w:line="240" w:lineRule="auto"/>
        <w:ind w:firstLine="567"/>
      </w:pPr>
    </w:p>
    <w:p w14:paraId="0DD3E506" w14:textId="31F00A18" w:rsidR="00920E5A" w:rsidRPr="00FE4FA6" w:rsidRDefault="00920E5A" w:rsidP="00E11A97">
      <w:pPr>
        <w:pStyle w:val="Heading2"/>
        <w:keepNext w:val="0"/>
        <w:widowControl w:val="0"/>
        <w:spacing w:before="0" w:line="240" w:lineRule="auto"/>
        <w:ind w:firstLine="567"/>
      </w:pPr>
      <w:r w:rsidRPr="00FE4FA6">
        <w:t>1. Hệ thống văn bản pháp luật, chính sách liên quan đến PCTT</w:t>
      </w:r>
    </w:p>
    <w:p w14:paraId="0DD3E507" w14:textId="2B50480F" w:rsidR="00920E5A" w:rsidRPr="00FE4FA6" w:rsidRDefault="00920E5A" w:rsidP="00E11A97">
      <w:pPr>
        <w:widowControl w:val="0"/>
        <w:spacing w:before="0" w:after="120" w:line="240" w:lineRule="auto"/>
        <w:ind w:firstLine="567"/>
        <w:rPr>
          <w:lang w:val="en-US"/>
        </w:rPr>
      </w:pPr>
      <w:r w:rsidRPr="00FE4FA6">
        <w:t xml:space="preserve">Hiện nay tỉnh đã ban hành được </w:t>
      </w:r>
      <w:r w:rsidR="00DE1107" w:rsidRPr="00FE4FA6">
        <w:rPr>
          <w:lang w:val="en-US"/>
        </w:rPr>
        <w:t xml:space="preserve">hệ thống </w:t>
      </w:r>
      <w:r w:rsidRPr="00FE4FA6">
        <w:t>văn bản chỉ đạo ứng phó và triển khai thực hiện các văn bản của Trung ương về công tác phòng</w:t>
      </w:r>
      <w:r w:rsidR="00EC67E4" w:rsidRPr="00FE4FA6">
        <w:rPr>
          <w:lang w:val="en-US"/>
        </w:rPr>
        <w:t>,</w:t>
      </w:r>
      <w:r w:rsidRPr="00FE4FA6">
        <w:t xml:space="preserve"> chống thiên tai:</w:t>
      </w:r>
    </w:p>
    <w:p w14:paraId="0DD3E508" w14:textId="77777777" w:rsidR="00920E5A" w:rsidRPr="00FE4FA6" w:rsidRDefault="00920E5A" w:rsidP="00E11A97">
      <w:pPr>
        <w:widowControl w:val="0"/>
        <w:spacing w:before="0" w:after="120" w:line="240" w:lineRule="auto"/>
        <w:ind w:firstLine="567"/>
      </w:pPr>
      <w:r w:rsidRPr="00FE4FA6">
        <w:t>- Quyết định số 1697/QĐ-UBND ngày 13/5/2015 của UBND tỉnh về việc thành lập Quỹ phòng, chống thiên tai tỉnh Quảng Nam;</w:t>
      </w:r>
    </w:p>
    <w:p w14:paraId="0DD3E509" w14:textId="79B9E65E" w:rsidR="00920E5A" w:rsidRPr="00FE4FA6" w:rsidRDefault="00920E5A" w:rsidP="00E11A97">
      <w:pPr>
        <w:widowControl w:val="0"/>
        <w:spacing w:before="0" w:after="120" w:line="240" w:lineRule="auto"/>
        <w:ind w:firstLine="567"/>
      </w:pPr>
      <w:r w:rsidRPr="00FE4FA6">
        <w:t>- Quyết định số 1698/QĐ-UBND ngày 13/5/2015 của UBND tỉnh về việc ban hành Quy chế tổ chức và hoạt động của Quỹ phòng, chống thiên tai tỉnh Quảng Nam;</w:t>
      </w:r>
    </w:p>
    <w:p w14:paraId="0DD3E50A" w14:textId="1D9759AC" w:rsidR="00920E5A" w:rsidRPr="00FE4FA6" w:rsidRDefault="00920E5A" w:rsidP="00E11A97">
      <w:pPr>
        <w:widowControl w:val="0"/>
        <w:spacing w:before="0" w:after="120" w:line="240" w:lineRule="auto"/>
        <w:ind w:firstLine="567"/>
      </w:pPr>
      <w:r w:rsidRPr="00FE4FA6">
        <w:t>- Quyết định số 2630/QĐ-UBND ngày 22/7/2016 của UBND tỉnh về việc ban hành Quy chế quản lý, nộp, sử dụng và quyết toán quỹ phòng chống thiên tai tỉnh Quảng Nam;</w:t>
      </w:r>
    </w:p>
    <w:p w14:paraId="0DD3E50B" w14:textId="733E5E52" w:rsidR="00920E5A" w:rsidRPr="00FE4FA6" w:rsidRDefault="00920E5A" w:rsidP="00E11A97">
      <w:pPr>
        <w:widowControl w:val="0"/>
        <w:spacing w:before="0" w:after="120" w:line="240" w:lineRule="auto"/>
        <w:ind w:firstLine="567"/>
        <w:rPr>
          <w:lang w:val="en-US"/>
        </w:rPr>
      </w:pPr>
      <w:r w:rsidRPr="00FE4FA6">
        <w:t>- Quyết định số 2663/QĐ-UBND ngày 31/8/2018 của UBND tỉnh ban hành Kế hoạch triển khai thực hiện Nghị quyết số 76/NQ-CP ngày 18/6/2018 của Chính phủ về công tác phòng, chống thiên tai trên địa bàn tỉnh;</w:t>
      </w:r>
    </w:p>
    <w:p w14:paraId="0DD3E50C" w14:textId="1260FC79" w:rsidR="00920E5A" w:rsidRPr="00FE4FA6" w:rsidRDefault="00920E5A" w:rsidP="00E11A97">
      <w:pPr>
        <w:widowControl w:val="0"/>
        <w:spacing w:before="0" w:after="120" w:line="240" w:lineRule="auto"/>
        <w:ind w:firstLine="567"/>
      </w:pPr>
      <w:r w:rsidRPr="00FE4FA6">
        <w:t>- Quyết định số 3348/QĐ-UBND ngày 07/11/2018 của UBND tỉnh phê duyệt Phương án ứng phó với bão mạnh, siêu bão có thể xảy ra trên địa bàn tỉnh;</w:t>
      </w:r>
    </w:p>
    <w:p w14:paraId="0DD3E50D" w14:textId="73AB109F" w:rsidR="00920E5A" w:rsidRPr="00FE4FA6" w:rsidRDefault="00920E5A" w:rsidP="00E11A97">
      <w:pPr>
        <w:widowControl w:val="0"/>
        <w:spacing w:before="0" w:after="120" w:line="240" w:lineRule="auto"/>
        <w:ind w:firstLine="567"/>
        <w:rPr>
          <w:lang w:val="en-US"/>
        </w:rPr>
      </w:pPr>
      <w:r w:rsidRPr="00FE4FA6">
        <w:t>- Kế hoạch số 638/KH-UBND ngày 30/01/2019 của UBND tỉnh về triển khai thực hiện Nghị định số 160/2018/NĐ-CP ngày 29/11/2018 của Chính phủ quy định chi tiết thi hành một số điều của Luật phòng, chố</w:t>
      </w:r>
      <w:r w:rsidR="00306EA8" w:rsidRPr="00FE4FA6">
        <w:t>ng thiên tai</w:t>
      </w:r>
      <w:r w:rsidR="00306EA8" w:rsidRPr="00FE4FA6">
        <w:rPr>
          <w:lang w:val="en-US"/>
        </w:rPr>
        <w:t>;</w:t>
      </w:r>
    </w:p>
    <w:p w14:paraId="0DD3E50E" w14:textId="402C54BE" w:rsidR="00920E5A" w:rsidRPr="00FE4FA6" w:rsidRDefault="00920E5A" w:rsidP="00E11A97">
      <w:pPr>
        <w:widowControl w:val="0"/>
        <w:spacing w:before="0" w:after="120" w:line="240" w:lineRule="auto"/>
        <w:ind w:firstLine="567"/>
      </w:pPr>
      <w:r w:rsidRPr="00FE4FA6">
        <w:t>- Quyết định số 3557/QĐ-UBND ngày 08/11/2019 của UBND về việc bổ sung nhiệm vụ tại Quyết định số 2663/QĐ-UBND ngày 31/8/2018 về ban hành Kế hoạch triển khai thực hiện Nghị quyết số 76/NQ-CP ngày 18/6/2018 của Chính phủ về công tác phòng, chống thiên tai;</w:t>
      </w:r>
    </w:p>
    <w:p w14:paraId="0DD3E50F" w14:textId="2F23D19F" w:rsidR="00920E5A" w:rsidRPr="00FE4FA6" w:rsidRDefault="00920E5A" w:rsidP="00E11A97">
      <w:pPr>
        <w:widowControl w:val="0"/>
        <w:spacing w:before="0" w:after="120" w:line="240" w:lineRule="auto"/>
        <w:ind w:firstLine="567"/>
        <w:rPr>
          <w:lang w:val="en-US"/>
        </w:rPr>
      </w:pPr>
      <w:r w:rsidRPr="00FE4FA6">
        <w:t>- Quyết định số 3972/QĐ-UBND ngày 05/12/2019 của UBND tỉ</w:t>
      </w:r>
      <w:r w:rsidR="000D7237" w:rsidRPr="00FE4FA6">
        <w:t>nh</w:t>
      </w:r>
      <w:r w:rsidR="000D7237" w:rsidRPr="00FE4FA6">
        <w:rPr>
          <w:lang w:val="en-US"/>
        </w:rPr>
        <w:t xml:space="preserve"> </w:t>
      </w:r>
      <w:r w:rsidRPr="00FE4FA6">
        <w:t>phê duyệt Phương án ứng phó với thiên tai theo cấp độ rủi ro trên địa bàn tỉnh;</w:t>
      </w:r>
    </w:p>
    <w:p w14:paraId="0DD3E510" w14:textId="1D29A20E" w:rsidR="00920E5A" w:rsidRPr="00FE4FA6" w:rsidRDefault="00920E5A" w:rsidP="00E11A97">
      <w:pPr>
        <w:widowControl w:val="0"/>
        <w:spacing w:before="0" w:after="120" w:line="240" w:lineRule="auto"/>
        <w:ind w:firstLine="567"/>
        <w:rPr>
          <w:lang w:val="en-US"/>
        </w:rPr>
      </w:pPr>
      <w:r w:rsidRPr="00FE4FA6">
        <w:rPr>
          <w:rStyle w:val="fontstyle01"/>
          <w:color w:val="auto"/>
        </w:rPr>
        <w:t xml:space="preserve">- Quyết định số </w:t>
      </w:r>
      <w:r w:rsidRPr="00FE4FA6">
        <w:t>2189/QĐ-UBND ngày 11/8/2020 của UBND tỉnh ban hành Kế hoạch triển khai thực hiện Quyết định số 987/QĐ-TTg ngày 09/7/2020 của Thủ tướng Chính phủ</w:t>
      </w:r>
      <w:r w:rsidRPr="00FE4FA6">
        <w:rPr>
          <w:rStyle w:val="fontstyle01"/>
          <w:color w:val="auto"/>
        </w:rPr>
        <w:t xml:space="preserve"> và Kế hoạch số 318-KH/TU ngày 24/6/2020 của Tỉnh ủy Quảng Nam về triển khai thực hiện Chỉ thị số 42-CT/TW ngày 24/3/2020 của Ban Bí thư về tăng cường sự lãnh đạo của Đảng đối với </w:t>
      </w:r>
      <w:r w:rsidRPr="00FE4FA6">
        <w:rPr>
          <w:rStyle w:val="fontstyle01"/>
          <w:color w:val="auto"/>
        </w:rPr>
        <w:lastRenderedPageBreak/>
        <w:t>công tác phòng ngừa, ứng phó, khắc phục hậu quả thiên tai</w:t>
      </w:r>
      <w:r w:rsidRPr="00FE4FA6">
        <w:t>;</w:t>
      </w:r>
    </w:p>
    <w:p w14:paraId="0DD3E511" w14:textId="74C6256E" w:rsidR="00C414BC" w:rsidRPr="00FE4FA6" w:rsidRDefault="00C414BC" w:rsidP="00E11A97">
      <w:pPr>
        <w:widowControl w:val="0"/>
        <w:spacing w:before="0" w:after="120" w:line="240" w:lineRule="auto"/>
        <w:ind w:firstLine="709"/>
        <w:rPr>
          <w:lang w:val="en-US"/>
        </w:rPr>
      </w:pPr>
      <w:r w:rsidRPr="00FE4FA6">
        <w:t xml:space="preserve">- Quyết định số 2458/QĐ-UBND ngày 07/9/2020 </w:t>
      </w:r>
      <w:r w:rsidR="000D7237" w:rsidRPr="00FE4FA6">
        <w:rPr>
          <w:lang w:val="en-US"/>
        </w:rPr>
        <w:t>của UBND tỉnh b</w:t>
      </w:r>
      <w:r w:rsidRPr="00FE4FA6">
        <w:rPr>
          <w:bCs/>
        </w:rPr>
        <w:t>an hành Kế hoạch triển khai thực hiện Quyết định số 957/QĐ-TTg ngày 06/7/2020 của Thủ tướng Chính phủ về phê duyệt Đề án phòng, chống sạt lở bờ sông, bờ biển đến năm 2030 trên địa bàn tỉnh Quảng Nam</w:t>
      </w:r>
      <w:r w:rsidRPr="00FE4FA6">
        <w:rPr>
          <w:bCs/>
          <w:lang w:val="en-US"/>
        </w:rPr>
        <w:t>;</w:t>
      </w:r>
    </w:p>
    <w:p w14:paraId="0DD3E512" w14:textId="50BAC379" w:rsidR="00920E5A" w:rsidRPr="00FE4FA6" w:rsidRDefault="00920E5A" w:rsidP="00E11A97">
      <w:pPr>
        <w:widowControl w:val="0"/>
        <w:spacing w:before="0" w:after="120" w:line="240" w:lineRule="auto"/>
        <w:ind w:firstLine="567"/>
      </w:pPr>
      <w:r w:rsidRPr="00FE4FA6">
        <w:t>- Quyết định số 555/QĐ-UBND ngày 03/3/2021 của UBND tỉnh về việc kiện toàn Quỹ phòng, chống thiên tai tỉnh Quảng Nam;</w:t>
      </w:r>
    </w:p>
    <w:p w14:paraId="0DD3E513" w14:textId="1C6C0005" w:rsidR="00920E5A" w:rsidRPr="00FE4FA6" w:rsidRDefault="00920E5A" w:rsidP="00E11A97">
      <w:pPr>
        <w:widowControl w:val="0"/>
        <w:spacing w:before="0" w:after="120" w:line="240" w:lineRule="auto"/>
        <w:ind w:firstLine="567"/>
      </w:pPr>
      <w:r w:rsidRPr="00FE4FA6">
        <w:t>- Quyết định số 556/QĐ-UBND ngày 03/3/2021 của UBND tỉnh về việc ban hành Quy chế tổ chức và hoạt động của Quỹ phòng, chống thiên tai tỉnh Quảng Nam;</w:t>
      </w:r>
    </w:p>
    <w:p w14:paraId="0DD3E514" w14:textId="4CA9A598" w:rsidR="00920E5A" w:rsidRPr="00FE4FA6" w:rsidRDefault="0063689B" w:rsidP="00E11A97">
      <w:pPr>
        <w:widowControl w:val="0"/>
        <w:spacing w:before="0" w:after="120" w:line="240" w:lineRule="auto"/>
        <w:ind w:firstLine="567"/>
        <w:rPr>
          <w:lang w:val="en-US"/>
        </w:rPr>
      </w:pPr>
      <w:r w:rsidRPr="00FE4FA6">
        <w:rPr>
          <w:lang w:val="en-US"/>
        </w:rPr>
        <w:t xml:space="preserve">- </w:t>
      </w:r>
      <w:r w:rsidR="00920E5A" w:rsidRPr="00FE4FA6">
        <w:t>Quyết định số 557/QĐ-UBND ngày 03/3/202</w:t>
      </w:r>
      <w:r w:rsidR="002B1960" w:rsidRPr="00FE4FA6">
        <w:rPr>
          <w:lang w:val="en-US"/>
        </w:rPr>
        <w:t>1</w:t>
      </w:r>
      <w:r w:rsidR="00920E5A" w:rsidRPr="00FE4FA6">
        <w:t xml:space="preserve"> của UBND tỉnh về việc ban hành Quy chế quản lý, nộp, sử dụng và quyết toán quỹ phòng chống thiên tai tỉnh Quảng Nam;</w:t>
      </w:r>
    </w:p>
    <w:p w14:paraId="0DD3E515" w14:textId="1A175667" w:rsidR="00C414BC" w:rsidRPr="00FE4FA6" w:rsidRDefault="00C414BC" w:rsidP="00E11A97">
      <w:pPr>
        <w:widowControl w:val="0"/>
        <w:spacing w:before="0" w:after="120" w:line="240" w:lineRule="auto"/>
        <w:ind w:firstLine="709"/>
      </w:pPr>
      <w:r w:rsidRPr="00FE4FA6">
        <w:t xml:space="preserve">- Quyết định số 555/QĐ-UBND ngày 03/3/2021 </w:t>
      </w:r>
      <w:r w:rsidR="000D7237" w:rsidRPr="00FE4FA6">
        <w:rPr>
          <w:lang w:val="en-US"/>
        </w:rPr>
        <w:t xml:space="preserve">của UBND tỉnh </w:t>
      </w:r>
      <w:r w:rsidRPr="00FE4FA6">
        <w:t>về việc kiện toàn Quỹ phòng, chống thiên tai tỉnh Quảng Nam; Quyết định số 556/QĐ-UBND ngày 03/3/2021 về việc ban hành Quy chế tổ chức và hoạt động của Quỹ phòng, chống thiên tai tỉnh Quảng Nam; Quyết định số 557/QĐ-UBND ngày 03/3/2021 về việc ban hành Quy chế quản lý, nộp, sử dụng và quyết toán quỹ phòng chống thiên tai tỉnh Quảng Nam;</w:t>
      </w:r>
    </w:p>
    <w:p w14:paraId="0DD3E516" w14:textId="2B3B94E4" w:rsidR="00C414BC" w:rsidRPr="00FE4FA6" w:rsidRDefault="00C414BC" w:rsidP="00E11A97">
      <w:pPr>
        <w:widowControl w:val="0"/>
        <w:spacing w:before="0" w:after="120" w:line="240" w:lineRule="auto"/>
        <w:ind w:firstLine="709"/>
        <w:rPr>
          <w:lang w:val="en-US"/>
        </w:rPr>
      </w:pPr>
      <w:r w:rsidRPr="00FE4FA6">
        <w:t>- Kế hoạch số</w:t>
      </w:r>
      <w:r w:rsidR="000D7237" w:rsidRPr="00FE4FA6">
        <w:t xml:space="preserve"> 3408</w:t>
      </w:r>
      <w:r w:rsidRPr="00FE4FA6">
        <w:t xml:space="preserve">/KH-UBND ngày 08/6/2021 </w:t>
      </w:r>
      <w:r w:rsidR="000D7237" w:rsidRPr="00FE4FA6">
        <w:rPr>
          <w:lang w:val="en-US"/>
        </w:rPr>
        <w:t xml:space="preserve">của UBND tỉnh </w:t>
      </w:r>
      <w:r w:rsidR="000B7CC2" w:rsidRPr="00FE4FA6">
        <w:rPr>
          <w:lang w:val="en-US"/>
        </w:rPr>
        <w:t>t</w:t>
      </w:r>
      <w:r w:rsidRPr="00FE4FA6">
        <w:t>riển khai thực hiện Bộ chỉ số đánh giá công tác phòng, chống thiên tai cấp tỉnh trên địa bàn tỉnh Quảng Nam</w:t>
      </w:r>
      <w:r w:rsidRPr="00FE4FA6">
        <w:rPr>
          <w:lang w:val="en-US"/>
        </w:rPr>
        <w:t>;</w:t>
      </w:r>
    </w:p>
    <w:p w14:paraId="0DD3E517" w14:textId="30D4E9BD" w:rsidR="00C414BC" w:rsidRPr="00FE4FA6" w:rsidRDefault="00C414BC" w:rsidP="00E11A97">
      <w:pPr>
        <w:widowControl w:val="0"/>
        <w:spacing w:before="0" w:after="120" w:line="240" w:lineRule="auto"/>
        <w:ind w:firstLine="709"/>
        <w:rPr>
          <w:lang w:val="en-US"/>
        </w:rPr>
      </w:pPr>
      <w:r w:rsidRPr="00FE4FA6">
        <w:t xml:space="preserve">- Kế hoạch số 3409/KH-UBND ngày 08/6/2021 của UBND tỉnh </w:t>
      </w:r>
      <w:r w:rsidR="000D7237" w:rsidRPr="00FE4FA6">
        <w:rPr>
          <w:lang w:val="en-US"/>
        </w:rPr>
        <w:t>t</w:t>
      </w:r>
      <w:r w:rsidRPr="00FE4FA6">
        <w:t>riển khai thực hiện Chiến lược quốc gia phòng, chống thiên tai đến năm 2030, tầm nhìn đến năm 2050 trên địa bàn tỉnh Quảng Nam.</w:t>
      </w:r>
    </w:p>
    <w:p w14:paraId="0DD3E518" w14:textId="4466E185" w:rsidR="00920E5A" w:rsidRPr="00FE4FA6" w:rsidRDefault="00920E5A" w:rsidP="00E11A97">
      <w:pPr>
        <w:pStyle w:val="Heading2"/>
        <w:keepNext w:val="0"/>
        <w:widowControl w:val="0"/>
        <w:spacing w:before="0" w:line="240" w:lineRule="auto"/>
        <w:ind w:firstLine="567"/>
        <w:rPr>
          <w:lang w:val="en-US"/>
        </w:rPr>
      </w:pPr>
      <w:r w:rsidRPr="00FE4FA6">
        <w:t>2. Hệ thống Ban Chỉ huy PCTT</w:t>
      </w:r>
      <w:r w:rsidR="00B709FE" w:rsidRPr="00FE4FA6">
        <w:rPr>
          <w:lang w:val="en-US"/>
        </w:rPr>
        <w:t xml:space="preserve"> và </w:t>
      </w:r>
      <w:r w:rsidRPr="00FE4FA6">
        <w:t xml:space="preserve">TKCN các cấp và </w:t>
      </w:r>
      <w:r w:rsidR="009171FA" w:rsidRPr="00FE4FA6">
        <w:rPr>
          <w:lang w:val="en-US"/>
        </w:rPr>
        <w:t>Q</w:t>
      </w:r>
      <w:r w:rsidRPr="00FE4FA6">
        <w:t>uy chế phối hợp</w:t>
      </w:r>
    </w:p>
    <w:p w14:paraId="0DD3E519" w14:textId="6F20A5DB" w:rsidR="009171FA" w:rsidRPr="00FE4FA6" w:rsidRDefault="007A4BD0" w:rsidP="00E11A97">
      <w:pPr>
        <w:widowControl w:val="0"/>
        <w:spacing w:before="0" w:after="120" w:line="240" w:lineRule="auto"/>
        <w:ind w:firstLine="567"/>
        <w:rPr>
          <w:spacing w:val="-2"/>
        </w:rPr>
      </w:pPr>
      <w:r w:rsidRPr="00FE4FA6">
        <w:rPr>
          <w:spacing w:val="-2"/>
          <w:lang w:val="en-US"/>
        </w:rPr>
        <w:t xml:space="preserve">- Cấp tỉnh: </w:t>
      </w:r>
      <w:r w:rsidR="009171FA" w:rsidRPr="00FE4FA6">
        <w:rPr>
          <w:spacing w:val="-2"/>
          <w:lang w:val="en-US"/>
        </w:rPr>
        <w:t>Ban chỉ huy PCTT</w:t>
      </w:r>
      <w:r w:rsidR="008556A1" w:rsidRPr="00FE4FA6">
        <w:rPr>
          <w:spacing w:val="-2"/>
          <w:lang w:val="en-US"/>
        </w:rPr>
        <w:t xml:space="preserve"> và </w:t>
      </w:r>
      <w:r w:rsidR="009171FA" w:rsidRPr="00FE4FA6">
        <w:rPr>
          <w:spacing w:val="-2"/>
          <w:lang w:val="en-US"/>
        </w:rPr>
        <w:t xml:space="preserve">TKCN tỉnh </w:t>
      </w:r>
      <w:r w:rsidR="00C414BC" w:rsidRPr="00FE4FA6">
        <w:rPr>
          <w:spacing w:val="-2"/>
          <w:lang w:val="en-US"/>
        </w:rPr>
        <w:t xml:space="preserve">được thành lập, kiện toàn đảm bảo </w:t>
      </w:r>
      <w:r w:rsidR="009171FA" w:rsidRPr="00FE4FA6">
        <w:rPr>
          <w:spacing w:val="-2"/>
          <w:lang w:val="en-US"/>
        </w:rPr>
        <w:t xml:space="preserve">theo </w:t>
      </w:r>
      <w:r w:rsidR="009171FA" w:rsidRPr="00FE4FA6">
        <w:rPr>
          <w:spacing w:val="-2"/>
          <w:lang w:val="nb-NO"/>
        </w:rPr>
        <w:t>Nghị định số 160/2018/NĐ-CP ngày 29/11/2018 của Chính phủ quy định chi tiết, hướng dẫn thi hành một số điều của Luật Phòng, chống thiên tai</w:t>
      </w:r>
      <w:r w:rsidR="00C414BC" w:rsidRPr="00FE4FA6">
        <w:rPr>
          <w:spacing w:val="-2"/>
          <w:lang w:val="en-US"/>
        </w:rPr>
        <w:t xml:space="preserve">. Hằng năm, Trưởng Ban </w:t>
      </w:r>
      <w:r w:rsidR="004B5FF0" w:rsidRPr="00FE4FA6">
        <w:rPr>
          <w:spacing w:val="-2"/>
          <w:lang w:val="en-US"/>
        </w:rPr>
        <w:t>C</w:t>
      </w:r>
      <w:r w:rsidR="00C414BC" w:rsidRPr="00FE4FA6">
        <w:rPr>
          <w:spacing w:val="-2"/>
          <w:lang w:val="en-US"/>
        </w:rPr>
        <w:t>hỉ huy PCTT</w:t>
      </w:r>
      <w:r w:rsidR="004B5FF0" w:rsidRPr="00FE4FA6">
        <w:rPr>
          <w:spacing w:val="-2"/>
          <w:lang w:val="en-US"/>
        </w:rPr>
        <w:t xml:space="preserve"> và </w:t>
      </w:r>
      <w:r w:rsidR="00C414BC" w:rsidRPr="00FE4FA6">
        <w:rPr>
          <w:spacing w:val="-2"/>
          <w:lang w:val="en-US"/>
        </w:rPr>
        <w:t>TKCN tỉnh phân công cụ thể trách nhiệm các thành viên (Năm 2020 tại Qu</w:t>
      </w:r>
      <w:r w:rsidR="00C414BC" w:rsidRPr="00FE4FA6">
        <w:rPr>
          <w:spacing w:val="-2"/>
        </w:rPr>
        <w:t>yết định số 97/QĐ-</w:t>
      </w:r>
      <w:r w:rsidR="00C414BC" w:rsidRPr="00FE4FA6">
        <w:rPr>
          <w:spacing w:val="-2"/>
          <w:lang w:val="en-US"/>
        </w:rPr>
        <w:t>BCHPCTT&amp;TKCN</w:t>
      </w:r>
      <w:r w:rsidR="00C414BC" w:rsidRPr="00FE4FA6">
        <w:rPr>
          <w:spacing w:val="-2"/>
        </w:rPr>
        <w:t xml:space="preserve"> </w:t>
      </w:r>
      <w:r w:rsidR="00C414BC" w:rsidRPr="00FE4FA6">
        <w:rPr>
          <w:spacing w:val="-2"/>
          <w:lang w:val="en-US"/>
        </w:rPr>
        <w:t xml:space="preserve">ngày 30/6/2020 và </w:t>
      </w:r>
      <w:r w:rsidR="00C414BC" w:rsidRPr="00FE4FA6">
        <w:rPr>
          <w:spacing w:val="-2"/>
        </w:rPr>
        <w:t>Quyết định 119/QĐ</w:t>
      </w:r>
      <w:r w:rsidR="00C414BC" w:rsidRPr="00FE4FA6">
        <w:rPr>
          <w:spacing w:val="-2"/>
          <w:lang w:val="en-US"/>
        </w:rPr>
        <w:t>-</w:t>
      </w:r>
      <w:r w:rsidR="00C414BC" w:rsidRPr="00FE4FA6">
        <w:rPr>
          <w:spacing w:val="-2"/>
        </w:rPr>
        <w:t>BCH</w:t>
      </w:r>
      <w:r w:rsidR="00C414BC" w:rsidRPr="00FE4FA6">
        <w:rPr>
          <w:spacing w:val="-2"/>
          <w:lang w:val="en-US"/>
        </w:rPr>
        <w:t xml:space="preserve"> </w:t>
      </w:r>
      <w:r w:rsidR="00C414BC" w:rsidRPr="00FE4FA6">
        <w:rPr>
          <w:spacing w:val="-2"/>
        </w:rPr>
        <w:t>PCTT</w:t>
      </w:r>
      <w:r w:rsidR="00C414BC" w:rsidRPr="00FE4FA6">
        <w:rPr>
          <w:spacing w:val="-2"/>
          <w:lang w:val="en-US"/>
        </w:rPr>
        <w:t xml:space="preserve"> </w:t>
      </w:r>
      <w:r w:rsidR="00C414BC" w:rsidRPr="00FE4FA6">
        <w:rPr>
          <w:spacing w:val="-2"/>
        </w:rPr>
        <w:t>TKCN ngày 26/8/2020</w:t>
      </w:r>
      <w:r w:rsidR="00C414BC" w:rsidRPr="00FE4FA6">
        <w:rPr>
          <w:spacing w:val="-2"/>
          <w:lang w:val="en-US"/>
        </w:rPr>
        <w:t>).</w:t>
      </w:r>
    </w:p>
    <w:p w14:paraId="0DD3E51A" w14:textId="343EDC1D" w:rsidR="009171FA" w:rsidRPr="00FE4FA6" w:rsidRDefault="007A4BD0" w:rsidP="00E11A97">
      <w:pPr>
        <w:widowControl w:val="0"/>
        <w:spacing w:before="0" w:after="120" w:line="240" w:lineRule="auto"/>
        <w:ind w:firstLine="567"/>
        <w:rPr>
          <w:spacing w:val="-2"/>
        </w:rPr>
      </w:pPr>
      <w:r w:rsidRPr="00FE4FA6">
        <w:rPr>
          <w:spacing w:val="-2"/>
          <w:lang w:val="en-US"/>
        </w:rPr>
        <w:t xml:space="preserve">+ </w:t>
      </w:r>
      <w:r w:rsidR="009171FA" w:rsidRPr="00FE4FA6">
        <w:rPr>
          <w:spacing w:val="-2"/>
        </w:rPr>
        <w:t xml:space="preserve">Văn phòng thường trực Ban Chỉ huy </w:t>
      </w:r>
      <w:r w:rsidR="009171FA" w:rsidRPr="00FE4FA6">
        <w:rPr>
          <w:spacing w:val="-2"/>
          <w:lang w:val="en-US"/>
        </w:rPr>
        <w:t>PCTT</w:t>
      </w:r>
      <w:r w:rsidR="009171FA" w:rsidRPr="00FE4FA6">
        <w:rPr>
          <w:spacing w:val="-2"/>
        </w:rPr>
        <w:t xml:space="preserve"> </w:t>
      </w:r>
      <w:r w:rsidR="00C414BC" w:rsidRPr="00FE4FA6">
        <w:rPr>
          <w:spacing w:val="-2"/>
          <w:lang w:val="en-US"/>
        </w:rPr>
        <w:t xml:space="preserve">và TKCN tỉnh </w:t>
      </w:r>
      <w:r w:rsidR="009171FA" w:rsidRPr="00FE4FA6">
        <w:rPr>
          <w:spacing w:val="-2"/>
        </w:rPr>
        <w:t xml:space="preserve">đặt tại Chi cục Thủy lợi - Sở Nông nghiệp và Phát triển nông thôn. Cơ sở vật chất tại văn phòng </w:t>
      </w:r>
      <w:r w:rsidR="009171FA" w:rsidRPr="00FE4FA6">
        <w:rPr>
          <w:spacing w:val="-2"/>
          <w:lang w:val="en-US"/>
        </w:rPr>
        <w:t xml:space="preserve">bước đầu </w:t>
      </w:r>
      <w:r w:rsidR="009171FA" w:rsidRPr="00FE4FA6">
        <w:rPr>
          <w:spacing w:val="-2"/>
        </w:rPr>
        <w:t>đáp ứng được cơ bản các yêu cầ</w:t>
      </w:r>
      <w:r w:rsidR="004B5FF0" w:rsidRPr="00FE4FA6">
        <w:rPr>
          <w:spacing w:val="-2"/>
        </w:rPr>
        <w:t>u trong công tác phòng</w:t>
      </w:r>
      <w:r w:rsidR="004B5FF0" w:rsidRPr="00FE4FA6">
        <w:rPr>
          <w:spacing w:val="-2"/>
          <w:lang w:val="en-US"/>
        </w:rPr>
        <w:t xml:space="preserve">, </w:t>
      </w:r>
      <w:r w:rsidR="009171FA" w:rsidRPr="00FE4FA6">
        <w:rPr>
          <w:spacing w:val="-2"/>
        </w:rPr>
        <w:t>chống thiên tai.</w:t>
      </w:r>
    </w:p>
    <w:p w14:paraId="0DD3E51B" w14:textId="77777777" w:rsidR="009171FA" w:rsidRPr="00FE4FA6" w:rsidRDefault="007A4BD0" w:rsidP="00E11A97">
      <w:pPr>
        <w:widowControl w:val="0"/>
        <w:spacing w:before="0" w:after="120" w:line="240" w:lineRule="auto"/>
        <w:ind w:firstLine="567"/>
      </w:pPr>
      <w:r w:rsidRPr="00FE4FA6">
        <w:rPr>
          <w:lang w:val="en-US"/>
        </w:rPr>
        <w:t xml:space="preserve">+ </w:t>
      </w:r>
      <w:r w:rsidR="009171FA" w:rsidRPr="00FE4FA6">
        <w:t xml:space="preserve">Các Sở, Ban, ngành, đoàn thể thành lập Ban Chỉ huy PCTT và TKCN </w:t>
      </w:r>
      <w:r w:rsidR="009171FA" w:rsidRPr="00FE4FA6">
        <w:lastRenderedPageBreak/>
        <w:t>của cơ quan, đơn vị mình.</w:t>
      </w:r>
    </w:p>
    <w:p w14:paraId="0DD3E51C" w14:textId="43D64602" w:rsidR="00920E5A" w:rsidRPr="00FE4FA6" w:rsidRDefault="007A4BD0" w:rsidP="00E11A97">
      <w:pPr>
        <w:widowControl w:val="0"/>
        <w:spacing w:before="0" w:after="120" w:line="240" w:lineRule="auto"/>
        <w:ind w:firstLine="567"/>
        <w:rPr>
          <w:rFonts w:eastAsia="Times New Roman"/>
          <w:lang w:val="nl-NL"/>
        </w:rPr>
      </w:pPr>
      <w:r w:rsidRPr="00FE4FA6">
        <w:rPr>
          <w:lang w:val="en-US"/>
        </w:rPr>
        <w:t xml:space="preserve">- Cấp huyện: </w:t>
      </w:r>
      <w:r w:rsidR="00920E5A" w:rsidRPr="00FE4FA6">
        <w:rPr>
          <w:rFonts w:eastAsia="Times New Roman"/>
          <w:lang w:val="nl-NL"/>
        </w:rPr>
        <w:t xml:space="preserve">Ban Chỉ huy </w:t>
      </w:r>
      <w:r w:rsidR="00003095" w:rsidRPr="00FE4FA6">
        <w:rPr>
          <w:rFonts w:eastAsia="Times New Roman"/>
          <w:lang w:val="nl-NL"/>
        </w:rPr>
        <w:t xml:space="preserve">PCTT và </w:t>
      </w:r>
      <w:r w:rsidR="007E38E6" w:rsidRPr="00FE4FA6">
        <w:rPr>
          <w:rFonts w:eastAsia="Times New Roman"/>
          <w:lang w:val="nl-NL"/>
        </w:rPr>
        <w:t>TKCN</w:t>
      </w:r>
      <w:r w:rsidR="00920E5A" w:rsidRPr="00FE4FA6">
        <w:rPr>
          <w:rFonts w:eastAsia="Times New Roman"/>
          <w:lang w:val="nl-NL"/>
        </w:rPr>
        <w:t xml:space="preserve"> các huyện, </w:t>
      </w:r>
      <w:r w:rsidR="00775B39" w:rsidRPr="00FE4FA6">
        <w:rPr>
          <w:rFonts w:eastAsia="Times New Roman"/>
          <w:lang w:val="nl-NL"/>
        </w:rPr>
        <w:t xml:space="preserve">thị xã, </w:t>
      </w:r>
      <w:r w:rsidR="00920E5A" w:rsidRPr="00FE4FA6">
        <w:rPr>
          <w:rFonts w:eastAsia="Times New Roman"/>
          <w:lang w:val="nl-NL"/>
        </w:rPr>
        <w:t>thành phố</w:t>
      </w:r>
      <w:r w:rsidR="007E38E6" w:rsidRPr="00FE4FA6">
        <w:rPr>
          <w:rFonts w:eastAsia="Times New Roman"/>
          <w:lang w:val="nl-NL"/>
        </w:rPr>
        <w:t xml:space="preserve"> được thành lập theo quy định</w:t>
      </w:r>
      <w:r w:rsidR="00775B39" w:rsidRPr="00FE4FA6">
        <w:rPr>
          <w:rFonts w:eastAsia="Times New Roman"/>
          <w:lang w:val="nl-NL"/>
        </w:rPr>
        <w:t xml:space="preserve"> </w:t>
      </w:r>
      <w:r w:rsidR="00775B39" w:rsidRPr="00FE4FA6">
        <w:rPr>
          <w:lang w:val="nb-NO"/>
        </w:rPr>
        <w:t>Nghị định số 160/2018/NĐ-CP ngày 29/11/2018 của Chính phủ</w:t>
      </w:r>
      <w:r w:rsidR="007E38E6" w:rsidRPr="00FE4FA6">
        <w:rPr>
          <w:rFonts w:eastAsia="Times New Roman"/>
          <w:lang w:val="nl-NL"/>
        </w:rPr>
        <w:t xml:space="preserve">. </w:t>
      </w:r>
      <w:r w:rsidR="00920E5A" w:rsidRPr="00FE4FA6">
        <w:rPr>
          <w:rFonts w:eastAsia="Times New Roman"/>
          <w:lang w:val="nl-NL"/>
        </w:rPr>
        <w:t xml:space="preserve">Văn phòng thường trực Ban Chỉ huy </w:t>
      </w:r>
      <w:r w:rsidR="009171FA" w:rsidRPr="00FE4FA6">
        <w:rPr>
          <w:rFonts w:eastAsia="Times New Roman"/>
          <w:lang w:val="nl-NL"/>
        </w:rPr>
        <w:t>PCTT</w:t>
      </w:r>
      <w:r w:rsidR="00B709FE" w:rsidRPr="00FE4FA6">
        <w:rPr>
          <w:rFonts w:eastAsia="Times New Roman"/>
          <w:lang w:val="nl-NL"/>
        </w:rPr>
        <w:t xml:space="preserve"> và </w:t>
      </w:r>
      <w:r w:rsidR="009171FA" w:rsidRPr="00FE4FA6">
        <w:rPr>
          <w:rFonts w:eastAsia="Times New Roman"/>
          <w:lang w:val="nl-NL"/>
        </w:rPr>
        <w:t>TKCN</w:t>
      </w:r>
      <w:r w:rsidR="00920E5A" w:rsidRPr="00FE4FA6">
        <w:rPr>
          <w:rFonts w:eastAsia="Times New Roman"/>
          <w:lang w:val="nl-NL"/>
        </w:rPr>
        <w:t xml:space="preserve"> cấp huyện do Phòng Nông nghiệp và PTNT (hoặc phòng Kinh tế) ở các huyện, thị xã, thành phố đảm nhiệm. </w:t>
      </w:r>
      <w:r w:rsidR="00CC14EF" w:rsidRPr="00FE4FA6">
        <w:rPr>
          <w:rFonts w:eastAsia="Times New Roman"/>
          <w:lang w:val="nl-NL"/>
        </w:rPr>
        <w:t>L</w:t>
      </w:r>
      <w:r w:rsidR="00920E5A" w:rsidRPr="00FE4FA6">
        <w:rPr>
          <w:rFonts w:eastAsia="Times New Roman"/>
          <w:lang w:val="nl-NL"/>
        </w:rPr>
        <w:t xml:space="preserve">ĩnh vực phòng, chống thiên tai được giao cho 01 chuyên viên kiêm nhiệm. Nguồn nhân lực trong lĩnh vực phòng, chống thiên tai ở cấp huyện còn gặp khó khăn, đặc biệt trong trường hợp </w:t>
      </w:r>
      <w:r w:rsidR="00CC14EF" w:rsidRPr="00FE4FA6">
        <w:rPr>
          <w:rFonts w:eastAsia="Times New Roman"/>
          <w:lang w:val="nl-NL"/>
        </w:rPr>
        <w:t>chuyên viên phụ trách</w:t>
      </w:r>
      <w:r w:rsidR="00920E5A" w:rsidRPr="00FE4FA6">
        <w:rPr>
          <w:rFonts w:eastAsia="Times New Roman"/>
          <w:lang w:val="nl-NL"/>
        </w:rPr>
        <w:t xml:space="preserve"> nghỉ hưu hoặc được điều chuyển công tác.</w:t>
      </w:r>
    </w:p>
    <w:p w14:paraId="0DD3E51D" w14:textId="0953EBC6" w:rsidR="00920E5A" w:rsidRPr="00FE4FA6" w:rsidRDefault="007A4BD0" w:rsidP="00E11A97">
      <w:pPr>
        <w:widowControl w:val="0"/>
        <w:spacing w:before="0" w:after="120" w:line="240" w:lineRule="auto"/>
        <w:ind w:firstLine="567"/>
        <w:rPr>
          <w:rFonts w:eastAsia="Times New Roman"/>
          <w:bCs/>
          <w:noProof/>
          <w:lang w:val="nl-NL"/>
        </w:rPr>
      </w:pPr>
      <w:r w:rsidRPr="00FE4FA6">
        <w:rPr>
          <w:rFonts w:eastAsia="Times New Roman"/>
          <w:lang w:val="nl-NL"/>
        </w:rPr>
        <w:t>- Cấp xã:</w:t>
      </w:r>
      <w:r w:rsidR="00920E5A" w:rsidRPr="00FE4FA6">
        <w:rPr>
          <w:rFonts w:eastAsia="Times New Roman"/>
          <w:lang w:val="nl-NL"/>
        </w:rPr>
        <w:t xml:space="preserve"> Ban Chỉ huy </w:t>
      </w:r>
      <w:r w:rsidRPr="00FE4FA6">
        <w:rPr>
          <w:rFonts w:eastAsia="Times New Roman"/>
          <w:lang w:val="nl-NL"/>
        </w:rPr>
        <w:t>PCTT</w:t>
      </w:r>
      <w:r w:rsidR="00B709FE" w:rsidRPr="00FE4FA6">
        <w:rPr>
          <w:rFonts w:eastAsia="Times New Roman"/>
          <w:lang w:val="nl-NL"/>
        </w:rPr>
        <w:t xml:space="preserve"> và </w:t>
      </w:r>
      <w:r w:rsidRPr="00FE4FA6">
        <w:rPr>
          <w:rFonts w:eastAsia="Times New Roman"/>
          <w:lang w:val="nl-NL"/>
        </w:rPr>
        <w:t>TKCN</w:t>
      </w:r>
      <w:r w:rsidR="00920E5A" w:rsidRPr="00FE4FA6">
        <w:rPr>
          <w:rFonts w:eastAsia="Times New Roman"/>
          <w:lang w:val="nl-NL"/>
        </w:rPr>
        <w:t xml:space="preserve"> cấp xã</w:t>
      </w:r>
      <w:r w:rsidRPr="00FE4FA6">
        <w:rPr>
          <w:rFonts w:eastAsia="Times New Roman"/>
          <w:lang w:val="nl-NL"/>
        </w:rPr>
        <w:t xml:space="preserve"> do Chủ tịch xã là trưởng Ban. K</w:t>
      </w:r>
      <w:r w:rsidR="00920E5A" w:rsidRPr="00FE4FA6">
        <w:rPr>
          <w:rFonts w:eastAsia="Times New Roman"/>
          <w:lang w:val="nl-NL"/>
        </w:rPr>
        <w:t>hông có cán bộ chuyên trách mà giao cho 01 cán bộ phụ trách nông, lâm, thủy sản hoặc địa chính</w:t>
      </w:r>
      <w:r w:rsidR="00B709FE" w:rsidRPr="00FE4FA6">
        <w:rPr>
          <w:rFonts w:eastAsia="Times New Roman"/>
          <w:lang w:val="nl-NL"/>
        </w:rPr>
        <w:t xml:space="preserve"> </w:t>
      </w:r>
      <w:r w:rsidR="00920E5A" w:rsidRPr="00FE4FA6">
        <w:rPr>
          <w:rFonts w:eastAsia="Times New Roman"/>
          <w:lang w:val="nl-NL"/>
        </w:rPr>
        <w:t>-</w:t>
      </w:r>
      <w:r w:rsidR="00B709FE" w:rsidRPr="00FE4FA6">
        <w:rPr>
          <w:rFonts w:eastAsia="Times New Roman"/>
          <w:lang w:val="nl-NL"/>
        </w:rPr>
        <w:t xml:space="preserve"> </w:t>
      </w:r>
      <w:r w:rsidR="00920E5A" w:rsidRPr="00FE4FA6">
        <w:rPr>
          <w:rFonts w:eastAsia="Times New Roman"/>
          <w:lang w:val="nl-NL"/>
        </w:rPr>
        <w:t xml:space="preserve">xây dựng </w:t>
      </w:r>
      <w:r w:rsidRPr="00FE4FA6">
        <w:rPr>
          <w:rFonts w:eastAsia="Times New Roman"/>
          <w:lang w:val="nl-NL"/>
        </w:rPr>
        <w:t>đảm nhiệm</w:t>
      </w:r>
      <w:r w:rsidR="00920E5A" w:rsidRPr="00FE4FA6">
        <w:rPr>
          <w:rFonts w:eastAsia="Times New Roman"/>
          <w:lang w:val="nl-NL"/>
        </w:rPr>
        <w:t>. Những cán bộ này</w:t>
      </w:r>
      <w:r w:rsidRPr="00FE4FA6">
        <w:rPr>
          <w:rFonts w:eastAsia="Times New Roman"/>
          <w:lang w:val="nl-NL"/>
        </w:rPr>
        <w:t xml:space="preserve"> phải</w:t>
      </w:r>
      <w:r w:rsidR="00920E5A" w:rsidRPr="00FE4FA6">
        <w:rPr>
          <w:rFonts w:eastAsia="Times New Roman"/>
          <w:lang w:val="nl-NL"/>
        </w:rPr>
        <w:t xml:space="preserve"> thực hiện công việc trong</w:t>
      </w:r>
      <w:r w:rsidRPr="00FE4FA6">
        <w:rPr>
          <w:rFonts w:eastAsia="Times New Roman"/>
          <w:lang w:val="nl-NL"/>
        </w:rPr>
        <w:t xml:space="preserve"> nhiều</w:t>
      </w:r>
      <w:r w:rsidR="00920E5A" w:rsidRPr="00FE4FA6">
        <w:rPr>
          <w:rFonts w:eastAsia="Times New Roman"/>
          <w:lang w:val="nl-NL"/>
        </w:rPr>
        <w:t xml:space="preserve"> lĩnh vực </w:t>
      </w:r>
      <w:r w:rsidRPr="00FE4FA6">
        <w:rPr>
          <w:rFonts w:eastAsia="Times New Roman"/>
          <w:lang w:val="nl-NL"/>
        </w:rPr>
        <w:t xml:space="preserve">khác nhau như: </w:t>
      </w:r>
      <w:r w:rsidR="00920E5A" w:rsidRPr="00FE4FA6">
        <w:rPr>
          <w:rFonts w:eastAsia="Times New Roman"/>
          <w:lang w:val="nl-NL"/>
        </w:rPr>
        <w:t>thủy lợi, nước sinh hoạt nông thôn</w:t>
      </w:r>
      <w:r w:rsidRPr="00FE4FA6">
        <w:rPr>
          <w:rFonts w:eastAsia="Times New Roman"/>
          <w:lang w:val="nl-NL"/>
        </w:rPr>
        <w:t xml:space="preserve">, </w:t>
      </w:r>
      <w:r w:rsidR="00920E5A" w:rsidRPr="00FE4FA6">
        <w:rPr>
          <w:rFonts w:eastAsia="Times New Roman"/>
          <w:lang w:val="nl-NL"/>
        </w:rPr>
        <w:t>xây dựng nông thôn mới</w:t>
      </w:r>
      <w:r w:rsidRPr="00FE4FA6">
        <w:rPr>
          <w:rFonts w:eastAsia="Times New Roman"/>
          <w:lang w:val="nl-NL"/>
        </w:rPr>
        <w:t>,..</w:t>
      </w:r>
      <w:r w:rsidR="00920E5A" w:rsidRPr="00FE4FA6">
        <w:rPr>
          <w:rFonts w:eastAsia="Times New Roman"/>
          <w:lang w:val="nl-NL"/>
        </w:rPr>
        <w:t xml:space="preserve">. Trong khi đó, </w:t>
      </w:r>
      <w:r w:rsidRPr="00FE4FA6">
        <w:rPr>
          <w:rFonts w:eastAsia="Times New Roman"/>
          <w:lang w:val="nl-NL"/>
        </w:rPr>
        <w:t>không có phụ cấp kiêm nhiệm, chế độ phúc lợi</w:t>
      </w:r>
      <w:r w:rsidR="00920E5A" w:rsidRPr="00FE4FA6">
        <w:rPr>
          <w:rFonts w:eastAsia="Times New Roman"/>
          <w:lang w:val="nl-NL"/>
        </w:rPr>
        <w:t xml:space="preserve"> rất thấp, chưa khuyến khích được người </w:t>
      </w:r>
      <w:r w:rsidRPr="00FE4FA6">
        <w:rPr>
          <w:rFonts w:eastAsia="Times New Roman"/>
          <w:lang w:val="nl-NL"/>
        </w:rPr>
        <w:t>làm công tác</w:t>
      </w:r>
      <w:r w:rsidR="00920E5A" w:rsidRPr="00FE4FA6">
        <w:rPr>
          <w:rFonts w:eastAsia="Times New Roman"/>
          <w:lang w:val="nl-NL"/>
        </w:rPr>
        <w:t xml:space="preserve"> phòng, chống thiên tai. Hơn nữa, việc thường xuyên luân chuyển cán bộ ở cấp xã làm cho việc tổ chức đào tạo, tập huấn cho cán bộ về công tác phòng, chống thiên tai </w:t>
      </w:r>
      <w:r w:rsidR="00920E5A" w:rsidRPr="00FE4FA6">
        <w:rPr>
          <w:rFonts w:eastAsia="Times New Roman"/>
          <w:bCs/>
          <w:noProof/>
        </w:rPr>
        <w:t>đạt hiệu quả chưa cao.</w:t>
      </w:r>
    </w:p>
    <w:p w14:paraId="0DD3E51E" w14:textId="77777777" w:rsidR="00920E5A" w:rsidRPr="00FE4FA6" w:rsidRDefault="00920E5A" w:rsidP="00E11A97">
      <w:pPr>
        <w:pStyle w:val="Heading2"/>
        <w:keepNext w:val="0"/>
        <w:widowControl w:val="0"/>
        <w:spacing w:before="0" w:line="240" w:lineRule="auto"/>
        <w:ind w:firstLine="567"/>
      </w:pPr>
      <w:r w:rsidRPr="00FE4FA6">
        <w:t>3. Công tác dự báo, cảnh báo sớm</w:t>
      </w:r>
    </w:p>
    <w:p w14:paraId="0DD3E51F" w14:textId="77777777" w:rsidR="00861593" w:rsidRPr="00FE4FA6" w:rsidRDefault="00920E5A" w:rsidP="00E11A97">
      <w:pPr>
        <w:widowControl w:val="0"/>
        <w:spacing w:before="0" w:after="120" w:line="240" w:lineRule="auto"/>
        <w:ind w:firstLine="567"/>
        <w:rPr>
          <w:lang w:val="nb-NO"/>
        </w:rPr>
      </w:pPr>
      <w:r w:rsidRPr="00FE4FA6">
        <w:rPr>
          <w:lang w:val="nb-NO"/>
        </w:rPr>
        <w:t>-</w:t>
      </w:r>
      <w:r w:rsidR="00861593" w:rsidRPr="00FE4FA6">
        <w:rPr>
          <w:lang w:val="nb-NO"/>
        </w:rPr>
        <w:t xml:space="preserve"> </w:t>
      </w:r>
      <w:r w:rsidRPr="00FE4FA6">
        <w:t>Đài khí tượng thủy văn tỉnh Quảng Nam</w:t>
      </w:r>
      <w:r w:rsidR="00861593" w:rsidRPr="00FE4FA6">
        <w:rPr>
          <w:lang w:val="en-US"/>
        </w:rPr>
        <w:t xml:space="preserve"> thực hiện nhiệm vụ </w:t>
      </w:r>
      <w:r w:rsidR="00861593" w:rsidRPr="00FE4FA6">
        <w:rPr>
          <w:lang w:val="nb-NO"/>
        </w:rPr>
        <w:t>thông tin cảnh báo, dự báo hầu hết các loại hình thiên tai trên địa bàn tỉnh. Riêng động đất và sóng thần do Viện Vật lý địa cầu thực hiện.</w:t>
      </w:r>
    </w:p>
    <w:p w14:paraId="0DD3E520" w14:textId="77777777" w:rsidR="00920E5A" w:rsidRPr="00FE4FA6" w:rsidRDefault="004F6B6E" w:rsidP="00E11A97">
      <w:pPr>
        <w:widowControl w:val="0"/>
        <w:spacing w:before="0" w:after="120" w:line="240" w:lineRule="auto"/>
        <w:ind w:firstLine="567"/>
        <w:rPr>
          <w:lang w:val="en-US"/>
        </w:rPr>
      </w:pPr>
      <w:r w:rsidRPr="00FE4FA6">
        <w:rPr>
          <w:lang w:val="nb-NO"/>
        </w:rPr>
        <w:t xml:space="preserve">Ngoài ra, Ban chỉ huy PCTT </w:t>
      </w:r>
      <w:r w:rsidR="00954F32" w:rsidRPr="00FE4FA6">
        <w:rPr>
          <w:lang w:val="nb-NO"/>
        </w:rPr>
        <w:t xml:space="preserve">và TKCN </w:t>
      </w:r>
      <w:r w:rsidRPr="00FE4FA6">
        <w:rPr>
          <w:lang w:val="nb-NO"/>
        </w:rPr>
        <w:t xml:space="preserve">có </w:t>
      </w:r>
      <w:r w:rsidR="00920E5A" w:rsidRPr="00FE4FA6">
        <w:t>hệ thống các trạm quan trắc chuyên dùng và các trạm quan trắc</w:t>
      </w:r>
      <w:r w:rsidR="00920E5A" w:rsidRPr="00FE4FA6">
        <w:rPr>
          <w:lang w:val="nb-NO"/>
        </w:rPr>
        <w:t xml:space="preserve"> tại</w:t>
      </w:r>
      <w:r w:rsidR="00920E5A" w:rsidRPr="00FE4FA6">
        <w:t xml:space="preserve"> các hồ chứa thủy lợi, thủy điện</w:t>
      </w:r>
      <w:r w:rsidRPr="00FE4FA6">
        <w:rPr>
          <w:lang w:val="en-US"/>
        </w:rPr>
        <w:t xml:space="preserve"> để bổ sung dữ liệu phục vụ công tác chỉ đạo</w:t>
      </w:r>
      <w:r w:rsidR="00232CD7" w:rsidRPr="00FE4FA6">
        <w:rPr>
          <w:lang w:val="en-US"/>
        </w:rPr>
        <w:t>,</w:t>
      </w:r>
      <w:r w:rsidRPr="00FE4FA6">
        <w:rPr>
          <w:lang w:val="en-US"/>
        </w:rPr>
        <w:t xml:space="preserve"> điều hành ứng phó thiên tai.</w:t>
      </w:r>
    </w:p>
    <w:p w14:paraId="0DD3E521" w14:textId="77777777" w:rsidR="00920E5A" w:rsidRPr="00FE4FA6" w:rsidRDefault="00920E5A" w:rsidP="00E11A97">
      <w:pPr>
        <w:widowControl w:val="0"/>
        <w:spacing w:before="0" w:after="120" w:line="240" w:lineRule="auto"/>
        <w:ind w:firstLine="567"/>
        <w:rPr>
          <w:lang w:val="nb-NO"/>
        </w:rPr>
      </w:pPr>
      <w:r w:rsidRPr="00FE4FA6">
        <w:rPr>
          <w:lang w:val="nb-NO"/>
        </w:rPr>
        <w:t xml:space="preserve">- Văn phòng thường trực Ban Chỉ huy PCTT </w:t>
      </w:r>
      <w:r w:rsidR="00E63ADC" w:rsidRPr="00FE4FA6">
        <w:rPr>
          <w:lang w:val="nb-NO"/>
        </w:rPr>
        <w:t xml:space="preserve">và TKCN </w:t>
      </w:r>
      <w:r w:rsidR="00232CD7" w:rsidRPr="00FE4FA6">
        <w:rPr>
          <w:lang w:val="nb-NO"/>
        </w:rPr>
        <w:t xml:space="preserve">các cấp tổ </w:t>
      </w:r>
      <w:r w:rsidRPr="00FE4FA6">
        <w:rPr>
          <w:lang w:val="nb-NO"/>
        </w:rPr>
        <w:t xml:space="preserve">chức </w:t>
      </w:r>
      <w:r w:rsidR="0051115F" w:rsidRPr="00FE4FA6">
        <w:rPr>
          <w:lang w:val="nb-NO"/>
        </w:rPr>
        <w:t xml:space="preserve">trực ban </w:t>
      </w:r>
      <w:r w:rsidR="00E63ADC" w:rsidRPr="00FE4FA6">
        <w:rPr>
          <w:lang w:val="nb-NO"/>
        </w:rPr>
        <w:t>theo quy định</w:t>
      </w:r>
      <w:r w:rsidR="0051115F" w:rsidRPr="00FE4FA6">
        <w:rPr>
          <w:lang w:val="nb-NO"/>
        </w:rPr>
        <w:t xml:space="preserve">, thường xuyên </w:t>
      </w:r>
      <w:r w:rsidRPr="00FE4FA6">
        <w:rPr>
          <w:lang w:val="nb-NO"/>
        </w:rPr>
        <w:t>theo dõi chặt chẽ tình hình thời tiết và đề xuất, tham mưu phương án phòng chống và khắc phục hậu quả thiên tai.</w:t>
      </w:r>
    </w:p>
    <w:p w14:paraId="0DD3E522" w14:textId="77777777" w:rsidR="00920E5A" w:rsidRPr="00FE4FA6" w:rsidRDefault="009F279B" w:rsidP="00E11A97">
      <w:pPr>
        <w:widowControl w:val="0"/>
        <w:spacing w:before="0" w:after="120" w:line="240" w:lineRule="auto"/>
        <w:ind w:firstLine="567"/>
        <w:rPr>
          <w:lang w:val="nb-NO"/>
        </w:rPr>
      </w:pPr>
      <w:r w:rsidRPr="00FE4FA6">
        <w:rPr>
          <w:lang w:val="nb-NO"/>
        </w:rPr>
        <w:t xml:space="preserve">- </w:t>
      </w:r>
      <w:r w:rsidR="00920E5A" w:rsidRPr="00FE4FA6">
        <w:rPr>
          <w:lang w:val="nb-NO"/>
        </w:rPr>
        <w:t>Công tác dự báo, cảnh báo sớm thiên tai trên địa bàn tỉnh Quảng Nam được thực hiện tương đối tốt. Tuy nhiên đối với một số loại hình thiên tai đặc thù tại khu vực miền núi như lũ quét, sạt lở đất thì gặp nhiều khó khăn, một phần do điều kiện cơ sở vật chất chưa đảm bảo, mặc khác địa bàn rộng, địa hình chia cắt, tỉ lệ người dân tộc thiểu số cao, nên mức độ chi tiết chưa đảm bảo, thông tin cung cấp đến người dân còn chưa kịp thời, gặp khó khăn.</w:t>
      </w:r>
    </w:p>
    <w:p w14:paraId="0DD3E523" w14:textId="3AD397D0" w:rsidR="00920E5A" w:rsidRPr="00FE4FA6" w:rsidRDefault="00920E5A" w:rsidP="00E11A97">
      <w:pPr>
        <w:pStyle w:val="Heading2"/>
        <w:keepNext w:val="0"/>
        <w:widowControl w:val="0"/>
        <w:spacing w:before="0" w:line="240" w:lineRule="auto"/>
        <w:ind w:firstLine="567"/>
      </w:pPr>
      <w:r w:rsidRPr="00FE4FA6">
        <w:t>4. Phương tiện, vật tư, trang thiết bị phục vụ phòng</w:t>
      </w:r>
      <w:r w:rsidR="00B709FE" w:rsidRPr="00FE4FA6">
        <w:rPr>
          <w:lang w:val="en-US"/>
        </w:rPr>
        <w:t>,</w:t>
      </w:r>
      <w:r w:rsidRPr="00FE4FA6">
        <w:t xml:space="preserve"> chống thiên tai</w:t>
      </w:r>
    </w:p>
    <w:p w14:paraId="0DD3E524" w14:textId="77777777" w:rsidR="009F279B" w:rsidRPr="00FE4FA6" w:rsidRDefault="00920E5A" w:rsidP="00E11A97">
      <w:pPr>
        <w:widowControl w:val="0"/>
        <w:spacing w:before="0" w:after="120" w:line="240" w:lineRule="auto"/>
        <w:ind w:firstLine="567"/>
      </w:pPr>
      <w:r w:rsidRPr="00FE4FA6">
        <w:rPr>
          <w:lang w:val="es-DO"/>
        </w:rPr>
        <w:t>Phương tiện, t</w:t>
      </w:r>
      <w:r w:rsidRPr="00FE4FA6">
        <w:t>rang thiết bị TKCN</w:t>
      </w:r>
      <w:r w:rsidR="009F279B" w:rsidRPr="00FE4FA6">
        <w:rPr>
          <w:lang w:val="en-US"/>
        </w:rPr>
        <w:t xml:space="preserve"> được giao cho các Cơ quan thường trực </w:t>
      </w:r>
      <w:r w:rsidR="009F279B" w:rsidRPr="00FE4FA6">
        <w:rPr>
          <w:lang w:val="en-US"/>
        </w:rPr>
        <w:lastRenderedPageBreak/>
        <w:t>công tác tìm kiếm cứu nạn và lực lượng xung kích PCTT quản lý sử dụng</w:t>
      </w:r>
      <w:r w:rsidR="009F279B" w:rsidRPr="00FE4FA6">
        <w:t>,</w:t>
      </w:r>
      <w:r w:rsidR="009F279B" w:rsidRPr="00FE4FA6">
        <w:rPr>
          <w:lang w:val="en-US"/>
        </w:rPr>
        <w:t xml:space="preserve"> gồm</w:t>
      </w:r>
      <w:r w:rsidRPr="00FE4FA6">
        <w:t xml:space="preserve">: Xuồng, ca nô, điện thoại vệ tinh, phao cứu sinh, áo phao, máy phát điện, máy cưa, nhà bạt và một số phương tiện, thiết bị khác. </w:t>
      </w:r>
    </w:p>
    <w:p w14:paraId="0DD3E525" w14:textId="77777777" w:rsidR="00920E5A" w:rsidRPr="00FE4FA6" w:rsidRDefault="00920E5A" w:rsidP="00E11A97">
      <w:pPr>
        <w:widowControl w:val="0"/>
        <w:spacing w:before="0" w:after="120" w:line="240" w:lineRule="auto"/>
        <w:ind w:firstLine="567"/>
      </w:pPr>
      <w:r w:rsidRPr="00FE4FA6">
        <w:t xml:space="preserve">Nhìn chung trang thiết bị cứu hộ, cứu nạn còn thiếu về số lượng, </w:t>
      </w:r>
      <w:r w:rsidR="009839E4" w:rsidRPr="00FE4FA6">
        <w:rPr>
          <w:lang w:val="en-US"/>
        </w:rPr>
        <w:t xml:space="preserve">một số được trang bị từ rất lâu, </w:t>
      </w:r>
      <w:r w:rsidR="00053F1B" w:rsidRPr="00FE4FA6">
        <w:rPr>
          <w:lang w:val="en-US"/>
        </w:rPr>
        <w:t xml:space="preserve">công tác kiểm tra, </w:t>
      </w:r>
      <w:r w:rsidR="009839E4" w:rsidRPr="00FE4FA6">
        <w:rPr>
          <w:lang w:val="en-US"/>
        </w:rPr>
        <w:t xml:space="preserve">bảo dưỡng định kỳ </w:t>
      </w:r>
      <w:r w:rsidR="00053F1B" w:rsidRPr="00FE4FA6">
        <w:rPr>
          <w:lang w:val="en-US"/>
        </w:rPr>
        <w:t>còn nhiều hạn chế</w:t>
      </w:r>
      <w:r w:rsidRPr="00FE4FA6">
        <w:t>.</w:t>
      </w:r>
    </w:p>
    <w:p w14:paraId="0DD3E526" w14:textId="1AC8AEFE" w:rsidR="00920E5A" w:rsidRPr="00FE4FA6" w:rsidRDefault="00920E5A" w:rsidP="00E11A97">
      <w:pPr>
        <w:widowControl w:val="0"/>
        <w:spacing w:before="0" w:after="120" w:line="240" w:lineRule="auto"/>
        <w:ind w:firstLine="567"/>
        <w:jc w:val="center"/>
        <w:rPr>
          <w:szCs w:val="28"/>
        </w:rPr>
      </w:pPr>
      <w:r w:rsidRPr="00FE4FA6">
        <w:rPr>
          <w:i/>
          <w:szCs w:val="28"/>
        </w:rPr>
        <w:t xml:space="preserve">(Chi tiết vật tư phương tiện </w:t>
      </w:r>
      <w:r w:rsidR="009F279B" w:rsidRPr="00FE4FA6">
        <w:rPr>
          <w:i/>
          <w:szCs w:val="28"/>
          <w:lang w:val="en-US"/>
        </w:rPr>
        <w:t>PCTT</w:t>
      </w:r>
      <w:r w:rsidRPr="00FE4FA6">
        <w:rPr>
          <w:i/>
          <w:szCs w:val="28"/>
        </w:rPr>
        <w:t xml:space="preserve"> </w:t>
      </w:r>
      <w:r w:rsidR="00D0502F" w:rsidRPr="00FE4FA6">
        <w:rPr>
          <w:i/>
          <w:szCs w:val="28"/>
          <w:lang w:val="en-US"/>
        </w:rPr>
        <w:t>tại P</w:t>
      </w:r>
      <w:r w:rsidRPr="00FE4FA6">
        <w:rPr>
          <w:i/>
          <w:szCs w:val="28"/>
        </w:rPr>
        <w:t xml:space="preserve">hụ lục </w:t>
      </w:r>
      <w:r w:rsidR="00D0502F" w:rsidRPr="00FE4FA6">
        <w:rPr>
          <w:i/>
          <w:szCs w:val="28"/>
          <w:lang w:val="en-US"/>
        </w:rPr>
        <w:t>VI</w:t>
      </w:r>
      <w:r w:rsidRPr="00FE4FA6">
        <w:rPr>
          <w:i/>
          <w:szCs w:val="28"/>
        </w:rPr>
        <w:t>)</w:t>
      </w:r>
    </w:p>
    <w:p w14:paraId="0DD3E527" w14:textId="77777777" w:rsidR="00920E5A" w:rsidRPr="00FE4FA6" w:rsidRDefault="00920E5A" w:rsidP="00E11A97">
      <w:pPr>
        <w:pStyle w:val="Heading2"/>
        <w:keepNext w:val="0"/>
        <w:widowControl w:val="0"/>
        <w:spacing w:before="0" w:line="240" w:lineRule="auto"/>
        <w:ind w:firstLine="567"/>
      </w:pPr>
      <w:r w:rsidRPr="00FE4FA6">
        <w:t>5. Lực lượng cứu hộ, cứu nạn</w:t>
      </w:r>
    </w:p>
    <w:p w14:paraId="0DD3E528" w14:textId="77777777" w:rsidR="00920E5A" w:rsidRPr="00FE4FA6" w:rsidRDefault="00920E5A" w:rsidP="00E11A97">
      <w:pPr>
        <w:widowControl w:val="0"/>
        <w:spacing w:before="0" w:after="120" w:line="240" w:lineRule="auto"/>
        <w:ind w:firstLine="567"/>
      </w:pPr>
      <w:r w:rsidRPr="00FE4FA6">
        <w:t xml:space="preserve">Các đơn vị lực lượng vũ trang của tỉnh: Bộ </w:t>
      </w:r>
      <w:r w:rsidRPr="00FE4FA6">
        <w:rPr>
          <w:lang w:val="nb-NO"/>
        </w:rPr>
        <w:t>C</w:t>
      </w:r>
      <w:r w:rsidRPr="00FE4FA6">
        <w:t>hỉ huy Quân sự tỉnh, Bộ Chỉ huy Bộ đội Biên phòng, Công an và các lực lượng của Quân khu 5, Bộ Quốc phòng đứng chân trên địa bàn tỉnh</w:t>
      </w:r>
      <w:r w:rsidRPr="00FE4FA6">
        <w:rPr>
          <w:lang w:val="nb-NO"/>
        </w:rPr>
        <w:t>, các huyện, thành phố, thị xã, các xã, phường,  thị trấn</w:t>
      </w:r>
      <w:r w:rsidRPr="00FE4FA6">
        <w:t xml:space="preserve"> là lực lượng chủ lực trong công tác phòng chống, ứng phó, cứu hộ, cứu nạn, và khắc phục bước đầu sau thiên tai trên địa bàn tỉnh, góp phần giảm thiểu thiệt hại do thiên tai gây ra. Các đơn vị tập trung lực lượng, phương tiện sẵn sàng khi có lệnh, chủ động ứng cứu trên từng địa bàn, nhất là các khu vực xung yếu, địa bàn trọng điểm khi bão, mưa lũ, ngập lụt, lũ quét, sạt lở đất xảy ra.</w:t>
      </w:r>
    </w:p>
    <w:p w14:paraId="0DD3E529" w14:textId="77777777" w:rsidR="00920E5A" w:rsidRPr="00FE4FA6" w:rsidRDefault="00920E5A" w:rsidP="00E11A97">
      <w:pPr>
        <w:widowControl w:val="0"/>
        <w:spacing w:before="0" w:after="120" w:line="240" w:lineRule="auto"/>
        <w:ind w:firstLine="567"/>
      </w:pPr>
      <w:r w:rsidRPr="00FE4FA6">
        <w:t>Các Sở, Ban, ngành, hội đoàn thể</w:t>
      </w:r>
      <w:r w:rsidR="009839E4" w:rsidRPr="00FE4FA6">
        <w:t xml:space="preserve"> </w:t>
      </w:r>
      <w:r w:rsidR="009839E4" w:rsidRPr="00FE4FA6">
        <w:rPr>
          <w:lang w:val="en-US"/>
        </w:rPr>
        <w:t>có các</w:t>
      </w:r>
      <w:r w:rsidRPr="00FE4FA6">
        <w:t xml:space="preserve"> tổ, đội xung kích PCTT và TKCN, sẵn sàng tham gia công tác phòng ngừa, ứng phó và khắc phục hậu quả thiên tai thuộc cơ quan, đơn vị và chi viện cho các địa phương thường xuyên bị ảnh hưởng của mưa lũ, ngập lụt và sạt lở đất. </w:t>
      </w:r>
    </w:p>
    <w:p w14:paraId="0DD3E52A" w14:textId="77777777" w:rsidR="00920E5A" w:rsidRPr="00FE4FA6" w:rsidRDefault="00920E5A" w:rsidP="00E11A97">
      <w:pPr>
        <w:widowControl w:val="0"/>
        <w:spacing w:before="0" w:after="120" w:line="240" w:lineRule="auto"/>
        <w:ind w:firstLine="567"/>
        <w:rPr>
          <w:spacing w:val="-4"/>
        </w:rPr>
      </w:pPr>
      <w:r w:rsidRPr="00FE4FA6">
        <w:rPr>
          <w:spacing w:val="-4"/>
        </w:rPr>
        <w:t xml:space="preserve">UBND </w:t>
      </w:r>
      <w:r w:rsidR="00356FD9" w:rsidRPr="00FE4FA6">
        <w:rPr>
          <w:spacing w:val="-4"/>
          <w:lang w:val="en-US"/>
        </w:rPr>
        <w:t>cấp xã thành lập, kiện toàn</w:t>
      </w:r>
      <w:r w:rsidRPr="00FE4FA6">
        <w:rPr>
          <w:spacing w:val="-4"/>
        </w:rPr>
        <w:t xml:space="preserve"> lượng xung kích PCTT trên địa bàn</w:t>
      </w:r>
      <w:r w:rsidR="00356FD9" w:rsidRPr="00FE4FA6">
        <w:rPr>
          <w:spacing w:val="-4"/>
          <w:lang w:val="en-US"/>
        </w:rPr>
        <w:t xml:space="preserve"> theo hướng dẫn </w:t>
      </w:r>
      <w:r w:rsidR="00356FD9" w:rsidRPr="00FE4FA6">
        <w:rPr>
          <w:iCs/>
          <w:spacing w:val="-4"/>
        </w:rPr>
        <w:t xml:space="preserve">của </w:t>
      </w:r>
      <w:r w:rsidR="00356FD9" w:rsidRPr="00FE4FA6">
        <w:rPr>
          <w:spacing w:val="-4"/>
        </w:rPr>
        <w:t>Ban Chỉ đạo Trung ương về Phòng, chống thiên tai</w:t>
      </w:r>
      <w:r w:rsidRPr="00FE4FA6">
        <w:rPr>
          <w:spacing w:val="-4"/>
        </w:rPr>
        <w:t>. Ở huyện, có tổ, đội xung kích của lực lượng công an, huyện đội, cán bộ các cơ quan và đoàn thể</w:t>
      </w:r>
      <w:r w:rsidR="00356FD9" w:rsidRPr="00FE4FA6">
        <w:rPr>
          <w:spacing w:val="-4"/>
        </w:rPr>
        <w:t>.</w:t>
      </w:r>
      <w:r w:rsidRPr="00FE4FA6">
        <w:rPr>
          <w:spacing w:val="-4"/>
        </w:rPr>
        <w:t xml:space="preserve"> </w:t>
      </w:r>
    </w:p>
    <w:p w14:paraId="0DD3E52B" w14:textId="5FB2CBE7" w:rsidR="00920E5A" w:rsidRPr="00FE4FA6" w:rsidRDefault="00920E5A" w:rsidP="00E11A97">
      <w:pPr>
        <w:widowControl w:val="0"/>
        <w:spacing w:before="0" w:after="120" w:line="240" w:lineRule="auto"/>
        <w:ind w:firstLine="567"/>
        <w:jc w:val="center"/>
      </w:pPr>
      <w:r w:rsidRPr="00FE4FA6">
        <w:rPr>
          <w:i/>
        </w:rPr>
        <w:t xml:space="preserve">(Lực lượng huy động phòng chống thiên tai </w:t>
      </w:r>
      <w:r w:rsidR="00D0502F" w:rsidRPr="00FE4FA6">
        <w:rPr>
          <w:i/>
          <w:lang w:val="en-US"/>
        </w:rPr>
        <w:t>tại P</w:t>
      </w:r>
      <w:r w:rsidRPr="00FE4FA6">
        <w:rPr>
          <w:i/>
        </w:rPr>
        <w:t>hụ lụ</w:t>
      </w:r>
      <w:r w:rsidR="00D0502F" w:rsidRPr="00FE4FA6">
        <w:rPr>
          <w:i/>
        </w:rPr>
        <w:t xml:space="preserve">c </w:t>
      </w:r>
      <w:r w:rsidR="00D0502F" w:rsidRPr="00FE4FA6">
        <w:rPr>
          <w:i/>
          <w:lang w:val="en-US"/>
        </w:rPr>
        <w:t>VII</w:t>
      </w:r>
      <w:r w:rsidRPr="00FE4FA6">
        <w:rPr>
          <w:i/>
        </w:rPr>
        <w:t>)</w:t>
      </w:r>
    </w:p>
    <w:p w14:paraId="0DD3E52C" w14:textId="47D54490" w:rsidR="00920E5A" w:rsidRPr="00FE4FA6" w:rsidRDefault="00920E5A" w:rsidP="00E11A97">
      <w:pPr>
        <w:pStyle w:val="Heading2"/>
        <w:keepNext w:val="0"/>
        <w:widowControl w:val="0"/>
        <w:spacing w:before="0" w:line="240" w:lineRule="auto"/>
        <w:ind w:firstLine="567"/>
      </w:pPr>
      <w:r w:rsidRPr="00FE4FA6">
        <w:t>6</w:t>
      </w:r>
      <w:r w:rsidRPr="00FE4FA6">
        <w:rPr>
          <w:lang w:val="en-US"/>
        </w:rPr>
        <w:t>.</w:t>
      </w:r>
      <w:r w:rsidRPr="00FE4FA6">
        <w:t xml:space="preserve"> Thông tin, truyền thông trong </w:t>
      </w:r>
      <w:r w:rsidR="00D0502F" w:rsidRPr="00FE4FA6">
        <w:rPr>
          <w:lang w:val="en-US"/>
        </w:rPr>
        <w:t>p</w:t>
      </w:r>
      <w:r w:rsidRPr="00FE4FA6">
        <w:t>hòng</w:t>
      </w:r>
      <w:r w:rsidRPr="00FE4FA6">
        <w:rPr>
          <w:lang w:val="en-US"/>
        </w:rPr>
        <w:t>,</w:t>
      </w:r>
      <w:r w:rsidRPr="00FE4FA6">
        <w:t xml:space="preserve"> chống thiên tai</w:t>
      </w:r>
    </w:p>
    <w:p w14:paraId="0DD3E52D" w14:textId="77777777" w:rsidR="00920E5A" w:rsidRPr="00FE4FA6" w:rsidRDefault="00920E5A" w:rsidP="00E11A97">
      <w:pPr>
        <w:widowControl w:val="0"/>
        <w:spacing w:before="0" w:after="120" w:line="240" w:lineRule="auto"/>
        <w:ind w:firstLine="567"/>
      </w:pPr>
      <w:r w:rsidRPr="00FE4FA6">
        <w:t xml:space="preserve">- Truyền tin về công tác chỉ đạo, chỉ huy: UBND các cấp và Ban Chỉ huy </w:t>
      </w:r>
      <w:r w:rsidR="007120FF" w:rsidRPr="00FE4FA6">
        <w:rPr>
          <w:lang w:val="en-US"/>
        </w:rPr>
        <w:t>PCTT và TKCN</w:t>
      </w:r>
      <w:r w:rsidRPr="00FE4FA6">
        <w:t xml:space="preserve"> các cấp có trách nhiệm phổ biến nội dung văn bản chỉ đạo, chỉ huy ứng phó thiên tai đến cộng đồng và người dân. Phương thức truyền phát văn bản chỉ đạo, chỉ huy ứng phó thông qua: Văn bản điện tử, fax, email, hệ thống truyền hình, phát thanh, hệ thống thông tin cảnh báo sớm, truyền đạt trực tiếp và các hình thức khác.</w:t>
      </w:r>
    </w:p>
    <w:p w14:paraId="0DD3E52E" w14:textId="77777777" w:rsidR="00920E5A" w:rsidRPr="00FE4FA6" w:rsidRDefault="00920E5A" w:rsidP="00E11A97">
      <w:pPr>
        <w:widowControl w:val="0"/>
        <w:spacing w:before="0" w:after="120" w:line="240" w:lineRule="auto"/>
        <w:ind w:firstLine="567"/>
      </w:pPr>
      <w:r w:rsidRPr="00FE4FA6">
        <w:t xml:space="preserve">- Thông tin về </w:t>
      </w:r>
      <w:r w:rsidR="00DE48A9" w:rsidRPr="00FE4FA6">
        <w:rPr>
          <w:lang w:val="en-US"/>
        </w:rPr>
        <w:t xml:space="preserve">công tác </w:t>
      </w:r>
      <w:r w:rsidRPr="00FE4FA6">
        <w:t>phòng chống thiên tai được đăng tải, cập nhật hàng ngày lên Trang thông tin điện tử của Ban chỉ huy phòng chống thiên tai và tìm kiếm cứu nạn tỉnh Quảng Nam tại địa chỉ: http://pctt.quangnam.vn, Fanpage Facebook Thông tin phòng chống thiên tai Quảng Nam</w:t>
      </w:r>
      <w:r w:rsidRPr="00FE4FA6">
        <w:rPr>
          <w:lang w:val="en-US"/>
        </w:rPr>
        <w:t xml:space="preserve"> và ứng dụng Zalo</w:t>
      </w:r>
      <w:r w:rsidRPr="00FE4FA6">
        <w:t>.</w:t>
      </w:r>
    </w:p>
    <w:p w14:paraId="0DD3E52F" w14:textId="77777777" w:rsidR="00920E5A" w:rsidRPr="00FE4FA6" w:rsidRDefault="00920E5A" w:rsidP="00E11A97">
      <w:pPr>
        <w:widowControl w:val="0"/>
        <w:spacing w:before="0" w:after="120" w:line="240" w:lineRule="auto"/>
        <w:ind w:firstLine="567"/>
      </w:pPr>
      <w:r w:rsidRPr="00FE4FA6">
        <w:t xml:space="preserve">- Báo Quảng Nam, Đài phát thanh và truyền hình tỉnh Quảng Nam, Trung tâm Văn hóa thể thao và truyền thanh truyền hình các huyện thị xã, thành phố </w:t>
      </w:r>
      <w:r w:rsidRPr="00FE4FA6">
        <w:lastRenderedPageBreak/>
        <w:t>tăng cường công tác tuyên truyền, phổ biến các văn bản chỉ đạo về công tác phòng chống thiên tai và tìm kiếm cứu nạn của trung ương, của tỉnh, của huyện và các ngành liên quan.</w:t>
      </w:r>
    </w:p>
    <w:p w14:paraId="0DD3E530" w14:textId="77777777" w:rsidR="00920E5A" w:rsidRPr="00FE4FA6" w:rsidRDefault="00920E5A" w:rsidP="00E11A97">
      <w:pPr>
        <w:widowControl w:val="0"/>
        <w:spacing w:before="0" w:after="120" w:line="240" w:lineRule="auto"/>
        <w:ind w:firstLine="567"/>
      </w:pPr>
      <w:r w:rsidRPr="00FE4FA6">
        <w:t>- Đối với các trường hợp khẩn cấp</w:t>
      </w:r>
      <w:r w:rsidRPr="00FE4FA6">
        <w:rPr>
          <w:lang w:val="en-US"/>
        </w:rPr>
        <w:t xml:space="preserve"> </w:t>
      </w:r>
      <w:r w:rsidRPr="00FE4FA6">
        <w:t xml:space="preserve">còn chỉ đạo các doanh nghiệp viễn thông trên địa bàn tỉnh thực hiện nhắn tin phòng chống thiên tai theo Quyết định số 2534/QĐ-UBND ngày 07/8/2019 </w:t>
      </w:r>
      <w:r w:rsidRPr="00FE4FA6">
        <w:rPr>
          <w:lang w:val="en-US"/>
        </w:rPr>
        <w:t xml:space="preserve">của UBND tỉnh </w:t>
      </w:r>
      <w:r w:rsidRPr="00FE4FA6">
        <w:t>về ban hành quy trình nhắn tin SMS phòng, chống thiên tai đến người dân trên địa bàn tỉnh Quảng Nam.</w:t>
      </w:r>
    </w:p>
    <w:p w14:paraId="0DD3E531" w14:textId="5EFCAC4F" w:rsidR="00920E5A" w:rsidRPr="00FE4FA6" w:rsidRDefault="00920E5A" w:rsidP="00E11A97">
      <w:pPr>
        <w:pStyle w:val="Heading2"/>
        <w:keepNext w:val="0"/>
        <w:widowControl w:val="0"/>
        <w:spacing w:before="0" w:line="240" w:lineRule="auto"/>
        <w:ind w:firstLine="567"/>
      </w:pPr>
      <w:r w:rsidRPr="00FE4FA6">
        <w:t xml:space="preserve">7. Năng lực và nhận thức của cộng đồng trong </w:t>
      </w:r>
      <w:r w:rsidR="00D0502F" w:rsidRPr="00FE4FA6">
        <w:rPr>
          <w:lang w:val="en-US"/>
        </w:rPr>
        <w:t>p</w:t>
      </w:r>
      <w:r w:rsidRPr="00FE4FA6">
        <w:t>hòng, chống thiên tai</w:t>
      </w:r>
    </w:p>
    <w:p w14:paraId="0DD3E532" w14:textId="77777777" w:rsidR="00920E5A" w:rsidRPr="00FE4FA6" w:rsidRDefault="00920E5A" w:rsidP="00E11A97">
      <w:pPr>
        <w:widowControl w:val="0"/>
        <w:spacing w:before="0" w:after="120" w:line="240" w:lineRule="auto"/>
        <w:ind w:firstLine="567"/>
        <w:rPr>
          <w:spacing w:val="-2"/>
        </w:rPr>
      </w:pPr>
      <w:r w:rsidRPr="00FE4FA6">
        <w:rPr>
          <w:spacing w:val="-2"/>
        </w:rPr>
        <w:t>- Năng lực phòng chống thiên tai của các Sở, Ban, ngành, địa phương đã nâng lên một bước thông qua các hoạt động đào tạo, tập huấn, diễn tập, truyền thông hàng năm, nhất là hoạt động của Đề án Nâng cao nhận thức cộng đồng và quản lý thiên tai dựa vào cộng đồng (Đề án 1002). Công tác chuẩn bị phòng chống thiên tai theo “phương châm 4 tại chỗ” được triển khai thực hiện hiệu quả.</w:t>
      </w:r>
    </w:p>
    <w:p w14:paraId="0DD3E533" w14:textId="77777777" w:rsidR="00920E5A" w:rsidRPr="00FE4FA6" w:rsidRDefault="00920E5A" w:rsidP="00E11A97">
      <w:pPr>
        <w:widowControl w:val="0"/>
        <w:spacing w:before="0" w:after="120" w:line="240" w:lineRule="auto"/>
        <w:ind w:firstLine="567"/>
        <w:rPr>
          <w:shd w:val="clear" w:color="auto" w:fill="FFFFFF"/>
        </w:rPr>
      </w:pPr>
      <w:r w:rsidRPr="00FE4FA6">
        <w:rPr>
          <w:shd w:val="clear" w:color="auto" w:fill="FFFFFF"/>
        </w:rPr>
        <w:t>- Thông qua các lớp tuyên truyền, tập huấn được tổ chức, người dân các vùng thường xảy ra thiên tai được bổ sung kiến thức, được cập nhật thông tin và được nâng cao nhận thức và kiến thức của mình trong lĩnh vự</w:t>
      </w:r>
      <w:r w:rsidR="00370CAD" w:rsidRPr="00FE4FA6">
        <w:rPr>
          <w:shd w:val="clear" w:color="auto" w:fill="FFFFFF"/>
        </w:rPr>
        <w:t xml:space="preserve">c </w:t>
      </w:r>
      <w:r w:rsidR="00370CAD" w:rsidRPr="00FE4FA6">
        <w:rPr>
          <w:shd w:val="clear" w:color="auto" w:fill="FFFFFF"/>
          <w:lang w:val="en-US"/>
        </w:rPr>
        <w:t>phòng chống thiên tai</w:t>
      </w:r>
      <w:r w:rsidRPr="00FE4FA6">
        <w:rPr>
          <w:shd w:val="clear" w:color="auto" w:fill="FFFFFF"/>
        </w:rPr>
        <w:t xml:space="preserve"> để góp phần làm tăng khả năng chống chịu cho cộng đồng và cho chính gia đình của họ. </w:t>
      </w:r>
    </w:p>
    <w:p w14:paraId="0DD3E534" w14:textId="77777777" w:rsidR="00920E5A" w:rsidRPr="00FE4FA6" w:rsidRDefault="00DE48A9" w:rsidP="00E11A97">
      <w:pPr>
        <w:widowControl w:val="0"/>
        <w:spacing w:before="0" w:after="120" w:line="240" w:lineRule="auto"/>
        <w:ind w:firstLine="567"/>
      </w:pPr>
      <w:r w:rsidRPr="00FE4FA6">
        <w:rPr>
          <w:lang w:val="en-US"/>
        </w:rPr>
        <w:t>B</w:t>
      </w:r>
      <w:r w:rsidR="00920E5A" w:rsidRPr="00FE4FA6">
        <w:t>ên cạnh những mặt tích cực như trên, vẫn còn</w:t>
      </w:r>
      <w:r w:rsidRPr="00FE4FA6">
        <w:rPr>
          <w:lang w:val="en-US"/>
        </w:rPr>
        <w:t xml:space="preserve"> một số mặ</w:t>
      </w:r>
      <w:r w:rsidR="00370CAD" w:rsidRPr="00FE4FA6">
        <w:rPr>
          <w:lang w:val="en-US"/>
        </w:rPr>
        <w:t>t</w:t>
      </w:r>
      <w:r w:rsidRPr="00FE4FA6">
        <w:rPr>
          <w:lang w:val="en-US"/>
        </w:rPr>
        <w:t xml:space="preserve"> </w:t>
      </w:r>
      <w:r w:rsidR="00920E5A" w:rsidRPr="00FE4FA6">
        <w:t>hạn chế cần phải khắc phục để nâng cao năng lực và nhận thức của cộng đồng trong tương lai</w:t>
      </w:r>
      <w:r w:rsidR="00B37B67" w:rsidRPr="00FE4FA6">
        <w:rPr>
          <w:lang w:val="en-US"/>
        </w:rPr>
        <w:t xml:space="preserve"> như:</w:t>
      </w:r>
      <w:r w:rsidR="00920E5A" w:rsidRPr="00FE4FA6">
        <w:t xml:space="preserve"> </w:t>
      </w:r>
      <w:r w:rsidR="00920E5A" w:rsidRPr="00FE4FA6">
        <w:rPr>
          <w:shd w:val="clear" w:color="auto" w:fill="FFFFFF"/>
        </w:rPr>
        <w:t>Phương tiện thông tin, truyền thông tới cộng đồng còn chưa hoàn thiện, đặc biệt là thông tin đến các vùng sâu, vùng xa, vùng miền núi; Nhận thức của mộ</w:t>
      </w:r>
      <w:r w:rsidR="00370CAD" w:rsidRPr="00FE4FA6">
        <w:rPr>
          <w:shd w:val="clear" w:color="auto" w:fill="FFFFFF"/>
        </w:rPr>
        <w:t>t</w:t>
      </w:r>
      <w:r w:rsidR="00920E5A" w:rsidRPr="00FE4FA6">
        <w:rPr>
          <w:shd w:val="clear" w:color="auto" w:fill="FFFFFF"/>
        </w:rPr>
        <w:t xml:space="preserve"> bộ phận người dân còn hạn chế, bất cập, thiếu đồng đều, nhất là đồng bào dân tộc thiểu số và các đối tượng dễ bị tổn thương. </w:t>
      </w:r>
    </w:p>
    <w:p w14:paraId="0DD3E535" w14:textId="77777777" w:rsidR="00920E5A" w:rsidRPr="00FE4FA6" w:rsidRDefault="00920E5A" w:rsidP="00E11A97">
      <w:pPr>
        <w:pStyle w:val="Heading2"/>
        <w:keepNext w:val="0"/>
        <w:widowControl w:val="0"/>
        <w:spacing w:before="0" w:line="240" w:lineRule="auto"/>
        <w:ind w:firstLine="567"/>
      </w:pPr>
      <w:r w:rsidRPr="00FE4FA6">
        <w:t>8. Đánh giá năng lực các cơ sở hạ tầng phòng chống thiên tai</w:t>
      </w:r>
    </w:p>
    <w:p w14:paraId="0DD3E536" w14:textId="77777777" w:rsidR="00920E5A" w:rsidRPr="00FE4FA6" w:rsidRDefault="00920E5A" w:rsidP="00E11A97">
      <w:pPr>
        <w:pStyle w:val="Heading3"/>
        <w:keepNext w:val="0"/>
        <w:widowControl w:val="0"/>
        <w:spacing w:before="0" w:line="240" w:lineRule="auto"/>
        <w:ind w:firstLine="567"/>
      </w:pPr>
      <w:r w:rsidRPr="00FE4FA6">
        <w:t>8.1. Hệ thống công trình phòng, chống thiên tai</w:t>
      </w:r>
    </w:p>
    <w:p w14:paraId="0DD3E537" w14:textId="77777777" w:rsidR="00920E5A" w:rsidRPr="00FE4FA6" w:rsidRDefault="00920E5A" w:rsidP="00E11A97">
      <w:pPr>
        <w:widowControl w:val="0"/>
        <w:spacing w:before="0" w:after="120" w:line="240" w:lineRule="auto"/>
        <w:ind w:firstLine="567"/>
        <w:rPr>
          <w:lang w:val="en-US"/>
        </w:rPr>
      </w:pPr>
      <w:r w:rsidRPr="00FE4FA6">
        <w:t>- Công trình thủy điện:</w:t>
      </w:r>
      <w:r w:rsidR="00B37B67" w:rsidRPr="00FE4FA6">
        <w:rPr>
          <w:lang w:val="en-US"/>
        </w:rPr>
        <w:t xml:space="preserve"> H</w:t>
      </w:r>
      <w:r w:rsidRPr="00FE4FA6">
        <w:t>ệ thống công trình thủy điện lớn trên sông Vu Gia</w:t>
      </w:r>
      <w:r w:rsidR="00370CAD" w:rsidRPr="00FE4FA6">
        <w:rPr>
          <w:lang w:val="en-US"/>
        </w:rPr>
        <w:t xml:space="preserve"> </w:t>
      </w:r>
      <w:r w:rsidR="00B37B67" w:rsidRPr="00FE4FA6">
        <w:rPr>
          <w:lang w:val="en-US"/>
        </w:rPr>
        <w:t>-</w:t>
      </w:r>
      <w:r w:rsidRPr="00FE4FA6">
        <w:t xml:space="preserve"> Thu Bồn gồm</w:t>
      </w:r>
      <w:r w:rsidR="00B37B67" w:rsidRPr="00FE4FA6">
        <w:rPr>
          <w:lang w:val="en-US"/>
        </w:rPr>
        <w:t xml:space="preserve"> các hồ</w:t>
      </w:r>
      <w:r w:rsidRPr="00FE4FA6">
        <w:t xml:space="preserve">: A Vương, Đắk Mi 4, Sông Tranh 2, Sông Bung 4, Sông Bung 4A, Sông Bung 5, Sông Bung 2, Sông Bung 6, A Vương 3, Za Hung, Đắk Mi 2, Đắk Mi 3, Đắk Mi 4b, Đắk Mi 4c, Sông Tranh 3, Sông Tranh 4, Khe Diên, Sông Côn 2 bậc 1, Sông Côn 2 bậc 2 đều được vận hành tuân thủ theo quy trình vận hành liên hồ chứa thủy điện trên lưu vực sông Vu Gia – Thu Bồn được ban hành theo Quyết định số 1865/QĐ-TTg ngày 23/12/2019. Việc vận hành điều tiết lũ đã </w:t>
      </w:r>
      <w:r w:rsidR="00B37B67" w:rsidRPr="00FE4FA6">
        <w:rPr>
          <w:lang w:val="en-US"/>
        </w:rPr>
        <w:t>giúp</w:t>
      </w:r>
      <w:r w:rsidRPr="00FE4FA6">
        <w:rPr>
          <w:lang w:val="en-US"/>
        </w:rPr>
        <w:t xml:space="preserve"> điều hòa phân phối lạ</w:t>
      </w:r>
      <w:r w:rsidR="00B37B67" w:rsidRPr="00FE4FA6">
        <w:rPr>
          <w:lang w:val="en-US"/>
        </w:rPr>
        <w:t xml:space="preserve">i lưu </w:t>
      </w:r>
      <w:r w:rsidRPr="00FE4FA6">
        <w:rPr>
          <w:lang w:val="en-US"/>
        </w:rPr>
        <w:t xml:space="preserve">lượng dòng chảy trong mùa cạn và </w:t>
      </w:r>
      <w:r w:rsidRPr="00FE4FA6">
        <w:t>giảm lũ</w:t>
      </w:r>
      <w:r w:rsidRPr="00FE4FA6">
        <w:rPr>
          <w:lang w:val="en-US"/>
        </w:rPr>
        <w:t>, chậm lũ cho vùng</w:t>
      </w:r>
      <w:r w:rsidRPr="00FE4FA6">
        <w:t xml:space="preserve"> hạ du</w:t>
      </w:r>
      <w:r w:rsidR="00306EA8" w:rsidRPr="00FE4FA6">
        <w:rPr>
          <w:lang w:val="en-US"/>
        </w:rPr>
        <w:t xml:space="preserve"> t</w:t>
      </w:r>
      <w:r w:rsidRPr="00FE4FA6">
        <w:rPr>
          <w:lang w:val="en-US"/>
        </w:rPr>
        <w:t>rong mùa lũ</w:t>
      </w:r>
      <w:r w:rsidR="00306EA8" w:rsidRPr="00FE4FA6">
        <w:rPr>
          <w:lang w:val="en-US"/>
        </w:rPr>
        <w:t>.</w:t>
      </w:r>
    </w:p>
    <w:p w14:paraId="0DD3E538" w14:textId="77777777" w:rsidR="002A518D" w:rsidRPr="00FE4FA6" w:rsidRDefault="00920E5A" w:rsidP="00E11A97">
      <w:pPr>
        <w:widowControl w:val="0"/>
        <w:spacing w:before="0" w:after="120" w:line="240" w:lineRule="auto"/>
        <w:ind w:firstLine="567"/>
        <w:rPr>
          <w:lang w:val="en-US"/>
        </w:rPr>
      </w:pPr>
      <w:r w:rsidRPr="00FE4FA6">
        <w:t>- Công trình thủy lợi:</w:t>
      </w:r>
      <w:r w:rsidR="00370CAD" w:rsidRPr="00FE4FA6">
        <w:rPr>
          <w:lang w:val="en-US"/>
        </w:rPr>
        <w:t xml:space="preserve"> </w:t>
      </w:r>
      <w:r w:rsidR="002A518D" w:rsidRPr="00FE4FA6">
        <w:rPr>
          <w:lang w:val="en-US"/>
        </w:rPr>
        <w:t xml:space="preserve">Các công trình thủy lợi đã mang lại nhiều lợi ích to lớn. Vừa thực hiện tốt chức năng cấp nước tưới, nước sinh hoạt, vừa điều hòa khí hậu, cải tạo môi trường, vừa </w:t>
      </w:r>
      <w:r w:rsidR="00144F3C" w:rsidRPr="00FE4FA6">
        <w:rPr>
          <w:lang w:val="en-US"/>
        </w:rPr>
        <w:t>giảm</w:t>
      </w:r>
      <w:r w:rsidR="002A518D" w:rsidRPr="00FE4FA6">
        <w:rPr>
          <w:lang w:val="en-US"/>
        </w:rPr>
        <w:t xml:space="preserve"> lũ đảm bảo an toàn cho vùng hạ du. </w:t>
      </w:r>
    </w:p>
    <w:p w14:paraId="0DD3E539" w14:textId="77777777" w:rsidR="00920E5A" w:rsidRPr="00FE4FA6" w:rsidRDefault="002A518D" w:rsidP="00E11A97">
      <w:pPr>
        <w:widowControl w:val="0"/>
        <w:spacing w:before="0" w:after="120" w:line="240" w:lineRule="auto"/>
        <w:ind w:firstLine="567"/>
      </w:pPr>
      <w:r w:rsidRPr="00FE4FA6">
        <w:rPr>
          <w:lang w:val="en-US"/>
        </w:rPr>
        <w:lastRenderedPageBreak/>
        <w:t>Hiện nay đ</w:t>
      </w:r>
      <w:r w:rsidR="00920E5A" w:rsidRPr="00FE4FA6">
        <w:t>ã có 11 công trình thủy lợi lập bản đồ ngập lụt hạ du hồ chứa và xây dựng phương án phòng chống thiên. Tuy nhiên vẫn còn rất nhiều hồ chứa chưa xây dựng được bản đồ ngập lụt hạ du hồ chứa và phương án phòng chống thiên tai. Ngoài ra, một số hồ chứa hiện đang xuống cấp, hư hỏ</w:t>
      </w:r>
      <w:r w:rsidR="00C30619" w:rsidRPr="00FE4FA6">
        <w:t>ng</w:t>
      </w:r>
      <w:r w:rsidR="00C30619" w:rsidRPr="00FE4FA6">
        <w:rPr>
          <w:lang w:val="en-US"/>
        </w:rPr>
        <w:t>, có nguy cơ ảnh hưởng an toàn ch</w:t>
      </w:r>
      <w:r w:rsidR="00920E5A" w:rsidRPr="00FE4FA6">
        <w:t xml:space="preserve">o dân cư vùng hạ lưu nếu xảy ra sự cố công </w:t>
      </w:r>
      <w:r w:rsidR="000D6F90" w:rsidRPr="00FE4FA6">
        <w:rPr>
          <w:lang w:val="en-US"/>
        </w:rPr>
        <w:t>tr</w:t>
      </w:r>
      <w:r w:rsidR="00920E5A" w:rsidRPr="00FE4FA6">
        <w:t>ình.</w:t>
      </w:r>
    </w:p>
    <w:p w14:paraId="0DD3E53A" w14:textId="77777777" w:rsidR="00920E5A" w:rsidRPr="00FE4FA6" w:rsidRDefault="00920E5A" w:rsidP="00E11A97">
      <w:pPr>
        <w:widowControl w:val="0"/>
        <w:spacing w:before="0" w:after="120" w:line="240" w:lineRule="auto"/>
        <w:ind w:firstLine="567"/>
        <w:rPr>
          <w:szCs w:val="28"/>
          <w:lang w:val="en-US"/>
        </w:rPr>
      </w:pPr>
      <w:r w:rsidRPr="00FE4FA6">
        <w:rPr>
          <w:szCs w:val="28"/>
        </w:rPr>
        <w:t>- Khu neo đậu tàu thuyền: Trong những năm qua UBND tỉnh đã vận dụng nhiều nguồ</w:t>
      </w:r>
      <w:r w:rsidR="00370CAD" w:rsidRPr="00FE4FA6">
        <w:rPr>
          <w:szCs w:val="28"/>
        </w:rPr>
        <w:t xml:space="preserve">n </w:t>
      </w:r>
      <w:r w:rsidR="00370CAD" w:rsidRPr="00FE4FA6">
        <w:rPr>
          <w:szCs w:val="28"/>
          <w:lang w:val="en-US"/>
        </w:rPr>
        <w:t>kinh phí</w:t>
      </w:r>
      <w:r w:rsidRPr="00FE4FA6">
        <w:rPr>
          <w:szCs w:val="28"/>
        </w:rPr>
        <w:t xml:space="preserve"> để đầu tư hạ tầng các khu neo đậu, </w:t>
      </w:r>
      <w:r w:rsidR="007544EA" w:rsidRPr="00FE4FA6">
        <w:rPr>
          <w:szCs w:val="28"/>
          <w:lang w:val="en-US"/>
        </w:rPr>
        <w:t xml:space="preserve">đến nay các khu neo đậu quy mô cấp tỉnh đã đáp ứng được hơn 60% tổng số tàu thuyền. Số tàu thuyền còn lại được neo đậu tại các khu neo đậu tạm thời, hoặc được ngư dân đưa lên bờ để tránh bão. </w:t>
      </w:r>
    </w:p>
    <w:p w14:paraId="0DD3E53B" w14:textId="77777777" w:rsidR="00920E5A" w:rsidRPr="00FE4FA6" w:rsidRDefault="00920E5A" w:rsidP="00E11A97">
      <w:pPr>
        <w:widowControl w:val="0"/>
        <w:spacing w:before="0" w:after="120" w:line="240" w:lineRule="auto"/>
        <w:ind w:firstLine="567"/>
        <w:rPr>
          <w:szCs w:val="28"/>
        </w:rPr>
      </w:pPr>
      <w:r w:rsidRPr="00FE4FA6">
        <w:rPr>
          <w:szCs w:val="28"/>
        </w:rPr>
        <w:t xml:space="preserve">- Công trình cấp nước sinh hoạt: </w:t>
      </w:r>
      <w:r w:rsidR="00B37B67" w:rsidRPr="00FE4FA6">
        <w:rPr>
          <w:szCs w:val="28"/>
          <w:lang w:val="en-US"/>
        </w:rPr>
        <w:t>H</w:t>
      </w:r>
      <w:r w:rsidRPr="00FE4FA6">
        <w:rPr>
          <w:szCs w:val="28"/>
        </w:rPr>
        <w:t>iện nay có tổng cộng 545 công trình cấp nước tập trung, tuy nhiên chỉ có 323 công trình hoạt động bền vững và tương đối bền vững, còn lại 222 công trình hoạt động kém bền vững hoặc không hoạt động. Hệ thống cung cấp nước sạch bằng các công trình cấp nước tập trung chỉ đáp ứng được một phần nhu cầu của nhân dân. Còn lại hầu hết người dân nông thôn còn sử dụng nước từ sông, suối và các giếng khoan gia đình. Mỗi khi có nắng hạn gay gắt, nhiều hộ dân thiếu nước sinh hoạt; khi xuất hiện lũ lụt thường làm hư hỏng các đường ống dẫn nước từ các đập dâng về hộ gia đình, dẫn đến nhiều hộ dân không có nước sử dụng, nhất là tại các khu vực trung du miền núi.</w:t>
      </w:r>
    </w:p>
    <w:p w14:paraId="0DD3E53C" w14:textId="77777777" w:rsidR="00AB6D34" w:rsidRPr="00FE4FA6" w:rsidRDefault="00920E5A" w:rsidP="00E11A97">
      <w:pPr>
        <w:widowControl w:val="0"/>
        <w:spacing w:before="0" w:after="120" w:line="240" w:lineRule="auto"/>
        <w:ind w:firstLine="567"/>
        <w:rPr>
          <w:szCs w:val="28"/>
          <w:lang w:val="en-US"/>
        </w:rPr>
      </w:pPr>
      <w:r w:rsidRPr="00FE4FA6">
        <w:rPr>
          <w:szCs w:val="28"/>
        </w:rPr>
        <w:t xml:space="preserve">- Các công trình kè chống sạt lở bờ sông, bờ biển: </w:t>
      </w:r>
    </w:p>
    <w:p w14:paraId="0DD3E53D" w14:textId="77777777" w:rsidR="00AB6D34" w:rsidRPr="00FE4FA6" w:rsidRDefault="00CF1B9C" w:rsidP="00E11A97">
      <w:pPr>
        <w:widowControl w:val="0"/>
        <w:spacing w:before="0" w:after="120" w:line="240" w:lineRule="auto"/>
        <w:ind w:firstLine="567"/>
        <w:rPr>
          <w:szCs w:val="28"/>
        </w:rPr>
      </w:pPr>
      <w:r w:rsidRPr="00FE4FA6">
        <w:rPr>
          <w:szCs w:val="28"/>
        </w:rPr>
        <w:t>T</w:t>
      </w:r>
      <w:r w:rsidR="00AB6D34" w:rsidRPr="00FE4FA6">
        <w:rPr>
          <w:szCs w:val="28"/>
        </w:rPr>
        <w:t>ỉnh Quảng Nam có gần 193km</w:t>
      </w:r>
      <w:r w:rsidR="00AB6D34" w:rsidRPr="00FE4FA6">
        <w:rPr>
          <w:szCs w:val="28"/>
          <w:lang w:val="en-US"/>
        </w:rPr>
        <w:t xml:space="preserve"> đê</w:t>
      </w:r>
      <w:r w:rsidR="00AB6D34" w:rsidRPr="00FE4FA6">
        <w:rPr>
          <w:szCs w:val="28"/>
        </w:rPr>
        <w:t xml:space="preserve">, chủ yếu làm nhiệm vụ ngăn mặn, giữ ngọt, bảo vệ đất sản xuất và nuôi trồng thủy sản. Tuy nhiên, những năm gần đây, tuyến đê này đã bị xuống cấp, hư hỏng nặng. Nặng nhất là tại khu vực xã </w:t>
      </w:r>
      <w:r w:rsidR="00AB6D34" w:rsidRPr="00FE4FA6">
        <w:rPr>
          <w:szCs w:val="28"/>
          <w:lang w:val="en-US"/>
        </w:rPr>
        <w:t>Cẩm Thanh</w:t>
      </w:r>
      <w:r w:rsidRPr="00FE4FA6">
        <w:rPr>
          <w:szCs w:val="28"/>
          <w:lang w:val="en-US"/>
        </w:rPr>
        <w:t>,</w:t>
      </w:r>
      <w:r w:rsidR="00AB6D34" w:rsidRPr="00FE4FA6">
        <w:rPr>
          <w:szCs w:val="28"/>
          <w:lang w:val="en-US"/>
        </w:rPr>
        <w:t xml:space="preserve"> thành phố Hội An; </w:t>
      </w:r>
      <w:r w:rsidR="00AB6D34" w:rsidRPr="00FE4FA6">
        <w:rPr>
          <w:szCs w:val="28"/>
        </w:rPr>
        <w:t xml:space="preserve">Bình Dương, </w:t>
      </w:r>
      <w:r w:rsidR="00AB6D34" w:rsidRPr="00FE4FA6">
        <w:rPr>
          <w:szCs w:val="28"/>
          <w:lang w:val="en-US"/>
        </w:rPr>
        <w:t xml:space="preserve">Bình Hải, </w:t>
      </w:r>
      <w:r w:rsidR="00AB6D34" w:rsidRPr="00FE4FA6">
        <w:rPr>
          <w:szCs w:val="28"/>
        </w:rPr>
        <w:t>Bình Đào, của huyện Thăng Bình</w:t>
      </w:r>
      <w:r w:rsidR="00AB6D34" w:rsidRPr="00FE4FA6">
        <w:rPr>
          <w:szCs w:val="28"/>
          <w:lang w:val="en-US"/>
        </w:rPr>
        <w:t>, Duy Thành, Duy Nghĩa huyện Duy Xuyên</w:t>
      </w:r>
      <w:r w:rsidR="00AB6D34" w:rsidRPr="00FE4FA6">
        <w:rPr>
          <w:szCs w:val="28"/>
        </w:rPr>
        <w:t xml:space="preserve"> và </w:t>
      </w:r>
      <w:r w:rsidR="00AB6D34" w:rsidRPr="00FE4FA6">
        <w:rPr>
          <w:szCs w:val="28"/>
          <w:lang w:val="en-US"/>
        </w:rPr>
        <w:t>Tam Xuân 1, Tam Xuân 2, Tam Anh Bắc, Tam Tiến, Tam Hòa, Tam Giang</w:t>
      </w:r>
      <w:r w:rsidR="00AB6D34" w:rsidRPr="00FE4FA6">
        <w:rPr>
          <w:szCs w:val="28"/>
        </w:rPr>
        <w:t xml:space="preserve"> huyện Núi Thành.</w:t>
      </w:r>
    </w:p>
    <w:p w14:paraId="0DD3E53E" w14:textId="77777777" w:rsidR="00AB6D34" w:rsidRPr="00FE4FA6" w:rsidRDefault="00AB6D34" w:rsidP="00E11A97">
      <w:pPr>
        <w:widowControl w:val="0"/>
        <w:spacing w:before="0" w:after="120" w:line="240" w:lineRule="auto"/>
        <w:rPr>
          <w:szCs w:val="28"/>
          <w:lang w:val="en-US"/>
        </w:rPr>
      </w:pPr>
      <w:r w:rsidRPr="00FE4FA6">
        <w:rPr>
          <w:szCs w:val="28"/>
        </w:rPr>
        <w:t xml:space="preserve">Các công trình kè bảo vệ bờ biển, cửa sông tại Quảng Nam chỉ mới được xây dựng ở các khu du lịch, các resort ở đoạn bờ phía Bắc Cửa Đại; hệ thống kè ở khu vực cửa sông Cửa Đại; kè bờ biển thuộc xã Tam Thanh và tuyến kè chống sạt lở bờ biển Tam Hải. Nhìn chung các công trình kè biển ở Tam Thanh và Tam Hải đã </w:t>
      </w:r>
      <w:r w:rsidRPr="00FE4FA6">
        <w:rPr>
          <w:szCs w:val="28"/>
          <w:lang w:val="en-US"/>
        </w:rPr>
        <w:t xml:space="preserve">góp phần </w:t>
      </w:r>
      <w:r w:rsidRPr="00FE4FA6">
        <w:rPr>
          <w:szCs w:val="28"/>
        </w:rPr>
        <w:t>ngăn chặn được một phần nào đó tình trạng sạt lở bờ biển</w:t>
      </w:r>
      <w:r w:rsidRPr="00FE4FA6">
        <w:rPr>
          <w:szCs w:val="28"/>
          <w:lang w:val="en-US"/>
        </w:rPr>
        <w:t>.</w:t>
      </w:r>
    </w:p>
    <w:p w14:paraId="0DD3E53F" w14:textId="77777777" w:rsidR="00AB6D34" w:rsidRPr="00FE4FA6" w:rsidRDefault="00AB6D34" w:rsidP="00E11A97">
      <w:pPr>
        <w:widowControl w:val="0"/>
        <w:spacing w:before="0" w:after="120" w:line="240" w:lineRule="auto"/>
        <w:rPr>
          <w:szCs w:val="28"/>
          <w:lang w:val="en-US"/>
        </w:rPr>
      </w:pPr>
      <w:r w:rsidRPr="00FE4FA6">
        <w:rPr>
          <w:szCs w:val="28"/>
        </w:rPr>
        <w:t>Các công trình kè bảo vệ bờ sông trong những năm qua đã được tập trung đầu tư xây dựng, nhìn chung các công trình kè chống sạt lở bờ sông đã phát huy được tác dụng, ngăn chặn sự xói lở, mất đất sản xuất, đất ở nhiều khu vực. Tuy nhiên do mật độ lưới sông lớn và thường xuyên bị tác động của dòng chảy, nên những khu vực giao nhau giữa bờ sông chưa được xây dựng kè và bờ sông đã có kè thường bị dòng chảy tác động.</w:t>
      </w:r>
    </w:p>
    <w:p w14:paraId="0DD3E540" w14:textId="77777777" w:rsidR="00920E5A" w:rsidRPr="00FE4FA6" w:rsidRDefault="00920E5A" w:rsidP="00E11A97">
      <w:pPr>
        <w:widowControl w:val="0"/>
        <w:spacing w:before="0" w:after="120" w:line="240" w:lineRule="auto"/>
        <w:ind w:firstLine="567"/>
        <w:rPr>
          <w:szCs w:val="28"/>
          <w:lang w:val="en-US"/>
        </w:rPr>
      </w:pPr>
      <w:r w:rsidRPr="00FE4FA6">
        <w:rPr>
          <w:szCs w:val="28"/>
        </w:rPr>
        <w:t xml:space="preserve">Tuy nhiên </w:t>
      </w:r>
      <w:r w:rsidR="0018757D" w:rsidRPr="00FE4FA6">
        <w:rPr>
          <w:szCs w:val="28"/>
          <w:lang w:val="en-US"/>
        </w:rPr>
        <w:t xml:space="preserve">hiện nay vẫn còn 85 điểm sạt lở, với chiều dài hơn 100km cần </w:t>
      </w:r>
      <w:r w:rsidR="0018757D" w:rsidRPr="00FE4FA6">
        <w:rPr>
          <w:szCs w:val="28"/>
          <w:lang w:val="en-US"/>
        </w:rPr>
        <w:lastRenderedPageBreak/>
        <w:t>phải đầu tư xây dựng để ngăn chặn tình trạng sạt lở.</w:t>
      </w:r>
    </w:p>
    <w:p w14:paraId="0DD3E541" w14:textId="77777777" w:rsidR="00920E5A" w:rsidRPr="00FE4FA6" w:rsidRDefault="00920E5A" w:rsidP="00E11A97">
      <w:pPr>
        <w:pStyle w:val="Heading3"/>
        <w:keepNext w:val="0"/>
        <w:widowControl w:val="0"/>
        <w:spacing w:before="0" w:line="240" w:lineRule="auto"/>
        <w:ind w:firstLine="567"/>
        <w:rPr>
          <w:lang w:val="en-US"/>
        </w:rPr>
      </w:pPr>
      <w:r w:rsidRPr="00FE4FA6">
        <w:t>8.2. Hệ thống t</w:t>
      </w:r>
      <w:r w:rsidRPr="00FE4FA6">
        <w:rPr>
          <w:lang w:val="en-US"/>
        </w:rPr>
        <w:t>hông tin cảnh báo</w:t>
      </w:r>
    </w:p>
    <w:p w14:paraId="0DD3E542" w14:textId="77777777" w:rsidR="00920E5A" w:rsidRPr="00FE4FA6" w:rsidRDefault="009A773E" w:rsidP="00E11A97">
      <w:pPr>
        <w:widowControl w:val="0"/>
        <w:spacing w:before="0" w:after="120" w:line="240" w:lineRule="auto"/>
        <w:ind w:firstLine="567"/>
      </w:pPr>
      <w:r w:rsidRPr="00FE4FA6">
        <w:rPr>
          <w:lang w:val="en-US"/>
        </w:rPr>
        <w:t>T</w:t>
      </w:r>
      <w:r w:rsidR="00920E5A" w:rsidRPr="00FE4FA6">
        <w:t xml:space="preserve">ỉnh đã tập trung đầu tư phát triển mạng lưới trạm thủy văn chuyên dùng phục vụ công tác phòng chống thiên tai. Đến nay trên địa bàn tỉnh có 149 trạm khí tượng thủy văn, bao gồm 35 trạm thuộc mạng lưới trạm khí tượng thủy văn quốc gia và 114 trạm </w:t>
      </w:r>
      <w:r w:rsidR="009A6261" w:rsidRPr="00FE4FA6">
        <w:rPr>
          <w:lang w:val="en-US"/>
        </w:rPr>
        <w:t>quan trắc</w:t>
      </w:r>
      <w:r w:rsidR="00920E5A" w:rsidRPr="00FE4FA6">
        <w:t xml:space="preserve"> chuyên dùng phục vụ công tác phòng chống thiên tai. </w:t>
      </w:r>
    </w:p>
    <w:p w14:paraId="0DD3E543" w14:textId="77777777" w:rsidR="00920E5A" w:rsidRPr="00FE4FA6" w:rsidRDefault="00920E5A" w:rsidP="00E11A97">
      <w:pPr>
        <w:widowControl w:val="0"/>
        <w:spacing w:before="0" w:after="120" w:line="240" w:lineRule="auto"/>
        <w:ind w:firstLine="567"/>
      </w:pPr>
      <w:r w:rsidRPr="00FE4FA6">
        <w:t>Ngoài ra các chủ đập thủy điện đã xây dựng 27 trạm loa thông tin, mốc thủy chí báo ngập lụt vùng hạ du, cùng các biển chỉ dẫn vùng ngập hạ du, cảnh báo công tác vận hành, điều tiết hồ chứa cho nhân dân vùng hạ du biết, sơ tán về những vị trí an toàn khi xảy ra các tình huống ngập lụt.</w:t>
      </w:r>
    </w:p>
    <w:p w14:paraId="0DD3E544" w14:textId="77777777" w:rsidR="00920E5A" w:rsidRPr="00FE4FA6" w:rsidRDefault="00920E5A" w:rsidP="00E11A97">
      <w:pPr>
        <w:widowControl w:val="0"/>
        <w:spacing w:before="0" w:after="120" w:line="240" w:lineRule="auto"/>
        <w:ind w:firstLine="567"/>
      </w:pPr>
      <w:r w:rsidRPr="00FE4FA6">
        <w:t xml:space="preserve">Nhìn chung số trạm thủy văn chuyên dùng phân bố chủ yếu trên địa bàn các huyện trung du, miền núi như: Tây Giang, Nam Giang, Phước Sơn, Bắc Trà My, Đông Giang, Đại Lộc…Tuy nhiên các trạm quan trắc khí tượng thủy văn do nhiều đơn vị, cơ quan quản lý vận hành, một số trạm vẫn còn dùng thiết bị thủ công, chưa có phần mềm quản lý, kết nối đồng bộ số liệu. </w:t>
      </w:r>
    </w:p>
    <w:p w14:paraId="0DD3E545" w14:textId="77777777" w:rsidR="00920E5A" w:rsidRPr="00FE4FA6" w:rsidRDefault="00920E5A" w:rsidP="00E11A97">
      <w:pPr>
        <w:widowControl w:val="0"/>
        <w:spacing w:before="0" w:after="120" w:line="240" w:lineRule="auto"/>
        <w:ind w:firstLine="567"/>
        <w:rPr>
          <w:lang w:val="en-US"/>
        </w:rPr>
      </w:pPr>
      <w:r w:rsidRPr="00FE4FA6">
        <w:t xml:space="preserve">Các trạm loa thông tin, mốc thủy chí báo ngập lụt vùng hạ du </w:t>
      </w:r>
      <w:r w:rsidRPr="00FE4FA6">
        <w:rPr>
          <w:lang w:val="en-US"/>
        </w:rPr>
        <w:t>từng bước được các</w:t>
      </w:r>
      <w:r w:rsidRPr="00FE4FA6">
        <w:t xml:space="preserve"> chủ hồ chứa thủy điện </w:t>
      </w:r>
      <w:r w:rsidRPr="00FE4FA6">
        <w:rPr>
          <w:lang w:val="en-US"/>
        </w:rPr>
        <w:t xml:space="preserve">trên lưu vực phối hợp </w:t>
      </w:r>
      <w:r w:rsidRPr="00FE4FA6">
        <w:t>xây dựng, lắp đặt</w:t>
      </w:r>
      <w:r w:rsidRPr="00FE4FA6">
        <w:rPr>
          <w:lang w:val="en-US"/>
        </w:rPr>
        <w:t xml:space="preserve">, góp phần trong công tác cảnh báo </w:t>
      </w:r>
      <w:r w:rsidR="009A6261" w:rsidRPr="00FE4FA6">
        <w:rPr>
          <w:lang w:val="en-US"/>
        </w:rPr>
        <w:t>lũ cho vùng hạ du.</w:t>
      </w:r>
    </w:p>
    <w:p w14:paraId="0DD3E546" w14:textId="77777777" w:rsidR="00920E5A" w:rsidRPr="00FE4FA6" w:rsidRDefault="00920E5A" w:rsidP="00E11A97">
      <w:pPr>
        <w:pStyle w:val="Heading3"/>
        <w:keepNext w:val="0"/>
        <w:widowControl w:val="0"/>
        <w:spacing w:before="0" w:line="240" w:lineRule="auto"/>
        <w:ind w:firstLine="567"/>
      </w:pPr>
      <w:r w:rsidRPr="00FE4FA6">
        <w:t>8.3. Hệ thống điện, thông tin liên lạc trong phòng chống thiên tai</w:t>
      </w:r>
    </w:p>
    <w:p w14:paraId="0DD3E547" w14:textId="77777777" w:rsidR="00920E5A" w:rsidRPr="00FE4FA6" w:rsidRDefault="00A76AD6" w:rsidP="00E11A97">
      <w:pPr>
        <w:widowControl w:val="0"/>
        <w:spacing w:before="0" w:after="120" w:line="240" w:lineRule="auto"/>
        <w:ind w:firstLine="567"/>
      </w:pPr>
      <w:r w:rsidRPr="00FE4FA6">
        <w:rPr>
          <w:lang w:val="en-US"/>
        </w:rPr>
        <w:t>Hằng năm, Công ty đ</w:t>
      </w:r>
      <w:r w:rsidR="00920E5A" w:rsidRPr="00FE4FA6">
        <w:t>iện lực Quảng Nam xây dựng phương thức vận hành hệ thống điện khi xảy ra thiên tai, trong đó ưu tiên cấp điện cho các phụ tải quan trọng cho các cơ quan, đơn vị công quan trọng như: Bệnh viện, Đài phát thanh và truyền hình, Văn phòng</w:t>
      </w:r>
      <w:r w:rsidR="009A6261" w:rsidRPr="00FE4FA6">
        <w:rPr>
          <w:lang w:val="en-US"/>
        </w:rPr>
        <w:t xml:space="preserve"> thường trực</w:t>
      </w:r>
      <w:r w:rsidR="00920E5A" w:rsidRPr="00FE4FA6">
        <w:t xml:space="preserve"> Ban chỉ huy PCTT</w:t>
      </w:r>
      <w:r w:rsidR="009A6261" w:rsidRPr="00FE4FA6">
        <w:rPr>
          <w:lang w:val="en-US"/>
        </w:rPr>
        <w:t>&amp;TKCN</w:t>
      </w:r>
      <w:r w:rsidR="00920E5A" w:rsidRPr="00FE4FA6">
        <w:t xml:space="preserve"> các cấp, Đài khí tượng thủy văn. Ngoài ra phương thức vận hành điện còn thể hiện được phương án sa thải lưới điện theo diễn biến của bão và phương án xử lý khi xảy ra lũ, ngập lụt.</w:t>
      </w:r>
    </w:p>
    <w:p w14:paraId="0DD3E548" w14:textId="28039A08" w:rsidR="00920E5A" w:rsidRPr="00FE4FA6" w:rsidRDefault="00920E5A" w:rsidP="00E11A97">
      <w:pPr>
        <w:widowControl w:val="0"/>
        <w:spacing w:before="0" w:after="120" w:line="240" w:lineRule="auto"/>
        <w:ind w:firstLine="567"/>
      </w:pPr>
      <w:r w:rsidRPr="00FE4FA6">
        <w:t xml:space="preserve">Sở Thông tin và </w:t>
      </w:r>
      <w:r w:rsidR="00D0502F" w:rsidRPr="00FE4FA6">
        <w:rPr>
          <w:lang w:val="en-US"/>
        </w:rPr>
        <w:t>T</w:t>
      </w:r>
      <w:r w:rsidRPr="00FE4FA6">
        <w:t xml:space="preserve">ruyền thông đã chỉ đạo các đơn vị viễn thông xây dựng phương án đảm bảo thông tin liên lạc trong mùa mưa bão; chuẩn bị đầy đủ  phương tiện, thiết bị, vật tư dự phòng như các thiết bị viba, xe lưu động, máy nổ, máy phát điện, xăng dầu, ắc quy và các thiết bị kỹ thuật khác để sẳn sàng triển khai, ứng phó kịp thời khi thiên tai xảy ra; kiểm tra bão dưỡng các máy thuộc dạng ưu tiên phục vụ công tác phòng chống thiên tai, dự phòng một số bộ vô tuyến ít kênh VSAT để ứng cứu cho mạng tại các nơi có hồ chứa nước và các xã miền núi. Trường hợp khẩn cấp sẽ tham mưu UBND tỉnh đề nghị Bộ Thông tin và truyền thông chỉ đạo các tập đoàn viễn thông Roaming tạm thời giữa các nhà mạng di động để đảm bảo thông tin liên lạc phục vụ chỉ đạo phòng chống thiên </w:t>
      </w:r>
      <w:r w:rsidRPr="00FE4FA6">
        <w:lastRenderedPageBreak/>
        <w:t>tai tại địa phương.</w:t>
      </w:r>
    </w:p>
    <w:p w14:paraId="0DD3E549" w14:textId="77777777" w:rsidR="00920E5A" w:rsidRPr="00FE4FA6" w:rsidRDefault="00920E5A" w:rsidP="00E11A97">
      <w:pPr>
        <w:pStyle w:val="Heading3"/>
        <w:keepNext w:val="0"/>
        <w:widowControl w:val="0"/>
        <w:spacing w:before="0" w:line="240" w:lineRule="auto"/>
        <w:ind w:firstLine="567"/>
      </w:pPr>
      <w:r w:rsidRPr="00FE4FA6">
        <w:t>8.4. Hệ thống giao thông phục vụ cứu hộ, cứu nạn</w:t>
      </w:r>
    </w:p>
    <w:p w14:paraId="0DD3E54A" w14:textId="77777777" w:rsidR="00920E5A" w:rsidRPr="00FE4FA6" w:rsidRDefault="00920E5A" w:rsidP="00E11A97">
      <w:pPr>
        <w:widowControl w:val="0"/>
        <w:spacing w:before="0" w:after="120" w:line="240" w:lineRule="auto"/>
        <w:ind w:firstLine="567"/>
      </w:pPr>
      <w:r w:rsidRPr="00FE4FA6">
        <w:t>Hệ thống giao thông đường bộ xuyên suốt từ tuyến Quốc lộ đến tỉnh lộ, giao thông nông thôn, đến cả vùng sâu vùng xa, tạo điều kiện thuận lợi cho công tác phòng chống giảm nhẹ thiên tai. Tuy nhiên hiện nay nhiều tuyến đường đang bị xuống cấp, không đảm bảo kịp thời trong công tác phòng chống thiên tai và tìm kiếm cứu nạn, đặc biệt là khu vực các xã miền núi cao như Bắc Trà My, Nam Trà My, Phước Sơn, Nam Giang, Tây Giang</w:t>
      </w:r>
      <w:r w:rsidR="00673852" w:rsidRPr="00FE4FA6">
        <w:rPr>
          <w:lang w:val="en-US"/>
        </w:rPr>
        <w:t>, Đông Giang</w:t>
      </w:r>
      <w:r w:rsidRPr="00FE4FA6">
        <w:t>.</w:t>
      </w:r>
    </w:p>
    <w:p w14:paraId="0DD3E54B" w14:textId="77777777" w:rsidR="00920E5A" w:rsidRPr="00FE4FA6" w:rsidRDefault="00920E5A" w:rsidP="00E11A97">
      <w:pPr>
        <w:pStyle w:val="Heading3"/>
        <w:keepNext w:val="0"/>
        <w:widowControl w:val="0"/>
        <w:spacing w:before="0" w:line="240" w:lineRule="auto"/>
        <w:ind w:firstLine="567"/>
      </w:pPr>
      <w:r w:rsidRPr="00FE4FA6">
        <w:t>8.5. Nhà tránh trú thiên tai cộng đồng</w:t>
      </w:r>
    </w:p>
    <w:p w14:paraId="0DD3E54C" w14:textId="77777777" w:rsidR="00920E5A" w:rsidRPr="00FE4FA6" w:rsidRDefault="00920E5A" w:rsidP="00E11A97">
      <w:pPr>
        <w:widowControl w:val="0"/>
        <w:spacing w:before="0" w:after="120" w:line="240" w:lineRule="auto"/>
        <w:ind w:firstLine="567"/>
      </w:pPr>
      <w:r w:rsidRPr="00FE4FA6">
        <w:t>Các nhà tránh trú thiên tai cộng đồng trên địa bàn xã chủ yếu là các nhà văn hóa ở khu vực đồng bằng và nhà Gươl ở khu vực miền núi. Nhìn chung các nhà văn hóa và nhà Gươl được xây dựng kiên cố, đảm bảo sơ tán cho nhân dân khi thiên tai xảy ra. Ngoài ra còn sử dụng trụ sở các cơ quan nhà nước, trường học, cơ sở y tế, cơ sở tôn giáo làm nơi tránh trú khi xảy ra thiên tai. Tuy nhiên số lượng nhà tránh trú thiên tai cộng đồng tại một số khu vực vẫn chưa đảm bảo, nhất là tại các huyện miền núi, nơi dân cư sống không tập trung.</w:t>
      </w:r>
    </w:p>
    <w:p w14:paraId="0DD3E54D" w14:textId="77777777" w:rsidR="00920E5A" w:rsidRPr="00FE4FA6" w:rsidRDefault="00920E5A" w:rsidP="00E11A97">
      <w:pPr>
        <w:pStyle w:val="Heading2"/>
        <w:keepNext w:val="0"/>
        <w:widowControl w:val="0"/>
        <w:spacing w:before="0" w:line="240" w:lineRule="auto"/>
        <w:ind w:firstLine="567"/>
      </w:pPr>
      <w:r w:rsidRPr="00FE4FA6">
        <w:t>9. Đánh giá thực hiện lồng ghép nội dung PCTT trong các chương trình, dự án, kế hoạch, quy hoạch của các ngành, phát triển kinh tế - xã hội</w:t>
      </w:r>
    </w:p>
    <w:p w14:paraId="0DD3E54E" w14:textId="77777777" w:rsidR="00920E5A" w:rsidRPr="00FE4FA6" w:rsidRDefault="00920E5A" w:rsidP="00E11A97">
      <w:pPr>
        <w:widowControl w:val="0"/>
        <w:spacing w:before="0" w:after="120" w:line="240" w:lineRule="auto"/>
        <w:ind w:firstLine="567"/>
      </w:pPr>
      <w:r w:rsidRPr="00FE4FA6">
        <w:t>Thực hiện Thông tư số 05/2016/TT-BKHĐT ngày 06/6/2016 của Bộ Kế hoạch và Đầu tư về hướng dẫn lồng ghép nội dung phòng, chống thiên tai vào quy hoạch, kế hoạch phát triển ngành, kinh tế xã hội, trong những năm qua Sở Kế hoạch và Đầu tư tỉnh Quảng Nam đã hướng dẫn các cấp, các ngành thực hiện các nội dung lồng ghép trên các lĩnh vực sau:</w:t>
      </w:r>
    </w:p>
    <w:p w14:paraId="0DD3E54F" w14:textId="787DB2D2" w:rsidR="00920E5A" w:rsidRPr="00FE4FA6" w:rsidRDefault="00920E5A" w:rsidP="00E11A97">
      <w:pPr>
        <w:pStyle w:val="Heading3"/>
        <w:keepNext w:val="0"/>
        <w:widowControl w:val="0"/>
        <w:spacing w:before="0" w:line="240" w:lineRule="auto"/>
        <w:ind w:firstLine="567"/>
        <w:rPr>
          <w:lang w:val="en-US"/>
        </w:rPr>
      </w:pPr>
      <w:r w:rsidRPr="00FE4FA6">
        <w:t xml:space="preserve">9.1. Lồng ghép </w:t>
      </w:r>
      <w:r w:rsidR="009A6261" w:rsidRPr="00FE4FA6">
        <w:rPr>
          <w:lang w:val="en-US"/>
        </w:rPr>
        <w:t>PCTT</w:t>
      </w:r>
      <w:r w:rsidRPr="00FE4FA6">
        <w:t xml:space="preserve"> vào kế </w:t>
      </w:r>
      <w:r w:rsidR="00D0502F" w:rsidRPr="00FE4FA6">
        <w:t>hoạch phát triển kinh tế xã hội</w:t>
      </w:r>
    </w:p>
    <w:p w14:paraId="0DD3E550" w14:textId="77777777" w:rsidR="00920E5A" w:rsidRPr="00FE4FA6" w:rsidRDefault="00920E5A" w:rsidP="00E11A97">
      <w:pPr>
        <w:widowControl w:val="0"/>
        <w:spacing w:before="0" w:after="120" w:line="240" w:lineRule="auto"/>
        <w:ind w:firstLine="567"/>
      </w:pPr>
      <w:r w:rsidRPr="00FE4FA6">
        <w:t>Trong giai đoạn 2015</w:t>
      </w:r>
      <w:r w:rsidR="009A6261" w:rsidRPr="00FE4FA6">
        <w:rPr>
          <w:lang w:val="en-US"/>
        </w:rPr>
        <w:t>-</w:t>
      </w:r>
      <w:r w:rsidRPr="00FE4FA6">
        <w:t>2020 tỉnh đã tập trung nguồn lực thực hiện một số nhiệm vụ trong công tác phòng chống thiên tai như: đầu tư xây dựng mới, sửa chữa các công trình hồ chứa, đập dâng, kè chống sạt lở bờ biển, bờ sông, quy hoạch sắp xếp dân cư ở vùng thiên tai đặc biệt khó khăn.</w:t>
      </w:r>
    </w:p>
    <w:p w14:paraId="0DD3E551" w14:textId="77777777" w:rsidR="00920E5A" w:rsidRPr="00FE4FA6" w:rsidRDefault="00920E5A" w:rsidP="00E11A97">
      <w:pPr>
        <w:pStyle w:val="Heading3"/>
        <w:keepNext w:val="0"/>
        <w:widowControl w:val="0"/>
        <w:spacing w:before="0" w:line="240" w:lineRule="auto"/>
        <w:ind w:firstLine="567"/>
      </w:pPr>
      <w:r w:rsidRPr="00FE4FA6">
        <w:t xml:space="preserve">9.2. Lồng ghép </w:t>
      </w:r>
      <w:r w:rsidR="009A6261" w:rsidRPr="00FE4FA6">
        <w:rPr>
          <w:lang w:val="en-US"/>
        </w:rPr>
        <w:t>PCTT</w:t>
      </w:r>
      <w:r w:rsidRPr="00FE4FA6">
        <w:t xml:space="preserve"> vào kế hoạch phát triển ngành, lĩnh vực</w:t>
      </w:r>
    </w:p>
    <w:p w14:paraId="0DD3E552" w14:textId="6D2514D2" w:rsidR="00920E5A" w:rsidRPr="00FE4FA6" w:rsidRDefault="000B7CC2" w:rsidP="00E11A97">
      <w:pPr>
        <w:widowControl w:val="0"/>
        <w:spacing w:before="0" w:after="120" w:line="240" w:lineRule="auto"/>
        <w:ind w:firstLine="567"/>
      </w:pPr>
      <w:r w:rsidRPr="00FE4FA6">
        <w:t>a</w:t>
      </w:r>
      <w:r w:rsidRPr="00FE4FA6">
        <w:rPr>
          <w:lang w:val="en-US"/>
        </w:rPr>
        <w:t xml:space="preserve">) </w:t>
      </w:r>
      <w:r w:rsidR="00920E5A" w:rsidRPr="00FE4FA6">
        <w:t>Lĩnh vực nông nghiệ</w:t>
      </w:r>
      <w:r w:rsidRPr="00FE4FA6">
        <w:t>p</w:t>
      </w:r>
    </w:p>
    <w:p w14:paraId="0DD3E553" w14:textId="77777777" w:rsidR="00920E5A" w:rsidRPr="00FE4FA6" w:rsidRDefault="00920E5A" w:rsidP="00E11A97">
      <w:pPr>
        <w:widowControl w:val="0"/>
        <w:spacing w:before="0" w:after="120" w:line="240" w:lineRule="auto"/>
        <w:ind w:firstLine="567"/>
        <w:rPr>
          <w:szCs w:val="28"/>
          <w:lang w:val="nl-NL"/>
        </w:rPr>
      </w:pPr>
      <w:r w:rsidRPr="00FE4FA6">
        <w:t>Đã triển khai chuyển đổi cơ cấu cây trồng ở những khu vực thiếu nguồn nước tưới và hướng dẫn cho nông dân các biện pháp tưới tiết kiệm để tiết kiệm nguồn nước. Chuyển mục đích sử dụng đất từ trồng trọt sang nuôi trồng thủy sản ở những khu vực thường xuyên bị xâm nhập mặn.</w:t>
      </w:r>
      <w:r w:rsidRPr="00FE4FA6">
        <w:rPr>
          <w:szCs w:val="28"/>
          <w:lang w:val="nl-NL"/>
        </w:rPr>
        <w:t xml:space="preserve"> </w:t>
      </w:r>
    </w:p>
    <w:p w14:paraId="0DD3E554" w14:textId="77777777" w:rsidR="00920E5A" w:rsidRPr="00FE4FA6" w:rsidRDefault="00920E5A" w:rsidP="00E11A97">
      <w:pPr>
        <w:widowControl w:val="0"/>
        <w:spacing w:before="0" w:after="120" w:line="240" w:lineRule="auto"/>
        <w:ind w:firstLine="567"/>
        <w:rPr>
          <w:szCs w:val="28"/>
          <w:lang w:val="nl-NL"/>
        </w:rPr>
      </w:pPr>
      <w:r w:rsidRPr="00FE4FA6">
        <w:rPr>
          <w:szCs w:val="28"/>
          <w:lang w:val="nl-NL"/>
        </w:rPr>
        <w:t>Đầu tư xây dựng các công trình cấp nước sạch cho nhân dân. Triển khai các dự án kiên cố hóa kênh mương.</w:t>
      </w:r>
    </w:p>
    <w:p w14:paraId="0DD3E555" w14:textId="77777777" w:rsidR="00920E5A" w:rsidRPr="00FE4FA6" w:rsidRDefault="00920E5A" w:rsidP="00E11A97">
      <w:pPr>
        <w:widowControl w:val="0"/>
        <w:spacing w:before="0" w:after="120" w:line="240" w:lineRule="auto"/>
        <w:ind w:firstLine="567"/>
        <w:rPr>
          <w:szCs w:val="28"/>
          <w:lang w:val="nl-NL"/>
        </w:rPr>
      </w:pPr>
      <w:r w:rsidRPr="00FE4FA6">
        <w:rPr>
          <w:szCs w:val="28"/>
          <w:lang w:val="nl-NL"/>
        </w:rPr>
        <w:t xml:space="preserve">Đẩy mạnh công tác quản lý, bảo vệ và phát triển rừng, tái tạo thảm phủ, </w:t>
      </w:r>
      <w:r w:rsidRPr="00FE4FA6">
        <w:rPr>
          <w:szCs w:val="28"/>
          <w:lang w:val="nl-NL"/>
        </w:rPr>
        <w:lastRenderedPageBreak/>
        <w:t>giảm cường độ của các loại hình thiên tai như sạt lở đất, lũ, ngập lụt.</w:t>
      </w:r>
    </w:p>
    <w:p w14:paraId="0DD3E556" w14:textId="6DC41C7D" w:rsidR="00920E5A" w:rsidRPr="00FE4FA6" w:rsidRDefault="000B7CC2" w:rsidP="00E11A97">
      <w:pPr>
        <w:widowControl w:val="0"/>
        <w:spacing w:before="0" w:after="120" w:line="240" w:lineRule="auto"/>
        <w:ind w:firstLine="567"/>
        <w:rPr>
          <w:szCs w:val="28"/>
          <w:lang w:val="nl-NL"/>
        </w:rPr>
      </w:pPr>
      <w:r w:rsidRPr="00FE4FA6">
        <w:rPr>
          <w:szCs w:val="28"/>
          <w:lang w:val="nl-NL"/>
        </w:rPr>
        <w:t xml:space="preserve">b) </w:t>
      </w:r>
      <w:r w:rsidR="00920E5A" w:rsidRPr="00FE4FA6">
        <w:rPr>
          <w:szCs w:val="28"/>
          <w:lang w:val="nl-NL"/>
        </w:rPr>
        <w:t>Lĩnh vực quy hoạch, xây dự</w:t>
      </w:r>
      <w:r w:rsidRPr="00FE4FA6">
        <w:rPr>
          <w:szCs w:val="28"/>
          <w:lang w:val="nl-NL"/>
        </w:rPr>
        <w:t>ng</w:t>
      </w:r>
    </w:p>
    <w:p w14:paraId="0DD3E557" w14:textId="77777777" w:rsidR="00920E5A" w:rsidRPr="00FE4FA6" w:rsidRDefault="00920E5A" w:rsidP="00E11A97">
      <w:pPr>
        <w:widowControl w:val="0"/>
        <w:spacing w:before="0" w:after="120" w:line="240" w:lineRule="auto"/>
        <w:ind w:firstLine="567"/>
        <w:rPr>
          <w:lang w:val="nl-NL"/>
        </w:rPr>
      </w:pPr>
      <w:r w:rsidRPr="00FE4FA6">
        <w:rPr>
          <w:lang w:val="nl-NL"/>
        </w:rPr>
        <w:t>- Đã tiến hành quy hoạch và đầu tư xây dựng 8 khu tái định cư theo tinh thần Nghị quyế</w:t>
      </w:r>
      <w:r w:rsidR="00673852" w:rsidRPr="00FE4FA6">
        <w:rPr>
          <w:lang w:val="nl-NL"/>
        </w:rPr>
        <w:t>t 12/2017/NQ</w:t>
      </w:r>
      <w:r w:rsidRPr="00FE4FA6">
        <w:rPr>
          <w:lang w:val="nl-NL"/>
        </w:rPr>
        <w:t>–HĐND gày 19/4/2017 của HĐND tỉnh về Phát triển kinh tế</w:t>
      </w:r>
      <w:r w:rsidR="009A6261" w:rsidRPr="00FE4FA6">
        <w:rPr>
          <w:lang w:val="nl-NL"/>
        </w:rPr>
        <w:t>-</w:t>
      </w:r>
      <w:r w:rsidRPr="00FE4FA6">
        <w:rPr>
          <w:lang w:val="nl-NL"/>
        </w:rPr>
        <w:t>xã hội miền núi tỉnh Quảng Nam giai đoạn 2017-2020, định hướng đến năm 2025. Đến nay đã có 6.805 hộ thực hiện di dời chỗ ở và 40 hộ di dời chỉnh trang tại chỗ.</w:t>
      </w:r>
    </w:p>
    <w:p w14:paraId="0DD3E558" w14:textId="77777777" w:rsidR="00920E5A" w:rsidRPr="00FE4FA6" w:rsidRDefault="00920E5A" w:rsidP="00E11A97">
      <w:pPr>
        <w:widowControl w:val="0"/>
        <w:spacing w:before="0" w:after="120" w:line="240" w:lineRule="auto"/>
        <w:ind w:firstLine="567"/>
        <w:rPr>
          <w:lang w:val="nl-NL"/>
        </w:rPr>
      </w:pPr>
      <w:r w:rsidRPr="00FE4FA6">
        <w:rPr>
          <w:lang w:val="nl-NL"/>
        </w:rPr>
        <w:t>Ban hành thiết kế mẫu, thiết kế điển hình các công trình xây dựng đảm bảo an toàn trong thiên tai.</w:t>
      </w:r>
    </w:p>
    <w:p w14:paraId="0DD3E559" w14:textId="143F1A69" w:rsidR="00920E5A" w:rsidRPr="00FE4FA6" w:rsidRDefault="000B7CC2" w:rsidP="00E11A97">
      <w:pPr>
        <w:widowControl w:val="0"/>
        <w:spacing w:before="0" w:after="120" w:line="240" w:lineRule="auto"/>
        <w:ind w:firstLine="567"/>
        <w:rPr>
          <w:lang w:val="nl-NL"/>
        </w:rPr>
      </w:pPr>
      <w:r w:rsidRPr="00FE4FA6">
        <w:rPr>
          <w:lang w:val="nl-NL"/>
        </w:rPr>
        <w:t xml:space="preserve">c) </w:t>
      </w:r>
      <w:r w:rsidR="00920E5A" w:rsidRPr="00FE4FA6">
        <w:rPr>
          <w:lang w:val="nl-NL"/>
        </w:rPr>
        <w:t>Lĩnh vự</w:t>
      </w:r>
      <w:r w:rsidRPr="00FE4FA6">
        <w:rPr>
          <w:lang w:val="nl-NL"/>
        </w:rPr>
        <w:t>c giao thông</w:t>
      </w:r>
    </w:p>
    <w:p w14:paraId="0DD3E55A" w14:textId="77777777" w:rsidR="00920E5A" w:rsidRPr="00FE4FA6" w:rsidRDefault="00920E5A" w:rsidP="00E11A97">
      <w:pPr>
        <w:widowControl w:val="0"/>
        <w:spacing w:before="0" w:after="120" w:line="240" w:lineRule="auto"/>
        <w:ind w:firstLine="567"/>
        <w:rPr>
          <w:lang w:val="nl-NL"/>
        </w:rPr>
      </w:pPr>
      <w:r w:rsidRPr="00FE4FA6">
        <w:rPr>
          <w:lang w:val="nl-NL"/>
        </w:rPr>
        <w:t>Mở rộng, nâng cấp hệ thống giao thông, từ quốc lộ, tỉnh lộ, các tuyến ĐH, ĐX, các trục đường giao thông nông thôn, vừa đảm bảo an toàn giao thông, vừa đảm bảo cho công tác ứng phó, khắc phục hậu quả thiên tai.</w:t>
      </w:r>
    </w:p>
    <w:p w14:paraId="0DD3E55B" w14:textId="77777777" w:rsidR="00920E5A" w:rsidRPr="00FE4FA6" w:rsidRDefault="00920E5A" w:rsidP="00E11A97">
      <w:pPr>
        <w:widowControl w:val="0"/>
        <w:spacing w:before="0" w:after="120" w:line="240" w:lineRule="auto"/>
        <w:ind w:firstLine="567"/>
        <w:rPr>
          <w:lang w:val="nl-NL"/>
        </w:rPr>
      </w:pPr>
      <w:r w:rsidRPr="00FE4FA6">
        <w:rPr>
          <w:lang w:val="nl-NL"/>
        </w:rPr>
        <w:t>Khơi thông dòng chảy sông suối, các cửa sông và thực hiện cắm mốc hành lang thoát lũ.</w:t>
      </w:r>
    </w:p>
    <w:p w14:paraId="0DD3E55C" w14:textId="77777777" w:rsidR="00920E5A" w:rsidRPr="00FE4FA6" w:rsidRDefault="00920E5A" w:rsidP="00E11A97">
      <w:pPr>
        <w:widowControl w:val="0"/>
        <w:spacing w:before="0" w:after="120" w:line="240" w:lineRule="auto"/>
        <w:ind w:firstLine="567"/>
        <w:rPr>
          <w:lang w:val="nl-NL"/>
        </w:rPr>
      </w:pPr>
      <w:r w:rsidRPr="00FE4FA6">
        <w:rPr>
          <w:lang w:val="nl-NL"/>
        </w:rPr>
        <w:t>Xây dựng hệ thống biển cảnh báo tại các khu vực trọng yếu thường xuyên xảy ra thiên tai như lũ quét, sạt lở đất, khu vực thấp trũng để người dân phòng tránh thiên tai.</w:t>
      </w:r>
    </w:p>
    <w:p w14:paraId="0DD3E55D" w14:textId="4C876AAE" w:rsidR="009A6261" w:rsidRPr="00FE4FA6" w:rsidRDefault="000B7CC2" w:rsidP="00E11A97">
      <w:pPr>
        <w:widowControl w:val="0"/>
        <w:spacing w:before="0" w:after="120" w:line="240" w:lineRule="auto"/>
        <w:ind w:firstLine="567"/>
        <w:rPr>
          <w:lang w:val="nl-NL"/>
        </w:rPr>
      </w:pPr>
      <w:r w:rsidRPr="00FE4FA6">
        <w:rPr>
          <w:lang w:val="nl-NL"/>
        </w:rPr>
        <w:t xml:space="preserve">d) </w:t>
      </w:r>
      <w:r w:rsidR="00920E5A" w:rsidRPr="00FE4FA6">
        <w:rPr>
          <w:lang w:val="nl-NL"/>
        </w:rPr>
        <w:t xml:space="preserve">Lĩnh vực tài nguyên và môi trường: </w:t>
      </w:r>
    </w:p>
    <w:p w14:paraId="0DD3E55E" w14:textId="77777777" w:rsidR="00920E5A" w:rsidRPr="00FE4FA6" w:rsidRDefault="00920E5A" w:rsidP="00E11A97">
      <w:pPr>
        <w:widowControl w:val="0"/>
        <w:spacing w:before="0" w:after="120" w:line="240" w:lineRule="auto"/>
        <w:ind w:firstLine="567"/>
        <w:rPr>
          <w:spacing w:val="-2"/>
          <w:lang w:val="nl-NL"/>
        </w:rPr>
      </w:pPr>
      <w:r w:rsidRPr="00FE4FA6">
        <w:rPr>
          <w:spacing w:val="-2"/>
          <w:lang w:val="nl-NL"/>
        </w:rPr>
        <w:t>Xây dựng mạng lưới quan trắc thủy văn chuyên dùng phục vụ công tác phòng chống thiên tai; tổ chức cắm mốc hành lang bảo vệ hồ chứa, sông, suối; lồng ghép nội dung phòng chống thiên tai vào quy hoạch sử dụng đất tỉnh Quảng Nam.</w:t>
      </w:r>
    </w:p>
    <w:p w14:paraId="0DD3E55F" w14:textId="07BBF2A2" w:rsidR="00920E5A" w:rsidRPr="00FE4FA6" w:rsidRDefault="000B7CC2" w:rsidP="00E11A97">
      <w:pPr>
        <w:widowControl w:val="0"/>
        <w:spacing w:before="0" w:after="120" w:line="240" w:lineRule="auto"/>
        <w:ind w:firstLine="567"/>
        <w:rPr>
          <w:lang w:val="nl-NL"/>
        </w:rPr>
      </w:pPr>
      <w:r w:rsidRPr="00FE4FA6">
        <w:rPr>
          <w:lang w:val="nl-NL"/>
        </w:rPr>
        <w:t xml:space="preserve">đ) </w:t>
      </w:r>
      <w:r w:rsidR="00920E5A" w:rsidRPr="00FE4FA6">
        <w:rPr>
          <w:lang w:val="nl-NL"/>
        </w:rPr>
        <w:t>Lĩnh vực giáo dục</w:t>
      </w:r>
      <w:r w:rsidR="00673852" w:rsidRPr="00FE4FA6">
        <w:rPr>
          <w:lang w:val="nl-NL"/>
        </w:rPr>
        <w:t xml:space="preserve"> và đào tạo</w:t>
      </w:r>
      <w:r w:rsidR="00920E5A" w:rsidRPr="00FE4FA6">
        <w:rPr>
          <w:lang w:val="nl-NL"/>
        </w:rPr>
        <w:t xml:space="preserve">: </w:t>
      </w:r>
    </w:p>
    <w:p w14:paraId="0DD3E560" w14:textId="77777777" w:rsidR="00920E5A" w:rsidRPr="00FE4FA6" w:rsidRDefault="00920E5A" w:rsidP="00E11A97">
      <w:pPr>
        <w:widowControl w:val="0"/>
        <w:spacing w:before="0" w:after="120" w:line="240" w:lineRule="auto"/>
        <w:ind w:firstLine="567"/>
        <w:rPr>
          <w:lang w:val="en-US"/>
        </w:rPr>
      </w:pPr>
      <w:r w:rsidRPr="00FE4FA6">
        <w:t>Quan tâm đầu tư xây dựng kiên cố, sửa chữa nâng cấp các trường học, vừa đảm bảo an toàn cho học sinh, vừa đảm bảo là nơi sơ tán an toàn cho nhân dân khi có thiên tai xảy ra</w:t>
      </w:r>
      <w:r w:rsidRPr="00FE4FA6">
        <w:rPr>
          <w:lang w:val="en-US"/>
        </w:rPr>
        <w:t>.</w:t>
      </w:r>
    </w:p>
    <w:p w14:paraId="0DD3E561" w14:textId="77777777" w:rsidR="00920E5A" w:rsidRPr="00FE4FA6" w:rsidRDefault="00920E5A" w:rsidP="00E11A97">
      <w:pPr>
        <w:widowControl w:val="0"/>
        <w:spacing w:before="0" w:after="120" w:line="240" w:lineRule="auto"/>
        <w:ind w:firstLine="567"/>
        <w:rPr>
          <w:lang w:val="nl-NL"/>
        </w:rPr>
      </w:pPr>
      <w:r w:rsidRPr="00FE4FA6">
        <w:rPr>
          <w:lang w:val="nl-NL"/>
        </w:rPr>
        <w:t>Lồng ghép, tích hợp các nội dung về phòng chống thiên tai trong chương trình phổ thông để tuyên truyền, giáo dục học sinh cách nhận diện, phòng, chống thiên tai.</w:t>
      </w:r>
    </w:p>
    <w:p w14:paraId="0DD3E562" w14:textId="36A67EAE" w:rsidR="00920E5A" w:rsidRPr="00FE4FA6" w:rsidRDefault="000B7CC2" w:rsidP="00E11A97">
      <w:pPr>
        <w:widowControl w:val="0"/>
        <w:spacing w:before="0" w:after="120" w:line="240" w:lineRule="auto"/>
        <w:ind w:firstLine="567"/>
        <w:rPr>
          <w:lang w:val="nl-NL"/>
        </w:rPr>
      </w:pPr>
      <w:r w:rsidRPr="00FE4FA6">
        <w:rPr>
          <w:lang w:val="nl-NL"/>
        </w:rPr>
        <w:t xml:space="preserve">e) </w:t>
      </w:r>
      <w:r w:rsidR="00920E5A" w:rsidRPr="00FE4FA6">
        <w:rPr>
          <w:lang w:val="nl-NL"/>
        </w:rPr>
        <w:t>Lĩnh vực lao độ</w:t>
      </w:r>
      <w:r w:rsidR="009A6261" w:rsidRPr="00FE4FA6">
        <w:rPr>
          <w:lang w:val="nl-NL"/>
        </w:rPr>
        <w:t>ng -</w:t>
      </w:r>
      <w:r w:rsidR="00920E5A" w:rsidRPr="00FE4FA6">
        <w:rPr>
          <w:lang w:val="nl-NL"/>
        </w:rPr>
        <w:t xml:space="preserve"> thương binh </w:t>
      </w:r>
      <w:r w:rsidR="009A6261" w:rsidRPr="00FE4FA6">
        <w:rPr>
          <w:lang w:val="nl-NL"/>
        </w:rPr>
        <w:t>-</w:t>
      </w:r>
      <w:r w:rsidR="00920E5A" w:rsidRPr="00FE4FA6">
        <w:rPr>
          <w:lang w:val="nl-NL"/>
        </w:rPr>
        <w:t xml:space="preserve"> xã hội</w:t>
      </w:r>
    </w:p>
    <w:p w14:paraId="0DD3E563" w14:textId="77777777" w:rsidR="00920E5A" w:rsidRPr="00FE4FA6" w:rsidRDefault="00920E5A" w:rsidP="00E11A97">
      <w:pPr>
        <w:widowControl w:val="0"/>
        <w:spacing w:before="0" w:after="120" w:line="240" w:lineRule="auto"/>
        <w:ind w:firstLine="567"/>
        <w:rPr>
          <w:lang w:val="nl-NL"/>
        </w:rPr>
      </w:pPr>
      <w:r w:rsidRPr="00FE4FA6">
        <w:rPr>
          <w:lang w:val="nl-NL"/>
        </w:rPr>
        <w:t>Thực hiện các chính sách hỗ trợ xây dựng nhà ở cho các đối tượng chính sách, xóa nhà tạm cho các hộ nghèo, khó khăn, tàn tật.</w:t>
      </w:r>
    </w:p>
    <w:p w14:paraId="0DD3E565" w14:textId="149AA2CF" w:rsidR="00920E5A" w:rsidRPr="00FE4FA6" w:rsidRDefault="00920E5A" w:rsidP="00E11A97">
      <w:pPr>
        <w:widowControl w:val="0"/>
        <w:spacing w:before="0" w:after="120" w:line="240" w:lineRule="auto"/>
        <w:ind w:firstLine="567"/>
        <w:rPr>
          <w:szCs w:val="28"/>
          <w:lang w:val="nl-NL"/>
        </w:rPr>
      </w:pPr>
      <w:r w:rsidRPr="00FE4FA6">
        <w:rPr>
          <w:szCs w:val="28"/>
          <w:lang w:val="nl-NL"/>
        </w:rPr>
        <w:t>g</w:t>
      </w:r>
      <w:r w:rsidR="000B7CC2" w:rsidRPr="00FE4FA6">
        <w:rPr>
          <w:szCs w:val="28"/>
          <w:lang w:val="nl-NL"/>
        </w:rPr>
        <w:t xml:space="preserve">) </w:t>
      </w:r>
      <w:r w:rsidRPr="00FE4FA6">
        <w:rPr>
          <w:szCs w:val="28"/>
          <w:lang w:val="nl-NL"/>
        </w:rPr>
        <w:t>Lĩnh vực y tế</w:t>
      </w:r>
    </w:p>
    <w:p w14:paraId="0DD3E566" w14:textId="77777777" w:rsidR="00920E5A" w:rsidRPr="00FE4FA6" w:rsidRDefault="00920E5A" w:rsidP="00E11A97">
      <w:pPr>
        <w:widowControl w:val="0"/>
        <w:spacing w:before="0" w:after="120" w:line="240" w:lineRule="auto"/>
        <w:ind w:firstLine="567"/>
        <w:rPr>
          <w:szCs w:val="28"/>
        </w:rPr>
      </w:pPr>
      <w:r w:rsidRPr="00FE4FA6">
        <w:rPr>
          <w:iCs/>
          <w:szCs w:val="28"/>
        </w:rPr>
        <w:t xml:space="preserve">Xây dựng mới, cải tạo nâng cấp mở rộng một số khoa phòng các bệnh viện, trung tâm y tế và </w:t>
      </w:r>
      <w:r w:rsidRPr="00FE4FA6">
        <w:rPr>
          <w:iCs/>
          <w:szCs w:val="28"/>
          <w:lang w:val="nl-NL"/>
        </w:rPr>
        <w:t>241</w:t>
      </w:r>
      <w:r w:rsidRPr="00FE4FA6">
        <w:rPr>
          <w:iCs/>
          <w:szCs w:val="28"/>
        </w:rPr>
        <w:t xml:space="preserve"> trạm y tế, cơ bản đáp ứng nhu cầu công tác bảo vệ, chăm </w:t>
      </w:r>
      <w:r w:rsidRPr="00FE4FA6">
        <w:rPr>
          <w:iCs/>
          <w:szCs w:val="28"/>
        </w:rPr>
        <w:lastRenderedPageBreak/>
        <w:t>sóc và nâng cao sức khỏe nhân dân trong tình hình mới.</w:t>
      </w:r>
    </w:p>
    <w:p w14:paraId="0DD3E567" w14:textId="2B7913C6" w:rsidR="00920E5A" w:rsidRPr="00FE4FA6" w:rsidRDefault="00920E5A" w:rsidP="00E11A97">
      <w:pPr>
        <w:widowControl w:val="0"/>
        <w:spacing w:before="0" w:after="120" w:line="240" w:lineRule="auto"/>
        <w:ind w:firstLine="567"/>
        <w:rPr>
          <w:szCs w:val="28"/>
        </w:rPr>
      </w:pPr>
      <w:r w:rsidRPr="00FE4FA6">
        <w:rPr>
          <w:szCs w:val="28"/>
          <w:lang w:val="en-US"/>
        </w:rPr>
        <w:t>h</w:t>
      </w:r>
      <w:r w:rsidR="000B7CC2" w:rsidRPr="00FE4FA6">
        <w:rPr>
          <w:szCs w:val="28"/>
          <w:lang w:val="en-US"/>
        </w:rPr>
        <w:t xml:space="preserve">) </w:t>
      </w:r>
      <w:r w:rsidRPr="00FE4FA6">
        <w:rPr>
          <w:szCs w:val="28"/>
          <w:lang w:val="nl-NL"/>
        </w:rPr>
        <w:t>Lĩnh vực khoa học công nghệ</w:t>
      </w:r>
    </w:p>
    <w:p w14:paraId="0DD3E568" w14:textId="77777777" w:rsidR="00920E5A" w:rsidRPr="00FE4FA6" w:rsidRDefault="00920E5A" w:rsidP="00E11A97">
      <w:pPr>
        <w:widowControl w:val="0"/>
        <w:spacing w:before="0" w:after="120" w:line="240" w:lineRule="auto"/>
        <w:ind w:firstLine="567"/>
        <w:rPr>
          <w:szCs w:val="28"/>
        </w:rPr>
      </w:pPr>
      <w:r w:rsidRPr="00FE4FA6">
        <w:rPr>
          <w:szCs w:val="28"/>
        </w:rPr>
        <w:t>Sở Khoa học và Công nghệ đã tổ chức thông báo các tổ chức, cá nhân về định hướng đăng ký, đề xuất nhiệm vụ khoa học và công nghệ hàng năm đối với các nhiệm vụ nghiên cứu ứng dụng khoa học công nghệ, áp dụng tiến bộ kỹ thuật vào quản lý phòng, chống thiên tai thích ứng với biến đổi khí hậu; nghiên cứu, phát triển giống cây trồng có khả năng chịu hạn, úng ngập tốt hơn nhằm chủ động ứng phó với biến đổi khí hậ</w:t>
      </w:r>
      <w:r w:rsidR="00B40E12" w:rsidRPr="00FE4FA6">
        <w:rPr>
          <w:szCs w:val="28"/>
        </w:rPr>
        <w:t>u.</w:t>
      </w:r>
      <w:r w:rsidRPr="00FE4FA6">
        <w:rPr>
          <w:szCs w:val="28"/>
        </w:rPr>
        <w:t xml:space="preserve"> </w:t>
      </w:r>
    </w:p>
    <w:p w14:paraId="0DD3E569" w14:textId="77777777" w:rsidR="00920E5A" w:rsidRPr="00FE4FA6" w:rsidRDefault="00920E5A" w:rsidP="00E11A97">
      <w:pPr>
        <w:widowControl w:val="0"/>
        <w:spacing w:before="0" w:after="120" w:line="240" w:lineRule="auto"/>
        <w:ind w:firstLine="567"/>
        <w:rPr>
          <w:szCs w:val="28"/>
        </w:rPr>
      </w:pPr>
      <w:r w:rsidRPr="00FE4FA6">
        <w:rPr>
          <w:szCs w:val="28"/>
        </w:rPr>
        <w:t>Qua</w:t>
      </w:r>
      <w:r w:rsidRPr="00FE4FA6">
        <w:rPr>
          <w:szCs w:val="28"/>
          <w:lang w:val="en-US"/>
        </w:rPr>
        <w:t xml:space="preserve"> gần</w:t>
      </w:r>
      <w:r w:rsidRPr="00FE4FA6">
        <w:rPr>
          <w:szCs w:val="28"/>
        </w:rPr>
        <w:t xml:space="preserve"> 5 năm thực hiện lồng ghép PCTT vào kế hoạch phát triển KT-XH giai đoạn 2016 - 2020, công tác phòng, chống giảm nhẹ thiên tai trên địa bàn tỉnh đã có chuyển biến tích cực, từ bị động ứng phó chuyển sang chủ động phòng ngừa, năng lực phòng chống thiên tai được nâng lên, giảm nhiều yếu tố rủi ro thiên tai đến cộng đồng, góp phần thúc đẩy phát triển kinh tế xã hội.</w:t>
      </w:r>
    </w:p>
    <w:p w14:paraId="0DD3E56A" w14:textId="77777777" w:rsidR="00920E5A" w:rsidRPr="00FE4FA6" w:rsidRDefault="00920E5A" w:rsidP="00E11A97">
      <w:pPr>
        <w:pStyle w:val="Heading2"/>
        <w:keepNext w:val="0"/>
        <w:widowControl w:val="0"/>
        <w:spacing w:before="0" w:line="240" w:lineRule="auto"/>
        <w:ind w:firstLine="567"/>
      </w:pPr>
      <w:r w:rsidRPr="00FE4FA6">
        <w:t xml:space="preserve">10. Đánh giá về công tác phục hồi, tái thiết  </w:t>
      </w:r>
    </w:p>
    <w:p w14:paraId="0DD3E56B" w14:textId="77777777" w:rsidR="00920E5A" w:rsidRPr="00FE4FA6" w:rsidRDefault="00920E5A" w:rsidP="00E11A97">
      <w:pPr>
        <w:widowControl w:val="0"/>
        <w:spacing w:before="0" w:after="120" w:line="240" w:lineRule="auto"/>
        <w:ind w:firstLine="567"/>
      </w:pPr>
      <w:r w:rsidRPr="00FE4FA6">
        <w:t>- Ngay khi kết thúc các đợt thiên tai, Chủ tịch UBND tỉnh chỉ đạo các cơ quan kiểm tra, đánh giá thiệt hại, xác định ưu tiên và xây dựng kế hoạch khôi phục và tái thiết, huy động nguồn lực tại địa phương, bao gồm ngân sách dự phòng, đóng góp của các doanh nghiệp, tổ chức và nhân dân tổ chức khôi phục và tái thiết. Trường hợp nhu cầu vượt quá khả năng nguồn lực của địa phương, Chủ tịch UBND tỉnh báo cáo Thủ tướng Chính phủ</w:t>
      </w:r>
      <w:r w:rsidR="008351FD" w:rsidRPr="00FE4FA6">
        <w:t xml:space="preserve"> </w:t>
      </w:r>
      <w:r w:rsidR="008351FD" w:rsidRPr="00FE4FA6">
        <w:rPr>
          <w:lang w:val="en-US"/>
        </w:rPr>
        <w:t>đề nghị</w:t>
      </w:r>
      <w:r w:rsidRPr="00FE4FA6">
        <w:t xml:space="preserve"> hỗ trợ. </w:t>
      </w:r>
    </w:p>
    <w:p w14:paraId="0DD3E56C" w14:textId="77777777" w:rsidR="00920E5A" w:rsidRPr="00FE4FA6" w:rsidRDefault="00920E5A" w:rsidP="00E11A97">
      <w:pPr>
        <w:widowControl w:val="0"/>
        <w:spacing w:before="0" w:after="120" w:line="240" w:lineRule="auto"/>
        <w:ind w:firstLine="567"/>
      </w:pPr>
      <w:r w:rsidRPr="00FE4FA6">
        <w:t xml:space="preserve">- Tỉnh ủy, UBND tỉnh chỉ đạo quyết liệt, kịp thời </w:t>
      </w:r>
      <w:r w:rsidRPr="00FE4FA6">
        <w:rPr>
          <w:szCs w:val="28"/>
        </w:rPr>
        <w:t>công tác phục hồi, tái thiết sau thiên tai nhằm sớm ổn định đời sống và sản xuất của nhân dân.</w:t>
      </w:r>
      <w:r w:rsidRPr="00FE4FA6">
        <w:t xml:space="preserve"> Các sở, ban, ngành, đoàn thể, UBND các cấp triển khai ngay công tác khắc phục hậu quả thiên tai, đặc biệt là sự tham gia của lực lượng vũ trang, Đoàn Thanh niên; công tác khắc phục sạt lở về giao thông, thủy lợi; cất nhà tạm cho dân, cấp phát hàng cứu trợ được kịp thời, sớm ổn định cuộc sống người dân. </w:t>
      </w:r>
    </w:p>
    <w:p w14:paraId="0DD3E56D" w14:textId="77777777" w:rsidR="00920E5A" w:rsidRPr="00FE4FA6" w:rsidRDefault="00920E5A" w:rsidP="00E11A97">
      <w:pPr>
        <w:pStyle w:val="Heading2"/>
        <w:keepNext w:val="0"/>
        <w:widowControl w:val="0"/>
        <w:spacing w:before="0" w:line="240" w:lineRule="auto"/>
        <w:ind w:firstLine="567"/>
      </w:pPr>
      <w:r w:rsidRPr="00FE4FA6">
        <w:t>11. Nguồn lực tài chính</w:t>
      </w:r>
    </w:p>
    <w:p w14:paraId="0DD3E56E" w14:textId="77777777" w:rsidR="00920E5A" w:rsidRPr="00FE4FA6" w:rsidRDefault="00920E5A" w:rsidP="00E11A97">
      <w:pPr>
        <w:widowControl w:val="0"/>
        <w:spacing w:before="0" w:after="120" w:line="240" w:lineRule="auto"/>
        <w:ind w:firstLine="567"/>
      </w:pPr>
      <w:r w:rsidRPr="00FE4FA6">
        <w:t>Ngân sách địa phương</w:t>
      </w:r>
      <w:r w:rsidR="004B06DC" w:rsidRPr="00FE4FA6">
        <w:rPr>
          <w:lang w:val="en-US"/>
        </w:rPr>
        <w:t xml:space="preserve">, </w:t>
      </w:r>
      <w:r w:rsidR="004B06DC" w:rsidRPr="00FE4FA6">
        <w:t>Quỹ Phòng chống thiên tai</w:t>
      </w:r>
      <w:r w:rsidR="004B06DC" w:rsidRPr="00FE4FA6">
        <w:rPr>
          <w:lang w:val="en-US"/>
        </w:rPr>
        <w:t xml:space="preserve"> chi cho công tác PCTT </w:t>
      </w:r>
      <w:r w:rsidRPr="00FE4FA6">
        <w:t xml:space="preserve">còn hạn hẹp, chủ yếu để xử lý các công việc cấp bách và khắc phục hậu quả thiên tai. </w:t>
      </w:r>
    </w:p>
    <w:p w14:paraId="0DD3E56F" w14:textId="3C561ED6" w:rsidR="00920E5A" w:rsidRPr="00FE4FA6" w:rsidRDefault="00920E5A" w:rsidP="00E11A97">
      <w:pPr>
        <w:widowControl w:val="0"/>
        <w:spacing w:before="0" w:after="120" w:line="240" w:lineRule="auto"/>
        <w:ind w:firstLine="567"/>
      </w:pPr>
      <w:r w:rsidRPr="00FE4FA6">
        <w:t xml:space="preserve">Ngân sách chi cho </w:t>
      </w:r>
      <w:r w:rsidR="00F32828" w:rsidRPr="00FE4FA6">
        <w:t xml:space="preserve">các hoạt động thường xuyên của Ban </w:t>
      </w:r>
      <w:r w:rsidR="00D0502F" w:rsidRPr="00FE4FA6">
        <w:rPr>
          <w:lang w:val="en-US"/>
        </w:rPr>
        <w:t>C</w:t>
      </w:r>
      <w:r w:rsidR="00F32828" w:rsidRPr="00FE4FA6">
        <w:t xml:space="preserve">hỉ huy </w:t>
      </w:r>
      <w:r w:rsidR="00F32828" w:rsidRPr="00FE4FA6">
        <w:rPr>
          <w:lang w:val="en-US"/>
        </w:rPr>
        <w:t>PCTT và TKCN</w:t>
      </w:r>
      <w:r w:rsidR="00F32828" w:rsidRPr="00FE4FA6">
        <w:t xml:space="preserve"> các cấp</w:t>
      </w:r>
      <w:r w:rsidR="00F32828" w:rsidRPr="00FE4FA6">
        <w:rPr>
          <w:lang w:val="en-US"/>
        </w:rPr>
        <w:t xml:space="preserve">, </w:t>
      </w:r>
      <w:r w:rsidRPr="00FE4FA6">
        <w:t>các hoạt động tập huấn, tuyên truyền, diễn tập và mua sắm trang thiết bị, vật tư, phương tiện phòng chống thiên tai còn hạn chế.</w:t>
      </w:r>
    </w:p>
    <w:p w14:paraId="0DD3E570" w14:textId="6699D524" w:rsidR="00920E5A" w:rsidRPr="00FE4FA6" w:rsidRDefault="00110354" w:rsidP="00AE3CCF">
      <w:pPr>
        <w:pStyle w:val="Phn"/>
        <w:pageBreakBefore/>
        <w:widowControl w:val="0"/>
        <w:spacing w:before="0" w:after="0" w:line="240" w:lineRule="auto"/>
        <w:ind w:firstLine="567"/>
        <w:outlineLvl w:val="0"/>
        <w:rPr>
          <w:spacing w:val="0"/>
        </w:rPr>
      </w:pPr>
      <w:r w:rsidRPr="00FE4FA6">
        <w:rPr>
          <w:spacing w:val="0"/>
        </w:rPr>
        <w:lastRenderedPageBreak/>
        <w:t xml:space="preserve">CHƯƠNG IV. </w:t>
      </w:r>
      <w:r w:rsidR="00920E5A" w:rsidRPr="00FE4FA6">
        <w:rPr>
          <w:spacing w:val="0"/>
        </w:rPr>
        <w:t>ĐÁNH GIÁ RỦI RO THIÊN TAI</w:t>
      </w:r>
    </w:p>
    <w:p w14:paraId="1A846D41" w14:textId="77777777" w:rsidR="000B7CC2" w:rsidRPr="00FE4FA6" w:rsidRDefault="000B7CC2" w:rsidP="00AE3CCF">
      <w:pPr>
        <w:widowControl w:val="0"/>
        <w:spacing w:before="0" w:after="120" w:line="240" w:lineRule="auto"/>
        <w:rPr>
          <w:lang w:val="nb-NO"/>
        </w:rPr>
      </w:pPr>
    </w:p>
    <w:p w14:paraId="0DD3E571" w14:textId="77777777" w:rsidR="00920E5A" w:rsidRPr="00FE4FA6" w:rsidRDefault="00920E5A" w:rsidP="00AE3CCF">
      <w:pPr>
        <w:pStyle w:val="Heading2"/>
        <w:keepNext w:val="0"/>
        <w:widowControl w:val="0"/>
        <w:spacing w:before="0" w:line="240" w:lineRule="auto"/>
        <w:ind w:firstLine="567"/>
        <w:rPr>
          <w:lang w:val="nl-NL"/>
        </w:rPr>
      </w:pPr>
      <w:r w:rsidRPr="00FE4FA6">
        <w:rPr>
          <w:lang w:val="nl-NL"/>
        </w:rPr>
        <w:t>1. Đặc điểm các loại hình thiên tai tác động đến Quảng Nam</w:t>
      </w:r>
    </w:p>
    <w:p w14:paraId="0DD3E572" w14:textId="77777777" w:rsidR="00920E5A" w:rsidRPr="00FE4FA6" w:rsidRDefault="00920E5A" w:rsidP="00AE3CCF">
      <w:pPr>
        <w:pStyle w:val="Heading3"/>
        <w:keepNext w:val="0"/>
        <w:widowControl w:val="0"/>
        <w:spacing w:before="0" w:line="240" w:lineRule="auto"/>
        <w:ind w:firstLine="567"/>
        <w:rPr>
          <w:lang w:val="nl-NL"/>
        </w:rPr>
      </w:pPr>
      <w:r w:rsidRPr="00FE4FA6">
        <w:rPr>
          <w:lang w:val="nl-NL"/>
        </w:rPr>
        <w:t>1.1. Đặc điểm các loại hình thiên tai</w:t>
      </w:r>
    </w:p>
    <w:p w14:paraId="0DD3E573" w14:textId="77777777" w:rsidR="00920E5A" w:rsidRPr="00FE4FA6" w:rsidRDefault="00920E5A" w:rsidP="00110354">
      <w:pPr>
        <w:widowControl w:val="0"/>
        <w:spacing w:before="0" w:after="120" w:line="240" w:lineRule="auto"/>
        <w:ind w:firstLine="567"/>
        <w:rPr>
          <w:lang w:val="nl-NL"/>
        </w:rPr>
      </w:pPr>
      <w:r w:rsidRPr="00FE4FA6">
        <w:rPr>
          <w:lang w:val="nl-NL"/>
        </w:rPr>
        <w:t>Trong 10 năm gần đây trên địa bàn tỉnh Quảng Nam thường xảy ra các loại hình thiên tai sau: bão, áp thấp nhiệt đới, lũ, ngập lụt, lũ quét, sạt lở đất, hạn hán, nắng nóng, xâm nhập mặn, động đất...Càng về sau tần suất xảy ra thường xuyên hơn, phức tạp hơn về diễn biến và nghiêm trọng hơn về hậu quả. Loại hình thiên tai gây thiệt hại nặng nề nhất là bão, tiếp theo là lũ, ngập lụt và sạt lở đất.</w:t>
      </w:r>
    </w:p>
    <w:p w14:paraId="0DD3E574" w14:textId="77777777" w:rsidR="00920E5A" w:rsidRPr="00FE4FA6" w:rsidRDefault="00920E5A" w:rsidP="00110354">
      <w:pPr>
        <w:widowControl w:val="0"/>
        <w:spacing w:before="0" w:after="120" w:line="240" w:lineRule="auto"/>
        <w:ind w:firstLine="567"/>
        <w:rPr>
          <w:lang w:val="nl-NL"/>
        </w:rPr>
      </w:pPr>
      <w:r w:rsidRPr="00FE4FA6">
        <w:rPr>
          <w:lang w:val="nl-NL"/>
        </w:rPr>
        <w:t xml:space="preserve">Chỉ tính riêng trên địa bàn tỉnh từ năm 2010 đến nay, thiên tai đã làm chết 601 người, sập và làm hư hỏng trên 584.000 ngôi nhà, hư hỏng nhiều hồ, đập thủy lợi, cầu, cống giao thông...Tổng giá trị thiệt hại từ năm 2010 đến nay, ước tính gần 24.000 tỷ đồng, chưa tính đến thiệt hại mang tính ảnh hưởng lâu dài. Nhiều đoạn đường trên các tuyến quốc lộ, tỉnh lộ, giao thông nông thôn bị sạt lở nghiêm trọng, cắt đứt hoàn toàn, cô lập nhiều khu dân cư. </w:t>
      </w:r>
    </w:p>
    <w:p w14:paraId="0DD3E575" w14:textId="7E4D994B" w:rsidR="00920E5A" w:rsidRPr="00FE4FA6" w:rsidRDefault="00920E5A" w:rsidP="00110354">
      <w:pPr>
        <w:widowControl w:val="0"/>
        <w:spacing w:before="0" w:after="120" w:line="240" w:lineRule="auto"/>
        <w:ind w:firstLine="567"/>
        <w:jc w:val="center"/>
        <w:rPr>
          <w:i/>
          <w:lang w:val="nl-NL"/>
        </w:rPr>
      </w:pPr>
      <w:r w:rsidRPr="00FE4FA6">
        <w:rPr>
          <w:i/>
          <w:lang w:val="nl-NL"/>
        </w:rPr>
        <w:t xml:space="preserve">(Tổng hợp tình hình thiệt hại do thiên tai </w:t>
      </w:r>
      <w:r w:rsidR="00110354" w:rsidRPr="00FE4FA6">
        <w:rPr>
          <w:i/>
          <w:lang w:val="nl-NL"/>
        </w:rPr>
        <w:t>tại P</w:t>
      </w:r>
      <w:r w:rsidRPr="00FE4FA6">
        <w:rPr>
          <w:i/>
          <w:lang w:val="nl-NL"/>
        </w:rPr>
        <w:t xml:space="preserve">hụ lục </w:t>
      </w:r>
      <w:r w:rsidR="00110354" w:rsidRPr="00FE4FA6">
        <w:rPr>
          <w:i/>
          <w:lang w:val="nl-NL"/>
        </w:rPr>
        <w:t>VIII</w:t>
      </w:r>
      <w:r w:rsidR="00306EA8" w:rsidRPr="00FE4FA6">
        <w:rPr>
          <w:i/>
          <w:lang w:val="nl-NL"/>
        </w:rPr>
        <w:t>)</w:t>
      </w:r>
    </w:p>
    <w:p w14:paraId="0DD3E576" w14:textId="77777777" w:rsidR="00920E5A" w:rsidRPr="00FE4FA6" w:rsidRDefault="00920E5A" w:rsidP="00110354">
      <w:pPr>
        <w:pStyle w:val="Heading3"/>
        <w:keepNext w:val="0"/>
        <w:widowControl w:val="0"/>
        <w:spacing w:before="0" w:line="240" w:lineRule="auto"/>
        <w:ind w:firstLine="567"/>
      </w:pPr>
      <w:r w:rsidRPr="00FE4FA6">
        <w:t>1.2. Phân vùng, tiểu vùng thiên tai</w:t>
      </w:r>
    </w:p>
    <w:p w14:paraId="0DD3E577" w14:textId="2AAD13E7" w:rsidR="00920E5A" w:rsidRPr="00FE4FA6" w:rsidRDefault="004D3148" w:rsidP="00110354">
      <w:pPr>
        <w:widowControl w:val="0"/>
        <w:spacing w:before="0" w:after="120" w:line="240" w:lineRule="auto"/>
        <w:ind w:firstLine="567"/>
        <w:rPr>
          <w:szCs w:val="28"/>
          <w:lang w:val="nl-NL"/>
        </w:rPr>
      </w:pPr>
      <w:r w:rsidRPr="00FE4FA6">
        <w:rPr>
          <w:szCs w:val="28"/>
          <w:lang w:val="nl-NL"/>
        </w:rPr>
        <w:t xml:space="preserve">a) </w:t>
      </w:r>
      <w:r w:rsidR="00920E5A" w:rsidRPr="00FE4FA6">
        <w:rPr>
          <w:szCs w:val="28"/>
          <w:lang w:val="nl-NL"/>
        </w:rPr>
        <w:t>Phân vùng thiên tai</w:t>
      </w:r>
    </w:p>
    <w:p w14:paraId="0DD3E578" w14:textId="77777777" w:rsidR="00920E5A" w:rsidRPr="00FE4FA6" w:rsidRDefault="00920E5A" w:rsidP="008C5A3C">
      <w:pPr>
        <w:widowControl w:val="0"/>
        <w:spacing w:before="0" w:after="120" w:line="240" w:lineRule="auto"/>
        <w:ind w:firstLine="567"/>
        <w:rPr>
          <w:szCs w:val="28"/>
          <w:lang w:val="nl-NL"/>
        </w:rPr>
      </w:pPr>
      <w:r w:rsidRPr="00FE4FA6">
        <w:rPr>
          <w:szCs w:val="28"/>
          <w:lang w:val="nl-NL"/>
        </w:rPr>
        <w:t>Theo quyết định 379/2021/QĐ-TTg ngày</w:t>
      </w:r>
      <w:r w:rsidR="009A6261" w:rsidRPr="00FE4FA6">
        <w:rPr>
          <w:szCs w:val="28"/>
          <w:lang w:val="nl-NL"/>
        </w:rPr>
        <w:t xml:space="preserve"> 17</w:t>
      </w:r>
      <w:r w:rsidRPr="00FE4FA6">
        <w:rPr>
          <w:szCs w:val="28"/>
          <w:lang w:val="nl-NL"/>
        </w:rPr>
        <w:t>/</w:t>
      </w:r>
      <w:r w:rsidR="009A6261" w:rsidRPr="00FE4FA6">
        <w:rPr>
          <w:szCs w:val="28"/>
          <w:lang w:val="nl-NL"/>
        </w:rPr>
        <w:t>03</w:t>
      </w:r>
      <w:r w:rsidRPr="00FE4FA6">
        <w:rPr>
          <w:szCs w:val="28"/>
          <w:lang w:val="nl-NL"/>
        </w:rPr>
        <w:t>/2021 của Thủ tưởng Chính phủ về phê duyệt chiến lược quốc gia phòng chống thiên tai, tỉnh Quảng Nam thuộ</w:t>
      </w:r>
      <w:r w:rsidR="00367DEF" w:rsidRPr="00FE4FA6">
        <w:rPr>
          <w:szCs w:val="28"/>
          <w:lang w:val="nl-NL"/>
        </w:rPr>
        <w:t>c 2 vùng thiên tai là</w:t>
      </w:r>
      <w:r w:rsidRPr="00FE4FA6">
        <w:rPr>
          <w:szCs w:val="28"/>
          <w:lang w:val="nl-NL"/>
        </w:rPr>
        <w:t>: vùng miền núi phía Bắc và Bắc Trung bộ</w:t>
      </w:r>
      <w:r w:rsidR="00367DEF" w:rsidRPr="00FE4FA6">
        <w:rPr>
          <w:szCs w:val="28"/>
          <w:lang w:val="nl-NL"/>
        </w:rPr>
        <w:t xml:space="preserve"> và </w:t>
      </w:r>
      <w:r w:rsidRPr="00FE4FA6">
        <w:rPr>
          <w:szCs w:val="28"/>
          <w:lang w:val="nl-NL"/>
        </w:rPr>
        <w:t xml:space="preserve"> Duyên hải miền trung với các loại thiên tai điển hình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944"/>
        <w:gridCol w:w="5528"/>
      </w:tblGrid>
      <w:tr w:rsidR="000D6F90" w:rsidRPr="00FE4FA6" w14:paraId="0DD3E57C" w14:textId="77777777" w:rsidTr="009A6261">
        <w:trPr>
          <w:jc w:val="center"/>
        </w:trPr>
        <w:tc>
          <w:tcPr>
            <w:tcW w:w="600" w:type="dxa"/>
            <w:vAlign w:val="center"/>
          </w:tcPr>
          <w:p w14:paraId="0DD3E579" w14:textId="77777777" w:rsidR="00920E5A" w:rsidRPr="00FE4FA6" w:rsidRDefault="00920E5A" w:rsidP="003515C5">
            <w:pPr>
              <w:widowControl w:val="0"/>
              <w:spacing w:line="240" w:lineRule="auto"/>
              <w:ind w:firstLine="0"/>
              <w:jc w:val="center"/>
              <w:rPr>
                <w:rFonts w:cs="Calibri"/>
                <w:szCs w:val="28"/>
                <w:lang w:val="en-US"/>
              </w:rPr>
            </w:pPr>
            <w:r w:rsidRPr="00FE4FA6">
              <w:rPr>
                <w:rFonts w:cs="Calibri"/>
                <w:b/>
                <w:szCs w:val="28"/>
                <w:lang w:val="en-US"/>
              </w:rPr>
              <w:t>TT</w:t>
            </w:r>
          </w:p>
        </w:tc>
        <w:tc>
          <w:tcPr>
            <w:tcW w:w="2944" w:type="dxa"/>
            <w:shd w:val="clear" w:color="auto" w:fill="auto"/>
            <w:vAlign w:val="center"/>
          </w:tcPr>
          <w:p w14:paraId="0DD3E57A" w14:textId="77777777" w:rsidR="00920E5A" w:rsidRPr="00FE4FA6" w:rsidRDefault="00920E5A" w:rsidP="003515C5">
            <w:pPr>
              <w:widowControl w:val="0"/>
              <w:spacing w:line="240" w:lineRule="auto"/>
              <w:ind w:firstLine="0"/>
              <w:jc w:val="center"/>
              <w:rPr>
                <w:rFonts w:cs="Calibri"/>
                <w:b/>
                <w:szCs w:val="28"/>
              </w:rPr>
            </w:pPr>
            <w:r w:rsidRPr="00FE4FA6">
              <w:rPr>
                <w:rFonts w:cs="Calibri"/>
                <w:b/>
                <w:szCs w:val="28"/>
                <w:lang w:val="en-US"/>
              </w:rPr>
              <w:t>V</w:t>
            </w:r>
            <w:r w:rsidRPr="00FE4FA6">
              <w:rPr>
                <w:rFonts w:cs="Calibri"/>
                <w:b/>
                <w:szCs w:val="28"/>
              </w:rPr>
              <w:t>ùng</w:t>
            </w:r>
          </w:p>
        </w:tc>
        <w:tc>
          <w:tcPr>
            <w:tcW w:w="5528" w:type="dxa"/>
            <w:shd w:val="clear" w:color="auto" w:fill="auto"/>
            <w:vAlign w:val="center"/>
          </w:tcPr>
          <w:p w14:paraId="0DD3E57B" w14:textId="77777777" w:rsidR="00920E5A" w:rsidRPr="00FE4FA6" w:rsidRDefault="00920E5A" w:rsidP="003515C5">
            <w:pPr>
              <w:widowControl w:val="0"/>
              <w:spacing w:line="240" w:lineRule="auto"/>
              <w:rPr>
                <w:rFonts w:cs="Calibri"/>
                <w:b/>
                <w:szCs w:val="28"/>
              </w:rPr>
            </w:pPr>
            <w:r w:rsidRPr="00FE4FA6">
              <w:rPr>
                <w:rFonts w:cs="Calibri"/>
                <w:b/>
                <w:szCs w:val="28"/>
              </w:rPr>
              <w:t>Các loại hình thiên tai điển hình</w:t>
            </w:r>
          </w:p>
        </w:tc>
      </w:tr>
      <w:tr w:rsidR="000D6F90" w:rsidRPr="00FE4FA6" w14:paraId="0DD3E580" w14:textId="77777777" w:rsidTr="009A6261">
        <w:trPr>
          <w:jc w:val="center"/>
        </w:trPr>
        <w:tc>
          <w:tcPr>
            <w:tcW w:w="600" w:type="dxa"/>
            <w:vAlign w:val="center"/>
          </w:tcPr>
          <w:p w14:paraId="0DD3E57D" w14:textId="77777777" w:rsidR="00920E5A" w:rsidRPr="00FE4FA6" w:rsidRDefault="00920E5A" w:rsidP="003515C5">
            <w:pPr>
              <w:widowControl w:val="0"/>
              <w:spacing w:line="240" w:lineRule="auto"/>
              <w:jc w:val="center"/>
              <w:rPr>
                <w:noProof/>
                <w:szCs w:val="28"/>
                <w:lang w:val="en-US"/>
              </w:rPr>
            </w:pPr>
            <w:r w:rsidRPr="00FE4FA6">
              <w:rPr>
                <w:noProof/>
                <w:szCs w:val="28"/>
                <w:lang w:val="en-US"/>
              </w:rPr>
              <w:t>1</w:t>
            </w:r>
            <w:r w:rsidR="009A6261" w:rsidRPr="00FE4FA6">
              <w:rPr>
                <w:noProof/>
                <w:szCs w:val="28"/>
                <w:lang w:val="en-US"/>
              </w:rPr>
              <w:t>1</w:t>
            </w:r>
          </w:p>
        </w:tc>
        <w:tc>
          <w:tcPr>
            <w:tcW w:w="2944" w:type="dxa"/>
            <w:shd w:val="clear" w:color="auto" w:fill="auto"/>
            <w:vAlign w:val="center"/>
          </w:tcPr>
          <w:p w14:paraId="0DD3E57E" w14:textId="77777777" w:rsidR="00920E5A" w:rsidRPr="00FE4FA6" w:rsidRDefault="00920E5A" w:rsidP="003515C5">
            <w:pPr>
              <w:widowControl w:val="0"/>
              <w:spacing w:line="240" w:lineRule="auto"/>
              <w:ind w:firstLine="0"/>
              <w:rPr>
                <w:rFonts w:cs="Calibri"/>
                <w:szCs w:val="28"/>
              </w:rPr>
            </w:pPr>
            <w:r w:rsidRPr="00FE4FA6">
              <w:rPr>
                <w:szCs w:val="28"/>
                <w:lang w:val="nl-NL"/>
              </w:rPr>
              <w:t>Vùng miền núi phía Bắc và Bắc Trung bộ</w:t>
            </w:r>
          </w:p>
        </w:tc>
        <w:tc>
          <w:tcPr>
            <w:tcW w:w="5528" w:type="dxa"/>
            <w:shd w:val="clear" w:color="auto" w:fill="auto"/>
            <w:vAlign w:val="center"/>
          </w:tcPr>
          <w:p w14:paraId="0DD3E57F" w14:textId="77777777" w:rsidR="00920E5A" w:rsidRPr="00FE4FA6" w:rsidRDefault="00920E5A" w:rsidP="003515C5">
            <w:pPr>
              <w:widowControl w:val="0"/>
              <w:spacing w:line="240" w:lineRule="auto"/>
              <w:ind w:firstLine="0"/>
              <w:rPr>
                <w:rFonts w:cs="Calibri"/>
                <w:szCs w:val="28"/>
                <w:lang w:val="en-US"/>
              </w:rPr>
            </w:pPr>
            <w:r w:rsidRPr="00FE4FA6">
              <w:rPr>
                <w:rFonts w:cs="Calibri"/>
                <w:szCs w:val="28"/>
              </w:rPr>
              <w:t>Lũ quét, sạt lở đất, rét hại, sương muối, mưa lớn</w:t>
            </w:r>
            <w:r w:rsidRPr="00FE4FA6">
              <w:rPr>
                <w:rFonts w:cs="Calibri"/>
                <w:szCs w:val="28"/>
                <w:lang w:val="en-US"/>
              </w:rPr>
              <w:t>, cháy rừng, nắng nóng, động đất</w:t>
            </w:r>
          </w:p>
        </w:tc>
      </w:tr>
      <w:tr w:rsidR="000D6F90" w:rsidRPr="00FE4FA6" w14:paraId="0DD3E584" w14:textId="77777777" w:rsidTr="009A6261">
        <w:trPr>
          <w:jc w:val="center"/>
        </w:trPr>
        <w:tc>
          <w:tcPr>
            <w:tcW w:w="600" w:type="dxa"/>
            <w:vAlign w:val="center"/>
          </w:tcPr>
          <w:p w14:paraId="0DD3E581" w14:textId="77777777" w:rsidR="00920E5A" w:rsidRPr="00FE4FA6" w:rsidRDefault="00920E5A" w:rsidP="003515C5">
            <w:pPr>
              <w:widowControl w:val="0"/>
              <w:spacing w:line="240" w:lineRule="auto"/>
              <w:jc w:val="center"/>
              <w:rPr>
                <w:noProof/>
                <w:szCs w:val="28"/>
                <w:lang w:val="en-US"/>
              </w:rPr>
            </w:pPr>
            <w:r w:rsidRPr="00FE4FA6">
              <w:rPr>
                <w:noProof/>
                <w:szCs w:val="28"/>
                <w:lang w:val="en-US"/>
              </w:rPr>
              <w:t>2</w:t>
            </w:r>
            <w:r w:rsidR="009A6261" w:rsidRPr="00FE4FA6">
              <w:rPr>
                <w:noProof/>
                <w:szCs w:val="28"/>
                <w:lang w:val="en-US"/>
              </w:rPr>
              <w:t>2</w:t>
            </w:r>
          </w:p>
        </w:tc>
        <w:tc>
          <w:tcPr>
            <w:tcW w:w="2944" w:type="dxa"/>
            <w:shd w:val="clear" w:color="auto" w:fill="auto"/>
            <w:vAlign w:val="center"/>
          </w:tcPr>
          <w:p w14:paraId="0DD3E582" w14:textId="77777777" w:rsidR="00920E5A" w:rsidRPr="00FE4FA6" w:rsidRDefault="00920E5A" w:rsidP="003515C5">
            <w:pPr>
              <w:widowControl w:val="0"/>
              <w:spacing w:line="240" w:lineRule="auto"/>
              <w:ind w:firstLine="0"/>
              <w:rPr>
                <w:rFonts w:cs="Calibri"/>
                <w:szCs w:val="28"/>
                <w:lang w:val="en-US"/>
              </w:rPr>
            </w:pPr>
            <w:r w:rsidRPr="00FE4FA6">
              <w:rPr>
                <w:rFonts w:cs="Calibri"/>
                <w:szCs w:val="28"/>
                <w:lang w:val="en-US"/>
              </w:rPr>
              <w:t>Vùng duyên hải miền trung</w:t>
            </w:r>
          </w:p>
        </w:tc>
        <w:tc>
          <w:tcPr>
            <w:tcW w:w="5528" w:type="dxa"/>
            <w:shd w:val="clear" w:color="auto" w:fill="auto"/>
            <w:vAlign w:val="center"/>
          </w:tcPr>
          <w:p w14:paraId="0DD3E583" w14:textId="77777777" w:rsidR="00920E5A" w:rsidRPr="00FE4FA6" w:rsidRDefault="00920E5A" w:rsidP="003515C5">
            <w:pPr>
              <w:widowControl w:val="0"/>
              <w:spacing w:line="240" w:lineRule="auto"/>
              <w:ind w:firstLine="0"/>
              <w:rPr>
                <w:rFonts w:cs="Calibri"/>
                <w:szCs w:val="28"/>
                <w:lang w:val="en-US"/>
              </w:rPr>
            </w:pPr>
            <w:r w:rsidRPr="00FE4FA6">
              <w:rPr>
                <w:rFonts w:cs="Calibri"/>
                <w:szCs w:val="28"/>
                <w:lang w:val="en-US"/>
              </w:rPr>
              <w:t>Lũ lớn, ngập lụt, ATNĐ, bão, bão mạnh, siêu bão, nước dâng, hạn hán, xâm nhập mặn, sạt lở bờ sông bờ biển, gió mạnh trên biển.</w:t>
            </w:r>
          </w:p>
        </w:tc>
      </w:tr>
    </w:tbl>
    <w:p w14:paraId="0DD3E585" w14:textId="2C3931DD" w:rsidR="00920E5A" w:rsidRPr="00FE4FA6" w:rsidRDefault="004D3148" w:rsidP="003515C5">
      <w:pPr>
        <w:widowControl w:val="0"/>
        <w:spacing w:before="120" w:after="120" w:line="240" w:lineRule="auto"/>
        <w:rPr>
          <w:szCs w:val="28"/>
          <w:lang w:val="nl-NL"/>
        </w:rPr>
      </w:pPr>
      <w:r w:rsidRPr="00FE4FA6">
        <w:rPr>
          <w:szCs w:val="28"/>
          <w:lang w:val="nl-NL"/>
        </w:rPr>
        <w:t xml:space="preserve">b) </w:t>
      </w:r>
      <w:r w:rsidR="00920E5A" w:rsidRPr="00FE4FA6">
        <w:rPr>
          <w:szCs w:val="28"/>
          <w:lang w:val="nl-NL"/>
        </w:rPr>
        <w:t>Phân tiểu vùng thiên tai</w:t>
      </w:r>
    </w:p>
    <w:p w14:paraId="0DD3E586" w14:textId="4E1CF011" w:rsidR="00920E5A" w:rsidRPr="00FE4FA6" w:rsidRDefault="00920E5A" w:rsidP="00110354">
      <w:pPr>
        <w:widowControl w:val="0"/>
        <w:spacing w:before="0" w:after="120" w:line="240" w:lineRule="auto"/>
        <w:rPr>
          <w:szCs w:val="28"/>
          <w:lang w:val="it-IT"/>
        </w:rPr>
      </w:pPr>
      <w:r w:rsidRPr="00FE4FA6">
        <w:rPr>
          <w:szCs w:val="28"/>
          <w:lang w:val="it-IT"/>
        </w:rPr>
        <w:t xml:space="preserve">Do vị trí địa lý và điều kiện địa hình, địa mạo của tỉnh Quảng Nam, đã tạo nên những đặc điểm riêng biệt, dẫn tới sự hình thành nhiều loại hình thiên tai khác nhau theo mùa và đặc điểm riêng của từng khu vực. Có thể phân tỉnh Quảng Nam thành 3 tiểu vùng, mỗi tiểu vùng có đặc điểm địa lý và địa hình </w:t>
      </w:r>
      <w:r w:rsidRPr="00FE4FA6">
        <w:rPr>
          <w:szCs w:val="28"/>
          <w:lang w:val="it-IT"/>
        </w:rPr>
        <w:lastRenderedPageBreak/>
        <w:t>khác nhau và các loại hình thiên tai khác nhau.</w:t>
      </w:r>
    </w:p>
    <w:p w14:paraId="47329EDB" w14:textId="3CD6D260" w:rsidR="003515C5" w:rsidRPr="00FE4FA6" w:rsidRDefault="003515C5" w:rsidP="00110354">
      <w:pPr>
        <w:widowControl w:val="0"/>
        <w:spacing w:before="0" w:after="120" w:line="240" w:lineRule="auto"/>
        <w:rPr>
          <w:szCs w:val="28"/>
          <w:lang w:val="it-IT"/>
        </w:rPr>
      </w:pPr>
    </w:p>
    <w:p w14:paraId="18517E8D" w14:textId="149B04A3" w:rsidR="003515C5" w:rsidRPr="00FE4FA6" w:rsidRDefault="003515C5" w:rsidP="00110354">
      <w:pPr>
        <w:widowControl w:val="0"/>
        <w:spacing w:before="0" w:after="120" w:line="240" w:lineRule="auto"/>
        <w:rPr>
          <w:szCs w:val="28"/>
          <w:lang w:val="it-IT"/>
        </w:rPr>
      </w:pPr>
    </w:p>
    <w:p w14:paraId="1A0D966B" w14:textId="77777777" w:rsidR="003515C5" w:rsidRPr="00FE4FA6" w:rsidRDefault="003515C5" w:rsidP="00110354">
      <w:pPr>
        <w:widowControl w:val="0"/>
        <w:spacing w:before="0" w:after="120" w:line="240" w:lineRule="auto"/>
        <w:rPr>
          <w:szCs w:val="2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929"/>
        <w:gridCol w:w="3543"/>
      </w:tblGrid>
      <w:tr w:rsidR="000D6F90" w:rsidRPr="00FE4FA6" w14:paraId="0DD3E58A" w14:textId="77777777" w:rsidTr="00D00D3F">
        <w:trPr>
          <w:jc w:val="center"/>
        </w:trPr>
        <w:tc>
          <w:tcPr>
            <w:tcW w:w="600" w:type="dxa"/>
            <w:vAlign w:val="center"/>
          </w:tcPr>
          <w:p w14:paraId="0DD3E587" w14:textId="77777777" w:rsidR="00920E5A" w:rsidRPr="00FE4FA6" w:rsidRDefault="00920E5A" w:rsidP="003515C5">
            <w:pPr>
              <w:widowControl w:val="0"/>
              <w:spacing w:line="240" w:lineRule="auto"/>
              <w:ind w:firstLine="0"/>
              <w:jc w:val="center"/>
              <w:rPr>
                <w:rFonts w:cs="Calibri"/>
                <w:szCs w:val="28"/>
                <w:lang w:val="en-US"/>
              </w:rPr>
            </w:pPr>
            <w:r w:rsidRPr="00FE4FA6">
              <w:rPr>
                <w:rFonts w:cs="Calibri"/>
                <w:b/>
                <w:szCs w:val="28"/>
                <w:lang w:val="en-US"/>
              </w:rPr>
              <w:t>TT</w:t>
            </w:r>
          </w:p>
        </w:tc>
        <w:tc>
          <w:tcPr>
            <w:tcW w:w="4929" w:type="dxa"/>
            <w:shd w:val="clear" w:color="auto" w:fill="auto"/>
            <w:vAlign w:val="center"/>
          </w:tcPr>
          <w:p w14:paraId="0DD3E588" w14:textId="77777777" w:rsidR="00920E5A" w:rsidRPr="00FE4FA6" w:rsidRDefault="00920E5A" w:rsidP="003515C5">
            <w:pPr>
              <w:widowControl w:val="0"/>
              <w:spacing w:line="240" w:lineRule="auto"/>
              <w:ind w:firstLine="0"/>
              <w:jc w:val="center"/>
              <w:rPr>
                <w:rFonts w:cs="Calibri"/>
                <w:b/>
                <w:szCs w:val="28"/>
              </w:rPr>
            </w:pPr>
            <w:r w:rsidRPr="00FE4FA6">
              <w:rPr>
                <w:rFonts w:cs="Calibri"/>
                <w:b/>
                <w:szCs w:val="28"/>
                <w:lang w:val="en-US"/>
              </w:rPr>
              <w:t>Tiểu v</w:t>
            </w:r>
            <w:r w:rsidRPr="00FE4FA6">
              <w:rPr>
                <w:rFonts w:cs="Calibri"/>
                <w:b/>
                <w:szCs w:val="28"/>
              </w:rPr>
              <w:t>ùng</w:t>
            </w:r>
          </w:p>
        </w:tc>
        <w:tc>
          <w:tcPr>
            <w:tcW w:w="3543" w:type="dxa"/>
            <w:shd w:val="clear" w:color="auto" w:fill="auto"/>
            <w:vAlign w:val="center"/>
          </w:tcPr>
          <w:p w14:paraId="3A414976" w14:textId="77777777" w:rsidR="003515C5" w:rsidRPr="00FE4FA6" w:rsidRDefault="00920E5A" w:rsidP="003515C5">
            <w:pPr>
              <w:widowControl w:val="0"/>
              <w:spacing w:line="240" w:lineRule="auto"/>
              <w:ind w:firstLine="0"/>
              <w:jc w:val="center"/>
              <w:rPr>
                <w:rFonts w:cs="Calibri"/>
                <w:b/>
                <w:szCs w:val="28"/>
              </w:rPr>
            </w:pPr>
            <w:r w:rsidRPr="00FE4FA6">
              <w:rPr>
                <w:rFonts w:cs="Calibri"/>
                <w:b/>
                <w:szCs w:val="28"/>
              </w:rPr>
              <w:t xml:space="preserve">Các loại hình thiên tai </w:t>
            </w:r>
          </w:p>
          <w:p w14:paraId="0DD3E589" w14:textId="74DC15E8" w:rsidR="00920E5A" w:rsidRPr="00FE4FA6" w:rsidRDefault="00920E5A" w:rsidP="003515C5">
            <w:pPr>
              <w:widowControl w:val="0"/>
              <w:spacing w:line="240" w:lineRule="auto"/>
              <w:ind w:firstLine="0"/>
              <w:jc w:val="center"/>
              <w:rPr>
                <w:rFonts w:cs="Calibri"/>
                <w:b/>
                <w:szCs w:val="28"/>
              </w:rPr>
            </w:pPr>
            <w:r w:rsidRPr="00FE4FA6">
              <w:rPr>
                <w:rFonts w:cs="Calibri"/>
                <w:b/>
                <w:szCs w:val="28"/>
              </w:rPr>
              <w:t>điển hình</w:t>
            </w:r>
          </w:p>
        </w:tc>
      </w:tr>
      <w:tr w:rsidR="000D6F90" w:rsidRPr="00FE4FA6" w14:paraId="0DD3E58E" w14:textId="77777777" w:rsidTr="00D00D3F">
        <w:trPr>
          <w:jc w:val="center"/>
        </w:trPr>
        <w:tc>
          <w:tcPr>
            <w:tcW w:w="600" w:type="dxa"/>
            <w:vAlign w:val="center"/>
          </w:tcPr>
          <w:p w14:paraId="0DD3E58B" w14:textId="77777777" w:rsidR="00920E5A" w:rsidRPr="00FE4FA6" w:rsidRDefault="00920E5A" w:rsidP="003515C5">
            <w:pPr>
              <w:widowControl w:val="0"/>
              <w:spacing w:line="240" w:lineRule="auto"/>
              <w:jc w:val="center"/>
              <w:rPr>
                <w:noProof/>
                <w:szCs w:val="28"/>
              </w:rPr>
            </w:pPr>
            <w:r w:rsidRPr="00FE4FA6">
              <w:rPr>
                <w:noProof/>
                <w:szCs w:val="28"/>
                <w:lang w:val="en-US"/>
              </w:rPr>
              <w:t>1</w:t>
            </w:r>
            <w:r w:rsidRPr="00FE4FA6">
              <w:rPr>
                <w:noProof/>
                <w:szCs w:val="28"/>
              </w:rPr>
              <w:t>1</w:t>
            </w:r>
          </w:p>
        </w:tc>
        <w:tc>
          <w:tcPr>
            <w:tcW w:w="4929" w:type="dxa"/>
            <w:shd w:val="clear" w:color="auto" w:fill="auto"/>
            <w:vAlign w:val="center"/>
          </w:tcPr>
          <w:p w14:paraId="0DD3E58C" w14:textId="77777777" w:rsidR="00920E5A" w:rsidRPr="00FE4FA6" w:rsidRDefault="00920E5A" w:rsidP="003515C5">
            <w:pPr>
              <w:widowControl w:val="0"/>
              <w:spacing w:line="240" w:lineRule="auto"/>
              <w:ind w:firstLine="0"/>
              <w:rPr>
                <w:rFonts w:cs="Calibri"/>
                <w:szCs w:val="28"/>
              </w:rPr>
            </w:pPr>
            <w:r w:rsidRPr="00FE4FA6">
              <w:rPr>
                <w:rFonts w:cs="Calibri"/>
                <w:szCs w:val="28"/>
              </w:rPr>
              <w:t>Tiểu vùng I:</w:t>
            </w:r>
            <w:r w:rsidRPr="00FE4FA6">
              <w:rPr>
                <w:szCs w:val="28"/>
              </w:rPr>
              <w:t xml:space="preserve"> Miền núi gồm các huyện Tây Giang, Đông Giang, Nam Giang, Phước Sơn, Bắc Trà My và Nam Trà My, xã Đại Sơn và xã Đại Tân huyện Đại Lộc</w:t>
            </w:r>
          </w:p>
        </w:tc>
        <w:tc>
          <w:tcPr>
            <w:tcW w:w="3543" w:type="dxa"/>
            <w:shd w:val="clear" w:color="auto" w:fill="auto"/>
            <w:vAlign w:val="center"/>
          </w:tcPr>
          <w:p w14:paraId="0DD3E58D" w14:textId="77777777" w:rsidR="00920E5A" w:rsidRPr="00FE4FA6" w:rsidRDefault="00920E5A" w:rsidP="003515C5">
            <w:pPr>
              <w:widowControl w:val="0"/>
              <w:spacing w:line="240" w:lineRule="auto"/>
              <w:ind w:firstLine="0"/>
              <w:rPr>
                <w:rFonts w:cs="Calibri"/>
                <w:szCs w:val="28"/>
                <w:lang w:val="en-US"/>
              </w:rPr>
            </w:pPr>
            <w:r w:rsidRPr="00FE4FA6">
              <w:rPr>
                <w:rFonts w:cs="Calibri"/>
                <w:szCs w:val="28"/>
              </w:rPr>
              <w:t xml:space="preserve">Mưa lớn, lũ quét, sạt lở đất do mưa lũ hoặc dòng chảy, bão, ATNĐ, rét hại, sương muối, lốc, sét mưa đá, </w:t>
            </w:r>
            <w:r w:rsidRPr="00FE4FA6">
              <w:rPr>
                <w:rFonts w:cs="Calibri"/>
                <w:szCs w:val="28"/>
                <w:lang w:val="en-US"/>
              </w:rPr>
              <w:t>cháy rừng, động đất.</w:t>
            </w:r>
          </w:p>
        </w:tc>
      </w:tr>
      <w:tr w:rsidR="000D6F90" w:rsidRPr="00FE4FA6" w14:paraId="0DD3E592" w14:textId="77777777" w:rsidTr="00D00D3F">
        <w:trPr>
          <w:jc w:val="center"/>
        </w:trPr>
        <w:tc>
          <w:tcPr>
            <w:tcW w:w="600" w:type="dxa"/>
            <w:vAlign w:val="center"/>
          </w:tcPr>
          <w:p w14:paraId="0DD3E58F" w14:textId="77777777" w:rsidR="00920E5A" w:rsidRPr="00FE4FA6" w:rsidRDefault="00920E5A" w:rsidP="003515C5">
            <w:pPr>
              <w:widowControl w:val="0"/>
              <w:spacing w:line="240" w:lineRule="auto"/>
              <w:jc w:val="center"/>
              <w:rPr>
                <w:noProof/>
                <w:szCs w:val="28"/>
              </w:rPr>
            </w:pPr>
            <w:r w:rsidRPr="00FE4FA6">
              <w:rPr>
                <w:noProof/>
                <w:szCs w:val="28"/>
                <w:lang w:val="en-US"/>
              </w:rPr>
              <w:t>2</w:t>
            </w:r>
            <w:r w:rsidRPr="00FE4FA6">
              <w:rPr>
                <w:noProof/>
                <w:szCs w:val="28"/>
              </w:rPr>
              <w:t>2</w:t>
            </w:r>
          </w:p>
        </w:tc>
        <w:tc>
          <w:tcPr>
            <w:tcW w:w="4929" w:type="dxa"/>
            <w:shd w:val="clear" w:color="auto" w:fill="auto"/>
            <w:vAlign w:val="center"/>
          </w:tcPr>
          <w:p w14:paraId="0DD3E590" w14:textId="77777777" w:rsidR="00920E5A" w:rsidRPr="00FE4FA6" w:rsidRDefault="00920E5A" w:rsidP="003515C5">
            <w:pPr>
              <w:widowControl w:val="0"/>
              <w:spacing w:line="240" w:lineRule="auto"/>
              <w:ind w:firstLine="0"/>
              <w:rPr>
                <w:rFonts w:cs="Calibri"/>
                <w:szCs w:val="28"/>
              </w:rPr>
            </w:pPr>
            <w:r w:rsidRPr="00FE4FA6">
              <w:rPr>
                <w:rFonts w:cs="Calibri"/>
                <w:szCs w:val="28"/>
              </w:rPr>
              <w:t>Tiểu vùng II: Trung du gồm các huyện: Đại Lộc (trừ các xã Đại Sơn, Đại Tân, TT Ái Nghĩa, Đại An, Đại Cường), Nông Sơn, Quế Sơn, Hiệp Đức, Phú Ninh (trừ xã Tam Đàn), Tiên Phước; các xã Duy Phú, Duy Sơn huyện Duy Xuyên; các xã Tam Sơn, Tam Thạnh, Tam Trà, Tam Mỹ Đông, Tam Mỹ Tây, huyện Núi Thành</w:t>
            </w:r>
          </w:p>
        </w:tc>
        <w:tc>
          <w:tcPr>
            <w:tcW w:w="3543" w:type="dxa"/>
            <w:shd w:val="clear" w:color="auto" w:fill="auto"/>
            <w:vAlign w:val="center"/>
          </w:tcPr>
          <w:p w14:paraId="0DD3E591" w14:textId="77777777" w:rsidR="00920E5A" w:rsidRPr="00FE4FA6" w:rsidRDefault="00920E5A" w:rsidP="003515C5">
            <w:pPr>
              <w:widowControl w:val="0"/>
              <w:spacing w:line="240" w:lineRule="auto"/>
              <w:ind w:firstLine="0"/>
              <w:rPr>
                <w:rFonts w:cs="Calibri"/>
                <w:szCs w:val="28"/>
              </w:rPr>
            </w:pPr>
            <w:r w:rsidRPr="00FE4FA6">
              <w:rPr>
                <w:rFonts w:eastAsia="Times New Roman"/>
                <w:szCs w:val="28"/>
                <w:lang w:val="it-IT"/>
              </w:rPr>
              <w:t>Bão, áp thấp nhiệt đới, lũ, ngập lụt, lốc, sét, sạt lở đất, nắng nóng, hạn hán, sạt lở bờ sông, suối, sương muối, cháy rừng.</w:t>
            </w:r>
          </w:p>
        </w:tc>
      </w:tr>
      <w:tr w:rsidR="000D6F90" w:rsidRPr="00FE4FA6" w14:paraId="0DD3E596" w14:textId="77777777" w:rsidTr="00D00D3F">
        <w:trPr>
          <w:jc w:val="center"/>
        </w:trPr>
        <w:tc>
          <w:tcPr>
            <w:tcW w:w="600" w:type="dxa"/>
            <w:vAlign w:val="center"/>
          </w:tcPr>
          <w:p w14:paraId="0DD3E593" w14:textId="77777777" w:rsidR="00920E5A" w:rsidRPr="00FE4FA6" w:rsidRDefault="00920E5A" w:rsidP="003515C5">
            <w:pPr>
              <w:widowControl w:val="0"/>
              <w:spacing w:line="240" w:lineRule="auto"/>
              <w:jc w:val="center"/>
              <w:rPr>
                <w:noProof/>
                <w:szCs w:val="28"/>
              </w:rPr>
            </w:pPr>
            <w:r w:rsidRPr="00FE4FA6">
              <w:rPr>
                <w:noProof/>
                <w:szCs w:val="28"/>
                <w:lang w:val="en-US"/>
              </w:rPr>
              <w:t>3</w:t>
            </w:r>
            <w:r w:rsidRPr="00FE4FA6">
              <w:rPr>
                <w:noProof/>
                <w:szCs w:val="28"/>
              </w:rPr>
              <w:t>3</w:t>
            </w:r>
          </w:p>
        </w:tc>
        <w:tc>
          <w:tcPr>
            <w:tcW w:w="4929" w:type="dxa"/>
            <w:shd w:val="clear" w:color="auto" w:fill="auto"/>
            <w:vAlign w:val="center"/>
          </w:tcPr>
          <w:p w14:paraId="0DD3E594" w14:textId="77777777" w:rsidR="00920E5A" w:rsidRPr="00FE4FA6" w:rsidRDefault="00920E5A" w:rsidP="003515C5">
            <w:pPr>
              <w:widowControl w:val="0"/>
              <w:spacing w:line="240" w:lineRule="auto"/>
              <w:ind w:firstLine="0"/>
              <w:rPr>
                <w:szCs w:val="28"/>
              </w:rPr>
            </w:pPr>
            <w:r w:rsidRPr="00FE4FA6">
              <w:rPr>
                <w:szCs w:val="28"/>
              </w:rPr>
              <w:t>Tiểu vùng III: Đồng bằng ven biển gồm Điện Bàn; Hội An; Duy Xuyên (trừ xã Duy Sơn và Duy Phú); Thăng Bình; Tam Kỳ; Núi Thành</w:t>
            </w:r>
            <w:r w:rsidR="00D00D3F" w:rsidRPr="00FE4FA6">
              <w:rPr>
                <w:szCs w:val="28"/>
                <w:lang w:val="en-US"/>
              </w:rPr>
              <w:t xml:space="preserve"> </w:t>
            </w:r>
            <w:r w:rsidRPr="00FE4FA6">
              <w:rPr>
                <w:szCs w:val="28"/>
              </w:rPr>
              <w:t>(trừ các xã thuộc khu vực trung du); các xã Đại An, Đại Cường và TT Ái Nghĩa của huyện Đại Lộc; xã Quế Xuân I, Quế Xuân II, Quế Phú, TT Hương An huyện Quế Sơn; xã Tam Đàn huyện Phú Ninh</w:t>
            </w:r>
          </w:p>
        </w:tc>
        <w:tc>
          <w:tcPr>
            <w:tcW w:w="3543" w:type="dxa"/>
            <w:shd w:val="clear" w:color="auto" w:fill="auto"/>
            <w:vAlign w:val="center"/>
          </w:tcPr>
          <w:p w14:paraId="0DD3E595" w14:textId="77777777" w:rsidR="00920E5A" w:rsidRPr="00FE4FA6" w:rsidRDefault="00920E5A" w:rsidP="003515C5">
            <w:pPr>
              <w:widowControl w:val="0"/>
              <w:spacing w:line="240" w:lineRule="auto"/>
              <w:ind w:firstLine="0"/>
              <w:rPr>
                <w:rFonts w:cs="Calibri"/>
                <w:szCs w:val="28"/>
              </w:rPr>
            </w:pPr>
            <w:r w:rsidRPr="00FE4FA6">
              <w:rPr>
                <w:rFonts w:eastAsia="Times New Roman"/>
                <w:szCs w:val="28"/>
                <w:lang w:val="it-IT"/>
              </w:rPr>
              <w:t>Bão, áp thấp nhiệt đới, ngập lụt, nắng nóng, hạn hán, xâm nhập mặn, nước biển dâng, gió mạnh trên biển, dông, lốc sét</w:t>
            </w:r>
            <w:r w:rsidR="00AB6D34" w:rsidRPr="00FE4FA6">
              <w:rPr>
                <w:rFonts w:eastAsia="Times New Roman"/>
                <w:szCs w:val="28"/>
                <w:lang w:val="it-IT"/>
              </w:rPr>
              <w:t>, sạt lở bờ sông, bờ biển</w:t>
            </w:r>
            <w:r w:rsidRPr="00FE4FA6">
              <w:rPr>
                <w:rFonts w:eastAsia="Times New Roman"/>
                <w:szCs w:val="28"/>
                <w:lang w:val="it-IT"/>
              </w:rPr>
              <w:t>...</w:t>
            </w:r>
          </w:p>
        </w:tc>
      </w:tr>
    </w:tbl>
    <w:p w14:paraId="0DD3E597" w14:textId="77777777" w:rsidR="00920E5A" w:rsidRPr="00FE4FA6" w:rsidRDefault="00920E5A" w:rsidP="003515C5">
      <w:pPr>
        <w:pStyle w:val="Heading2"/>
        <w:keepNext w:val="0"/>
        <w:widowControl w:val="0"/>
        <w:spacing w:before="120" w:line="240" w:lineRule="auto"/>
        <w:rPr>
          <w:lang w:val="nl-NL"/>
        </w:rPr>
      </w:pPr>
      <w:r w:rsidRPr="00FE4FA6">
        <w:rPr>
          <w:lang w:val="nl-NL"/>
        </w:rPr>
        <w:t>2. Đánh giá độ lớn các loại hình thiên tai</w:t>
      </w:r>
    </w:p>
    <w:p w14:paraId="0DD3E598" w14:textId="77777777" w:rsidR="00920E5A" w:rsidRPr="00FE4FA6" w:rsidRDefault="00920E5A" w:rsidP="00110354">
      <w:pPr>
        <w:widowControl w:val="0"/>
        <w:spacing w:before="0" w:after="120" w:line="240" w:lineRule="auto"/>
        <w:rPr>
          <w:lang w:val="nl-NL"/>
        </w:rPr>
      </w:pPr>
      <w:r w:rsidRPr="00FE4FA6">
        <w:rPr>
          <w:lang w:val="nl-NL"/>
        </w:rPr>
        <w:t xml:space="preserve">Từ đặc điểm phân bố các loại hình thiên tai và tần suất xuất hiện những loại hình thiên tai và quá trình thu thập, tổng hợp từ nhiều nguồn tài liệu khác nhau trong những năm qua đã cho phép khắc hoạ một bức tranh tổng thể về hiện trạng các loại hình thiên tai thường xảy ra trên địa bàn tỉnh Quảng Nam như sau: </w:t>
      </w:r>
    </w:p>
    <w:p w14:paraId="0DD3E599" w14:textId="77777777" w:rsidR="00920E5A" w:rsidRPr="00FE4FA6" w:rsidRDefault="00920E5A" w:rsidP="00110354">
      <w:pPr>
        <w:pStyle w:val="Heading3"/>
        <w:keepNext w:val="0"/>
        <w:widowControl w:val="0"/>
        <w:spacing w:before="0" w:line="240" w:lineRule="auto"/>
        <w:rPr>
          <w:lang w:val="nl-NL"/>
        </w:rPr>
      </w:pPr>
      <w:r w:rsidRPr="00FE4FA6">
        <w:rPr>
          <w:lang w:val="nl-NL"/>
        </w:rPr>
        <w:t xml:space="preserve">2.1. Bão </w:t>
      </w:r>
    </w:p>
    <w:p w14:paraId="0DD3E59A" w14:textId="77777777" w:rsidR="00920E5A" w:rsidRPr="00FE4FA6" w:rsidRDefault="00920E5A" w:rsidP="00110354">
      <w:pPr>
        <w:widowControl w:val="0"/>
        <w:spacing w:before="0" w:after="120" w:line="240" w:lineRule="auto"/>
        <w:rPr>
          <w:rFonts w:eastAsia="Times New Roman"/>
        </w:rPr>
      </w:pPr>
      <w:r w:rsidRPr="00FE4FA6">
        <w:rPr>
          <w:lang w:val="nl-NL"/>
        </w:rPr>
        <w:t>Do vị trí địa lý và điều kiện tự nhiên của mình, b</w:t>
      </w:r>
      <w:r w:rsidRPr="00FE4FA6">
        <w:rPr>
          <w:rFonts w:eastAsia="Times New Roman"/>
        </w:rPr>
        <w:t>ão và</w:t>
      </w:r>
      <w:r w:rsidRPr="00FE4FA6">
        <w:rPr>
          <w:rFonts w:eastAsia="Times New Roman"/>
          <w:lang w:val="nl-NL"/>
        </w:rPr>
        <w:t xml:space="preserve"> áp thấp nhiệt đới là loại hình thiên tai thường xuyên xảy ra</w:t>
      </w:r>
      <w:r w:rsidRPr="00FE4FA6">
        <w:rPr>
          <w:rFonts w:eastAsia="Times New Roman"/>
        </w:rPr>
        <w:t xml:space="preserve"> ở Quảng Nam</w:t>
      </w:r>
      <w:r w:rsidRPr="00FE4FA6">
        <w:rPr>
          <w:rFonts w:eastAsia="Times New Roman"/>
          <w:lang w:val="nl-NL"/>
        </w:rPr>
        <w:t>. Bão</w:t>
      </w:r>
      <w:r w:rsidRPr="00FE4FA6">
        <w:rPr>
          <w:rFonts w:eastAsia="Times New Roman"/>
        </w:rPr>
        <w:t xml:space="preserve"> thường xảy ra trong thời gian từ tháng 5 đến tháng 12, tập trung chủ yếu vào tháng </w:t>
      </w:r>
      <w:r w:rsidR="00367DEF" w:rsidRPr="00FE4FA6">
        <w:rPr>
          <w:rFonts w:eastAsia="Times New Roman"/>
          <w:lang w:val="en-US"/>
        </w:rPr>
        <w:t xml:space="preserve">9, </w:t>
      </w:r>
      <w:r w:rsidRPr="00FE4FA6">
        <w:rPr>
          <w:rFonts w:eastAsia="Times New Roman"/>
        </w:rPr>
        <w:t>10 và tháng 11. Các cơn bão và áp thấp nhiệt đới thường đi kèm với mưa to. Vì vậy, ngoài việc xuất hiện gió mạnh, trên đất liền còn bị ảnh hưởng của lũ, ngập lụt.</w:t>
      </w:r>
    </w:p>
    <w:p w14:paraId="0DD3E59B" w14:textId="77777777" w:rsidR="00920E5A" w:rsidRPr="00FE4FA6" w:rsidRDefault="00920E5A" w:rsidP="00110354">
      <w:pPr>
        <w:widowControl w:val="0"/>
        <w:spacing w:before="0" w:after="120" w:line="240" w:lineRule="auto"/>
        <w:rPr>
          <w:rFonts w:eastAsia="Times New Roman"/>
          <w:lang w:val="en-US"/>
        </w:rPr>
      </w:pPr>
      <w:r w:rsidRPr="00FE4FA6">
        <w:rPr>
          <w:rFonts w:eastAsia="Times New Roman"/>
        </w:rPr>
        <w:t>Qua thống kê, từ năm 1997 đến 2020 trên biển Đông xuất hiện 307 cơn bão và ATNĐ, trong đó có 30 cơn bão ảnh hưởng đến tỉnh Quảng Nam; Trung bình mỗi năm tỉnh Quảng Nam bị tác động từ 1</w:t>
      </w:r>
      <w:r w:rsidR="00D00D3F" w:rsidRPr="00FE4FA6">
        <w:rPr>
          <w:rFonts w:eastAsia="Times New Roman"/>
          <w:lang w:val="en-US"/>
        </w:rPr>
        <w:t>-</w:t>
      </w:r>
      <w:r w:rsidRPr="00FE4FA6">
        <w:rPr>
          <w:rFonts w:eastAsia="Times New Roman"/>
        </w:rPr>
        <w:t xml:space="preserve">2 cơn bão. Những cơn bão gây thiệt hại nặng nề nhất về người và tài sản là: bão số 1/2006 có tên quốc tế là Chan Chu, bão số 6/2006 có tên Quốc tế là Xang Sane, bão số 9/2009 có tên </w:t>
      </w:r>
      <w:r w:rsidRPr="00FE4FA6">
        <w:rPr>
          <w:rFonts w:eastAsia="Times New Roman"/>
        </w:rPr>
        <w:lastRenderedPageBreak/>
        <w:t>Quốc tế là Ketsana, bão số 9/2020 có tên quốc tế là Molave.</w:t>
      </w:r>
    </w:p>
    <w:p w14:paraId="0DD3E59C" w14:textId="77777777" w:rsidR="00D00D3F" w:rsidRPr="00FE4FA6" w:rsidRDefault="00D00D3F" w:rsidP="00110354">
      <w:pPr>
        <w:widowControl w:val="0"/>
        <w:spacing w:before="0" w:after="120" w:line="240" w:lineRule="auto"/>
        <w:ind w:firstLine="0"/>
        <w:jc w:val="center"/>
        <w:rPr>
          <w:i/>
          <w:sz w:val="26"/>
          <w:szCs w:val="26"/>
          <w:lang w:val="nl-NL"/>
        </w:rPr>
      </w:pPr>
      <w:r w:rsidRPr="00FE4FA6">
        <w:rPr>
          <w:i/>
          <w:sz w:val="26"/>
          <w:szCs w:val="26"/>
          <w:lang w:val="nl-NL"/>
        </w:rPr>
        <w:t>Bảng 3. Các cơn bão lớn đổ bộ và ảnh hưởng đến Quảng Nam trong thời gian qua</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320"/>
        <w:gridCol w:w="1463"/>
        <w:gridCol w:w="2219"/>
        <w:gridCol w:w="832"/>
        <w:gridCol w:w="1671"/>
        <w:gridCol w:w="881"/>
      </w:tblGrid>
      <w:tr w:rsidR="000D6F90" w:rsidRPr="00FE4FA6" w14:paraId="0DD3E5A3" w14:textId="77777777" w:rsidTr="0027634F">
        <w:trPr>
          <w:jc w:val="center"/>
        </w:trPr>
        <w:tc>
          <w:tcPr>
            <w:tcW w:w="773" w:type="dxa"/>
            <w:vMerge w:val="restart"/>
            <w:shd w:val="clear" w:color="auto" w:fill="auto"/>
            <w:vAlign w:val="center"/>
          </w:tcPr>
          <w:p w14:paraId="0DD3E59D" w14:textId="77777777" w:rsidR="00920E5A" w:rsidRPr="00FE4FA6" w:rsidRDefault="00920E5A" w:rsidP="00E75109">
            <w:pPr>
              <w:widowControl w:val="0"/>
              <w:spacing w:line="240" w:lineRule="auto"/>
              <w:ind w:firstLine="0"/>
              <w:jc w:val="center"/>
              <w:rPr>
                <w:b/>
                <w:sz w:val="26"/>
                <w:szCs w:val="26"/>
                <w:lang w:val="en-US"/>
              </w:rPr>
            </w:pPr>
            <w:r w:rsidRPr="00FE4FA6">
              <w:rPr>
                <w:b/>
                <w:sz w:val="26"/>
                <w:szCs w:val="26"/>
                <w:lang w:val="en-US"/>
              </w:rPr>
              <w:t>STT</w:t>
            </w:r>
          </w:p>
        </w:tc>
        <w:tc>
          <w:tcPr>
            <w:tcW w:w="1320" w:type="dxa"/>
            <w:vMerge w:val="restart"/>
            <w:shd w:val="clear" w:color="auto" w:fill="auto"/>
            <w:vAlign w:val="center"/>
          </w:tcPr>
          <w:p w14:paraId="0DD3E59E" w14:textId="77777777" w:rsidR="00920E5A" w:rsidRPr="00FE4FA6" w:rsidRDefault="00920E5A" w:rsidP="00E75109">
            <w:pPr>
              <w:widowControl w:val="0"/>
              <w:spacing w:line="240" w:lineRule="auto"/>
              <w:ind w:firstLine="0"/>
              <w:jc w:val="center"/>
              <w:rPr>
                <w:b/>
                <w:sz w:val="26"/>
                <w:szCs w:val="26"/>
                <w:lang w:val="en-US"/>
              </w:rPr>
            </w:pPr>
            <w:r w:rsidRPr="00FE4FA6">
              <w:rPr>
                <w:b/>
                <w:sz w:val="26"/>
                <w:szCs w:val="26"/>
                <w:lang w:val="en-US"/>
              </w:rPr>
              <w:t>Tên bão</w:t>
            </w:r>
          </w:p>
        </w:tc>
        <w:tc>
          <w:tcPr>
            <w:tcW w:w="1463" w:type="dxa"/>
            <w:vMerge w:val="restart"/>
            <w:shd w:val="clear" w:color="auto" w:fill="auto"/>
            <w:vAlign w:val="center"/>
          </w:tcPr>
          <w:p w14:paraId="0DD3E59F" w14:textId="77777777" w:rsidR="00920E5A" w:rsidRPr="00FE4FA6" w:rsidRDefault="00920E5A" w:rsidP="00E75109">
            <w:pPr>
              <w:widowControl w:val="0"/>
              <w:spacing w:line="240" w:lineRule="auto"/>
              <w:ind w:firstLine="0"/>
              <w:jc w:val="center"/>
              <w:rPr>
                <w:b/>
                <w:sz w:val="26"/>
                <w:szCs w:val="26"/>
                <w:lang w:val="en-US"/>
              </w:rPr>
            </w:pPr>
            <w:r w:rsidRPr="00FE4FA6">
              <w:rPr>
                <w:b/>
                <w:sz w:val="26"/>
                <w:szCs w:val="26"/>
                <w:lang w:val="en-US"/>
              </w:rPr>
              <w:t>Thời gian</w:t>
            </w:r>
          </w:p>
        </w:tc>
        <w:tc>
          <w:tcPr>
            <w:tcW w:w="2219" w:type="dxa"/>
            <w:vMerge w:val="restart"/>
            <w:shd w:val="clear" w:color="auto" w:fill="auto"/>
            <w:vAlign w:val="center"/>
          </w:tcPr>
          <w:p w14:paraId="0DD3E5A0" w14:textId="77777777" w:rsidR="00920E5A" w:rsidRPr="00FE4FA6" w:rsidRDefault="00920E5A" w:rsidP="00E75109">
            <w:pPr>
              <w:widowControl w:val="0"/>
              <w:spacing w:line="240" w:lineRule="auto"/>
              <w:ind w:firstLine="0"/>
              <w:jc w:val="center"/>
              <w:rPr>
                <w:b/>
                <w:sz w:val="26"/>
                <w:szCs w:val="26"/>
                <w:lang w:val="en-US"/>
              </w:rPr>
            </w:pPr>
            <w:r w:rsidRPr="00FE4FA6">
              <w:rPr>
                <w:b/>
                <w:sz w:val="26"/>
                <w:szCs w:val="26"/>
                <w:lang w:val="en-US"/>
              </w:rPr>
              <w:t>Cấp gió</w:t>
            </w:r>
          </w:p>
          <w:p w14:paraId="0DD3E5A1" w14:textId="77777777" w:rsidR="00920E5A" w:rsidRPr="00FE4FA6" w:rsidRDefault="00920E5A" w:rsidP="00E75109">
            <w:pPr>
              <w:widowControl w:val="0"/>
              <w:spacing w:line="240" w:lineRule="auto"/>
              <w:ind w:firstLine="0"/>
              <w:jc w:val="center"/>
              <w:rPr>
                <w:b/>
                <w:sz w:val="26"/>
                <w:szCs w:val="26"/>
                <w:lang w:val="en-US"/>
              </w:rPr>
            </w:pPr>
            <w:r w:rsidRPr="00FE4FA6">
              <w:rPr>
                <w:b/>
                <w:sz w:val="26"/>
                <w:szCs w:val="26"/>
                <w:lang w:val="en-US"/>
              </w:rPr>
              <w:t>(Thang Beufort)</w:t>
            </w:r>
          </w:p>
        </w:tc>
        <w:tc>
          <w:tcPr>
            <w:tcW w:w="3384" w:type="dxa"/>
            <w:gridSpan w:val="3"/>
            <w:shd w:val="clear" w:color="auto" w:fill="auto"/>
            <w:vAlign w:val="center"/>
          </w:tcPr>
          <w:p w14:paraId="0DD3E5A2" w14:textId="77777777" w:rsidR="00920E5A" w:rsidRPr="00FE4FA6" w:rsidRDefault="00920E5A" w:rsidP="00E75109">
            <w:pPr>
              <w:widowControl w:val="0"/>
              <w:spacing w:line="240" w:lineRule="auto"/>
              <w:ind w:firstLine="0"/>
              <w:jc w:val="center"/>
              <w:rPr>
                <w:b/>
                <w:sz w:val="26"/>
                <w:szCs w:val="26"/>
                <w:lang w:val="en-US"/>
              </w:rPr>
            </w:pPr>
            <w:r w:rsidRPr="00FE4FA6">
              <w:rPr>
                <w:b/>
                <w:sz w:val="26"/>
                <w:szCs w:val="26"/>
                <w:lang w:val="en-US"/>
              </w:rPr>
              <w:t>Mức độ tổn thương</w:t>
            </w:r>
          </w:p>
        </w:tc>
      </w:tr>
      <w:tr w:rsidR="000D6F90" w:rsidRPr="00FE4FA6" w14:paraId="0DD3E5AB" w14:textId="77777777" w:rsidTr="0027634F">
        <w:trPr>
          <w:jc w:val="center"/>
        </w:trPr>
        <w:tc>
          <w:tcPr>
            <w:tcW w:w="773" w:type="dxa"/>
            <w:vMerge/>
            <w:shd w:val="clear" w:color="auto" w:fill="auto"/>
            <w:vAlign w:val="center"/>
          </w:tcPr>
          <w:p w14:paraId="0DD3E5A4" w14:textId="77777777" w:rsidR="00920E5A" w:rsidRPr="00FE4FA6" w:rsidRDefault="00920E5A" w:rsidP="00E75109">
            <w:pPr>
              <w:widowControl w:val="0"/>
              <w:spacing w:line="240" w:lineRule="auto"/>
              <w:ind w:firstLine="0"/>
              <w:jc w:val="center"/>
              <w:rPr>
                <w:b/>
                <w:sz w:val="26"/>
                <w:szCs w:val="26"/>
                <w:lang w:val="en-US"/>
              </w:rPr>
            </w:pPr>
          </w:p>
        </w:tc>
        <w:tc>
          <w:tcPr>
            <w:tcW w:w="1320" w:type="dxa"/>
            <w:vMerge/>
            <w:shd w:val="clear" w:color="auto" w:fill="auto"/>
            <w:vAlign w:val="center"/>
          </w:tcPr>
          <w:p w14:paraId="0DD3E5A5" w14:textId="77777777" w:rsidR="00920E5A" w:rsidRPr="00FE4FA6" w:rsidRDefault="00920E5A" w:rsidP="00E75109">
            <w:pPr>
              <w:widowControl w:val="0"/>
              <w:spacing w:line="240" w:lineRule="auto"/>
              <w:ind w:firstLine="0"/>
              <w:jc w:val="center"/>
              <w:rPr>
                <w:b/>
                <w:sz w:val="26"/>
                <w:szCs w:val="26"/>
                <w:lang w:val="en-US"/>
              </w:rPr>
            </w:pPr>
          </w:p>
        </w:tc>
        <w:tc>
          <w:tcPr>
            <w:tcW w:w="1463" w:type="dxa"/>
            <w:vMerge/>
            <w:shd w:val="clear" w:color="auto" w:fill="auto"/>
            <w:vAlign w:val="center"/>
          </w:tcPr>
          <w:p w14:paraId="0DD3E5A6" w14:textId="77777777" w:rsidR="00920E5A" w:rsidRPr="00FE4FA6" w:rsidRDefault="00920E5A" w:rsidP="00E75109">
            <w:pPr>
              <w:widowControl w:val="0"/>
              <w:spacing w:line="240" w:lineRule="auto"/>
              <w:ind w:firstLine="0"/>
              <w:jc w:val="center"/>
              <w:rPr>
                <w:b/>
                <w:sz w:val="26"/>
                <w:szCs w:val="26"/>
                <w:lang w:val="en-US"/>
              </w:rPr>
            </w:pPr>
          </w:p>
        </w:tc>
        <w:tc>
          <w:tcPr>
            <w:tcW w:w="2219" w:type="dxa"/>
            <w:vMerge/>
            <w:shd w:val="clear" w:color="auto" w:fill="auto"/>
            <w:vAlign w:val="center"/>
          </w:tcPr>
          <w:p w14:paraId="0DD3E5A7" w14:textId="77777777" w:rsidR="00920E5A" w:rsidRPr="00FE4FA6" w:rsidRDefault="00920E5A" w:rsidP="00E75109">
            <w:pPr>
              <w:widowControl w:val="0"/>
              <w:spacing w:line="240" w:lineRule="auto"/>
              <w:ind w:firstLine="0"/>
              <w:jc w:val="center"/>
              <w:rPr>
                <w:b/>
                <w:sz w:val="26"/>
                <w:szCs w:val="26"/>
                <w:lang w:val="en-US"/>
              </w:rPr>
            </w:pPr>
          </w:p>
        </w:tc>
        <w:tc>
          <w:tcPr>
            <w:tcW w:w="832" w:type="dxa"/>
            <w:shd w:val="clear" w:color="auto" w:fill="auto"/>
            <w:vAlign w:val="center"/>
          </w:tcPr>
          <w:p w14:paraId="0DD3E5A8" w14:textId="77777777" w:rsidR="00920E5A" w:rsidRPr="00FE4FA6" w:rsidRDefault="00920E5A" w:rsidP="00E75109">
            <w:pPr>
              <w:widowControl w:val="0"/>
              <w:spacing w:line="240" w:lineRule="auto"/>
              <w:ind w:firstLine="0"/>
              <w:jc w:val="center"/>
              <w:rPr>
                <w:b/>
                <w:sz w:val="26"/>
                <w:szCs w:val="26"/>
                <w:lang w:val="en-US"/>
              </w:rPr>
            </w:pPr>
            <w:r w:rsidRPr="00FE4FA6">
              <w:rPr>
                <w:b/>
                <w:sz w:val="26"/>
                <w:szCs w:val="26"/>
                <w:lang w:val="en-US"/>
              </w:rPr>
              <w:t>Thấp</w:t>
            </w:r>
          </w:p>
        </w:tc>
        <w:tc>
          <w:tcPr>
            <w:tcW w:w="1671" w:type="dxa"/>
            <w:shd w:val="clear" w:color="auto" w:fill="auto"/>
            <w:vAlign w:val="center"/>
          </w:tcPr>
          <w:p w14:paraId="0DD3E5A9" w14:textId="77777777" w:rsidR="00920E5A" w:rsidRPr="00FE4FA6" w:rsidRDefault="00920E5A" w:rsidP="00E75109">
            <w:pPr>
              <w:widowControl w:val="0"/>
              <w:spacing w:line="240" w:lineRule="auto"/>
              <w:ind w:firstLine="0"/>
              <w:jc w:val="center"/>
              <w:rPr>
                <w:b/>
                <w:sz w:val="26"/>
                <w:szCs w:val="26"/>
                <w:lang w:val="en-US"/>
              </w:rPr>
            </w:pPr>
            <w:r w:rsidRPr="00FE4FA6">
              <w:rPr>
                <w:b/>
                <w:sz w:val="26"/>
                <w:szCs w:val="26"/>
                <w:lang w:val="en-US"/>
              </w:rPr>
              <w:t>Tr</w:t>
            </w:r>
            <w:r w:rsidRPr="00FE4FA6">
              <w:rPr>
                <w:b/>
                <w:sz w:val="26"/>
                <w:szCs w:val="26"/>
              </w:rPr>
              <w:t>ung</w:t>
            </w:r>
            <w:r w:rsidRPr="00FE4FA6">
              <w:rPr>
                <w:b/>
                <w:sz w:val="26"/>
                <w:szCs w:val="26"/>
                <w:lang w:val="en-US"/>
              </w:rPr>
              <w:t xml:space="preserve"> bình</w:t>
            </w:r>
          </w:p>
        </w:tc>
        <w:tc>
          <w:tcPr>
            <w:tcW w:w="881" w:type="dxa"/>
            <w:shd w:val="clear" w:color="auto" w:fill="auto"/>
            <w:vAlign w:val="center"/>
          </w:tcPr>
          <w:p w14:paraId="0DD3E5AA" w14:textId="77777777" w:rsidR="00920E5A" w:rsidRPr="00FE4FA6" w:rsidRDefault="00920E5A" w:rsidP="00E75109">
            <w:pPr>
              <w:widowControl w:val="0"/>
              <w:spacing w:line="240" w:lineRule="auto"/>
              <w:ind w:firstLine="0"/>
              <w:jc w:val="center"/>
              <w:rPr>
                <w:b/>
                <w:sz w:val="26"/>
                <w:szCs w:val="26"/>
                <w:lang w:val="en-US"/>
              </w:rPr>
            </w:pPr>
            <w:r w:rsidRPr="00FE4FA6">
              <w:rPr>
                <w:b/>
                <w:sz w:val="26"/>
                <w:szCs w:val="26"/>
                <w:lang w:val="en-US"/>
              </w:rPr>
              <w:t>Cao</w:t>
            </w:r>
          </w:p>
        </w:tc>
      </w:tr>
      <w:tr w:rsidR="000D6F90" w:rsidRPr="00FE4FA6" w14:paraId="0DD3E5B3" w14:textId="77777777" w:rsidTr="0027634F">
        <w:trPr>
          <w:jc w:val="center"/>
        </w:trPr>
        <w:tc>
          <w:tcPr>
            <w:tcW w:w="773" w:type="dxa"/>
            <w:shd w:val="clear" w:color="auto" w:fill="auto"/>
            <w:tcMar>
              <w:top w:w="85" w:type="dxa"/>
              <w:bottom w:w="85" w:type="dxa"/>
            </w:tcMar>
            <w:vAlign w:val="center"/>
          </w:tcPr>
          <w:p w14:paraId="0DD3E5AC"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1</w:t>
            </w:r>
          </w:p>
        </w:tc>
        <w:tc>
          <w:tcPr>
            <w:tcW w:w="1320" w:type="dxa"/>
            <w:shd w:val="clear" w:color="auto" w:fill="auto"/>
            <w:tcMar>
              <w:top w:w="85" w:type="dxa"/>
              <w:bottom w:w="85" w:type="dxa"/>
            </w:tcMar>
            <w:vAlign w:val="center"/>
          </w:tcPr>
          <w:p w14:paraId="0DD3E5AD"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Lynn</w:t>
            </w:r>
          </w:p>
        </w:tc>
        <w:tc>
          <w:tcPr>
            <w:tcW w:w="1463" w:type="dxa"/>
            <w:shd w:val="clear" w:color="auto" w:fill="auto"/>
            <w:tcMar>
              <w:top w:w="85" w:type="dxa"/>
              <w:bottom w:w="85" w:type="dxa"/>
            </w:tcMar>
            <w:vAlign w:val="center"/>
          </w:tcPr>
          <w:p w14:paraId="0DD3E5AE"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9/1984</w:t>
            </w:r>
          </w:p>
        </w:tc>
        <w:tc>
          <w:tcPr>
            <w:tcW w:w="2219" w:type="dxa"/>
            <w:shd w:val="clear" w:color="auto" w:fill="auto"/>
            <w:tcMar>
              <w:top w:w="85" w:type="dxa"/>
              <w:bottom w:w="85" w:type="dxa"/>
            </w:tcMar>
            <w:vAlign w:val="center"/>
          </w:tcPr>
          <w:p w14:paraId="0DD3E5AF"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Cấp 9</w:t>
            </w:r>
          </w:p>
        </w:tc>
        <w:tc>
          <w:tcPr>
            <w:tcW w:w="832" w:type="dxa"/>
            <w:shd w:val="clear" w:color="auto" w:fill="auto"/>
            <w:tcMar>
              <w:top w:w="85" w:type="dxa"/>
              <w:bottom w:w="85" w:type="dxa"/>
            </w:tcMar>
            <w:vAlign w:val="center"/>
          </w:tcPr>
          <w:p w14:paraId="0DD3E5B0"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c>
          <w:tcPr>
            <w:tcW w:w="1671" w:type="dxa"/>
            <w:shd w:val="clear" w:color="auto" w:fill="auto"/>
            <w:tcMar>
              <w:top w:w="85" w:type="dxa"/>
              <w:bottom w:w="85" w:type="dxa"/>
            </w:tcMar>
            <w:vAlign w:val="center"/>
          </w:tcPr>
          <w:p w14:paraId="0DD3E5B1" w14:textId="77777777" w:rsidR="00920E5A" w:rsidRPr="00FE4FA6" w:rsidRDefault="00920E5A" w:rsidP="00E75109">
            <w:pPr>
              <w:widowControl w:val="0"/>
              <w:spacing w:line="240" w:lineRule="auto"/>
              <w:ind w:firstLine="0"/>
              <w:jc w:val="center"/>
              <w:rPr>
                <w:sz w:val="26"/>
                <w:szCs w:val="26"/>
                <w:lang w:val="en-US"/>
              </w:rPr>
            </w:pPr>
          </w:p>
        </w:tc>
        <w:tc>
          <w:tcPr>
            <w:tcW w:w="881" w:type="dxa"/>
            <w:shd w:val="clear" w:color="auto" w:fill="auto"/>
            <w:tcMar>
              <w:top w:w="85" w:type="dxa"/>
              <w:bottom w:w="85" w:type="dxa"/>
            </w:tcMar>
            <w:vAlign w:val="center"/>
          </w:tcPr>
          <w:p w14:paraId="0DD3E5B2" w14:textId="77777777" w:rsidR="00920E5A" w:rsidRPr="00FE4FA6" w:rsidRDefault="00920E5A" w:rsidP="00E75109">
            <w:pPr>
              <w:widowControl w:val="0"/>
              <w:spacing w:line="240" w:lineRule="auto"/>
              <w:ind w:firstLine="0"/>
              <w:jc w:val="center"/>
              <w:rPr>
                <w:sz w:val="26"/>
                <w:szCs w:val="26"/>
                <w:lang w:val="en-US"/>
              </w:rPr>
            </w:pPr>
          </w:p>
        </w:tc>
      </w:tr>
      <w:tr w:rsidR="000D6F90" w:rsidRPr="00FE4FA6" w14:paraId="0DD3E5BB" w14:textId="77777777" w:rsidTr="0027634F">
        <w:trPr>
          <w:jc w:val="center"/>
        </w:trPr>
        <w:tc>
          <w:tcPr>
            <w:tcW w:w="773" w:type="dxa"/>
            <w:shd w:val="clear" w:color="auto" w:fill="auto"/>
            <w:tcMar>
              <w:top w:w="85" w:type="dxa"/>
              <w:bottom w:w="85" w:type="dxa"/>
            </w:tcMar>
            <w:vAlign w:val="center"/>
          </w:tcPr>
          <w:p w14:paraId="0DD3E5B4"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2</w:t>
            </w:r>
          </w:p>
        </w:tc>
        <w:tc>
          <w:tcPr>
            <w:tcW w:w="1320" w:type="dxa"/>
            <w:shd w:val="clear" w:color="auto" w:fill="auto"/>
            <w:tcMar>
              <w:top w:w="85" w:type="dxa"/>
              <w:bottom w:w="85" w:type="dxa"/>
            </w:tcMar>
            <w:vAlign w:val="center"/>
          </w:tcPr>
          <w:p w14:paraId="0DD3E5B5"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Zack</w:t>
            </w:r>
          </w:p>
        </w:tc>
        <w:tc>
          <w:tcPr>
            <w:tcW w:w="1463" w:type="dxa"/>
            <w:shd w:val="clear" w:color="auto" w:fill="auto"/>
            <w:tcMar>
              <w:top w:w="85" w:type="dxa"/>
              <w:bottom w:w="85" w:type="dxa"/>
            </w:tcMar>
            <w:vAlign w:val="center"/>
          </w:tcPr>
          <w:p w14:paraId="0DD3E5B6"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11/1995</w:t>
            </w:r>
          </w:p>
        </w:tc>
        <w:tc>
          <w:tcPr>
            <w:tcW w:w="2219" w:type="dxa"/>
            <w:shd w:val="clear" w:color="auto" w:fill="auto"/>
            <w:tcMar>
              <w:top w:w="85" w:type="dxa"/>
              <w:bottom w:w="85" w:type="dxa"/>
            </w:tcMar>
            <w:vAlign w:val="center"/>
          </w:tcPr>
          <w:p w14:paraId="0DD3E5B7"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Cấp 12</w:t>
            </w:r>
          </w:p>
        </w:tc>
        <w:tc>
          <w:tcPr>
            <w:tcW w:w="832" w:type="dxa"/>
            <w:shd w:val="clear" w:color="auto" w:fill="auto"/>
            <w:tcMar>
              <w:top w:w="85" w:type="dxa"/>
              <w:bottom w:w="85" w:type="dxa"/>
            </w:tcMar>
            <w:vAlign w:val="center"/>
          </w:tcPr>
          <w:p w14:paraId="0DD3E5B8" w14:textId="77777777" w:rsidR="00920E5A" w:rsidRPr="00FE4FA6" w:rsidRDefault="00920E5A" w:rsidP="00E75109">
            <w:pPr>
              <w:widowControl w:val="0"/>
              <w:spacing w:line="240" w:lineRule="auto"/>
              <w:ind w:firstLine="0"/>
              <w:jc w:val="center"/>
              <w:rPr>
                <w:sz w:val="26"/>
                <w:szCs w:val="26"/>
                <w:lang w:val="en-US"/>
              </w:rPr>
            </w:pPr>
          </w:p>
        </w:tc>
        <w:tc>
          <w:tcPr>
            <w:tcW w:w="1671" w:type="dxa"/>
            <w:shd w:val="clear" w:color="auto" w:fill="auto"/>
            <w:tcMar>
              <w:top w:w="85" w:type="dxa"/>
              <w:bottom w:w="85" w:type="dxa"/>
            </w:tcMar>
            <w:vAlign w:val="center"/>
          </w:tcPr>
          <w:p w14:paraId="0DD3E5B9" w14:textId="77777777" w:rsidR="00920E5A" w:rsidRPr="00FE4FA6" w:rsidRDefault="00920E5A" w:rsidP="00E75109">
            <w:pPr>
              <w:widowControl w:val="0"/>
              <w:spacing w:line="240" w:lineRule="auto"/>
              <w:ind w:firstLine="0"/>
              <w:jc w:val="center"/>
              <w:rPr>
                <w:sz w:val="26"/>
                <w:szCs w:val="26"/>
                <w:lang w:val="en-US"/>
              </w:rPr>
            </w:pPr>
          </w:p>
        </w:tc>
        <w:tc>
          <w:tcPr>
            <w:tcW w:w="881" w:type="dxa"/>
            <w:shd w:val="clear" w:color="auto" w:fill="auto"/>
            <w:tcMar>
              <w:top w:w="85" w:type="dxa"/>
              <w:bottom w:w="85" w:type="dxa"/>
            </w:tcMar>
            <w:vAlign w:val="center"/>
          </w:tcPr>
          <w:p w14:paraId="0DD3E5BA"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r>
      <w:tr w:rsidR="000D6F90" w:rsidRPr="00FE4FA6" w14:paraId="0DD3E5C3" w14:textId="77777777" w:rsidTr="0027634F">
        <w:trPr>
          <w:jc w:val="center"/>
        </w:trPr>
        <w:tc>
          <w:tcPr>
            <w:tcW w:w="773" w:type="dxa"/>
            <w:shd w:val="clear" w:color="auto" w:fill="auto"/>
            <w:tcMar>
              <w:top w:w="85" w:type="dxa"/>
              <w:bottom w:w="85" w:type="dxa"/>
            </w:tcMar>
            <w:vAlign w:val="center"/>
          </w:tcPr>
          <w:p w14:paraId="0DD3E5BC"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3</w:t>
            </w:r>
          </w:p>
        </w:tc>
        <w:tc>
          <w:tcPr>
            <w:tcW w:w="1320" w:type="dxa"/>
            <w:shd w:val="clear" w:color="auto" w:fill="auto"/>
            <w:tcMar>
              <w:top w:w="85" w:type="dxa"/>
              <w:bottom w:w="85" w:type="dxa"/>
            </w:tcMar>
            <w:vAlign w:val="center"/>
          </w:tcPr>
          <w:p w14:paraId="0DD3E5BD"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Lingling</w:t>
            </w:r>
          </w:p>
        </w:tc>
        <w:tc>
          <w:tcPr>
            <w:tcW w:w="1463" w:type="dxa"/>
            <w:shd w:val="clear" w:color="auto" w:fill="auto"/>
            <w:tcMar>
              <w:top w:w="85" w:type="dxa"/>
              <w:bottom w:w="85" w:type="dxa"/>
            </w:tcMar>
            <w:vAlign w:val="center"/>
          </w:tcPr>
          <w:p w14:paraId="0DD3E5BE"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11/2001</w:t>
            </w:r>
          </w:p>
        </w:tc>
        <w:tc>
          <w:tcPr>
            <w:tcW w:w="2219" w:type="dxa"/>
            <w:shd w:val="clear" w:color="auto" w:fill="auto"/>
            <w:tcMar>
              <w:top w:w="85" w:type="dxa"/>
              <w:bottom w:w="85" w:type="dxa"/>
            </w:tcMar>
            <w:vAlign w:val="center"/>
          </w:tcPr>
          <w:p w14:paraId="0DD3E5BF"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Cấp 10</w:t>
            </w:r>
          </w:p>
        </w:tc>
        <w:tc>
          <w:tcPr>
            <w:tcW w:w="832" w:type="dxa"/>
            <w:shd w:val="clear" w:color="auto" w:fill="auto"/>
            <w:tcMar>
              <w:top w:w="85" w:type="dxa"/>
              <w:bottom w:w="85" w:type="dxa"/>
            </w:tcMar>
            <w:vAlign w:val="center"/>
          </w:tcPr>
          <w:p w14:paraId="0DD3E5C0"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c>
          <w:tcPr>
            <w:tcW w:w="1671" w:type="dxa"/>
            <w:shd w:val="clear" w:color="auto" w:fill="auto"/>
            <w:tcMar>
              <w:top w:w="85" w:type="dxa"/>
              <w:bottom w:w="85" w:type="dxa"/>
            </w:tcMar>
            <w:vAlign w:val="center"/>
          </w:tcPr>
          <w:p w14:paraId="0DD3E5C1" w14:textId="77777777" w:rsidR="00920E5A" w:rsidRPr="00FE4FA6" w:rsidRDefault="00920E5A" w:rsidP="00E75109">
            <w:pPr>
              <w:widowControl w:val="0"/>
              <w:spacing w:line="240" w:lineRule="auto"/>
              <w:ind w:firstLine="0"/>
              <w:jc w:val="center"/>
              <w:rPr>
                <w:sz w:val="26"/>
                <w:szCs w:val="26"/>
                <w:lang w:val="en-US"/>
              </w:rPr>
            </w:pPr>
          </w:p>
        </w:tc>
        <w:tc>
          <w:tcPr>
            <w:tcW w:w="881" w:type="dxa"/>
            <w:shd w:val="clear" w:color="auto" w:fill="auto"/>
            <w:tcMar>
              <w:top w:w="85" w:type="dxa"/>
              <w:bottom w:w="85" w:type="dxa"/>
            </w:tcMar>
            <w:vAlign w:val="center"/>
          </w:tcPr>
          <w:p w14:paraId="0DD3E5C2" w14:textId="77777777" w:rsidR="00920E5A" w:rsidRPr="00FE4FA6" w:rsidRDefault="00920E5A" w:rsidP="00E75109">
            <w:pPr>
              <w:widowControl w:val="0"/>
              <w:spacing w:line="240" w:lineRule="auto"/>
              <w:ind w:firstLine="0"/>
              <w:jc w:val="center"/>
              <w:rPr>
                <w:sz w:val="26"/>
                <w:szCs w:val="26"/>
                <w:lang w:val="en-US"/>
              </w:rPr>
            </w:pPr>
          </w:p>
        </w:tc>
      </w:tr>
      <w:tr w:rsidR="000D6F90" w:rsidRPr="00FE4FA6" w14:paraId="0DD3E5CB" w14:textId="77777777" w:rsidTr="0027634F">
        <w:trPr>
          <w:jc w:val="center"/>
        </w:trPr>
        <w:tc>
          <w:tcPr>
            <w:tcW w:w="773" w:type="dxa"/>
            <w:shd w:val="clear" w:color="auto" w:fill="auto"/>
            <w:tcMar>
              <w:top w:w="85" w:type="dxa"/>
              <w:bottom w:w="85" w:type="dxa"/>
            </w:tcMar>
            <w:vAlign w:val="center"/>
          </w:tcPr>
          <w:p w14:paraId="0DD3E5C4"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4</w:t>
            </w:r>
          </w:p>
        </w:tc>
        <w:tc>
          <w:tcPr>
            <w:tcW w:w="1320" w:type="dxa"/>
            <w:shd w:val="clear" w:color="auto" w:fill="auto"/>
            <w:tcMar>
              <w:top w:w="85" w:type="dxa"/>
              <w:bottom w:w="85" w:type="dxa"/>
            </w:tcMar>
            <w:vAlign w:val="center"/>
          </w:tcPr>
          <w:p w14:paraId="0DD3E5C5"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Xangsane</w:t>
            </w:r>
          </w:p>
        </w:tc>
        <w:tc>
          <w:tcPr>
            <w:tcW w:w="1463" w:type="dxa"/>
            <w:shd w:val="clear" w:color="auto" w:fill="auto"/>
            <w:tcMar>
              <w:top w:w="85" w:type="dxa"/>
              <w:bottom w:w="85" w:type="dxa"/>
            </w:tcMar>
            <w:vAlign w:val="center"/>
          </w:tcPr>
          <w:p w14:paraId="0DD3E5C6"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10/2006</w:t>
            </w:r>
          </w:p>
        </w:tc>
        <w:tc>
          <w:tcPr>
            <w:tcW w:w="2219" w:type="dxa"/>
            <w:shd w:val="clear" w:color="auto" w:fill="auto"/>
            <w:tcMar>
              <w:top w:w="85" w:type="dxa"/>
              <w:bottom w:w="85" w:type="dxa"/>
            </w:tcMar>
            <w:vAlign w:val="center"/>
          </w:tcPr>
          <w:p w14:paraId="0DD3E5C7"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Cấ</w:t>
            </w:r>
            <w:r w:rsidR="00CF1B9C" w:rsidRPr="00FE4FA6">
              <w:rPr>
                <w:sz w:val="26"/>
                <w:szCs w:val="26"/>
                <w:lang w:val="en-US"/>
              </w:rPr>
              <w:t>p 13</w:t>
            </w:r>
          </w:p>
        </w:tc>
        <w:tc>
          <w:tcPr>
            <w:tcW w:w="832" w:type="dxa"/>
            <w:shd w:val="clear" w:color="auto" w:fill="auto"/>
            <w:tcMar>
              <w:top w:w="85" w:type="dxa"/>
              <w:bottom w:w="85" w:type="dxa"/>
            </w:tcMar>
            <w:vAlign w:val="center"/>
          </w:tcPr>
          <w:p w14:paraId="0DD3E5C8" w14:textId="77777777" w:rsidR="00920E5A" w:rsidRPr="00FE4FA6" w:rsidRDefault="00920E5A" w:rsidP="00E75109">
            <w:pPr>
              <w:widowControl w:val="0"/>
              <w:spacing w:line="240" w:lineRule="auto"/>
              <w:ind w:firstLine="0"/>
              <w:jc w:val="center"/>
              <w:rPr>
                <w:sz w:val="26"/>
                <w:szCs w:val="26"/>
                <w:lang w:val="en-US"/>
              </w:rPr>
            </w:pPr>
          </w:p>
        </w:tc>
        <w:tc>
          <w:tcPr>
            <w:tcW w:w="1671" w:type="dxa"/>
            <w:shd w:val="clear" w:color="auto" w:fill="auto"/>
            <w:tcMar>
              <w:top w:w="85" w:type="dxa"/>
              <w:bottom w:w="85" w:type="dxa"/>
            </w:tcMar>
            <w:vAlign w:val="center"/>
          </w:tcPr>
          <w:p w14:paraId="0DD3E5C9" w14:textId="77777777" w:rsidR="00920E5A" w:rsidRPr="00FE4FA6" w:rsidRDefault="00920E5A" w:rsidP="00E75109">
            <w:pPr>
              <w:widowControl w:val="0"/>
              <w:spacing w:line="240" w:lineRule="auto"/>
              <w:ind w:firstLine="0"/>
              <w:jc w:val="center"/>
              <w:rPr>
                <w:sz w:val="26"/>
                <w:szCs w:val="26"/>
                <w:lang w:val="en-US"/>
              </w:rPr>
            </w:pPr>
          </w:p>
        </w:tc>
        <w:tc>
          <w:tcPr>
            <w:tcW w:w="881" w:type="dxa"/>
            <w:shd w:val="clear" w:color="auto" w:fill="auto"/>
            <w:tcMar>
              <w:top w:w="85" w:type="dxa"/>
              <w:bottom w:w="85" w:type="dxa"/>
            </w:tcMar>
            <w:vAlign w:val="center"/>
          </w:tcPr>
          <w:p w14:paraId="0DD3E5CA"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r>
      <w:tr w:rsidR="000D6F90" w:rsidRPr="00FE4FA6" w14:paraId="0DD3E5D3" w14:textId="77777777" w:rsidTr="0027634F">
        <w:trPr>
          <w:jc w:val="center"/>
        </w:trPr>
        <w:tc>
          <w:tcPr>
            <w:tcW w:w="773" w:type="dxa"/>
            <w:shd w:val="clear" w:color="auto" w:fill="auto"/>
            <w:tcMar>
              <w:top w:w="85" w:type="dxa"/>
              <w:bottom w:w="85" w:type="dxa"/>
            </w:tcMar>
            <w:vAlign w:val="center"/>
          </w:tcPr>
          <w:p w14:paraId="0DD3E5CC"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5</w:t>
            </w:r>
          </w:p>
        </w:tc>
        <w:tc>
          <w:tcPr>
            <w:tcW w:w="1320" w:type="dxa"/>
            <w:shd w:val="clear" w:color="auto" w:fill="auto"/>
            <w:tcMar>
              <w:top w:w="85" w:type="dxa"/>
              <w:bottom w:w="85" w:type="dxa"/>
            </w:tcMar>
            <w:vAlign w:val="center"/>
          </w:tcPr>
          <w:p w14:paraId="0DD3E5CD"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Ketsana</w:t>
            </w:r>
          </w:p>
        </w:tc>
        <w:tc>
          <w:tcPr>
            <w:tcW w:w="1463" w:type="dxa"/>
            <w:shd w:val="clear" w:color="auto" w:fill="auto"/>
            <w:tcMar>
              <w:top w:w="85" w:type="dxa"/>
              <w:bottom w:w="85" w:type="dxa"/>
            </w:tcMar>
            <w:vAlign w:val="center"/>
          </w:tcPr>
          <w:p w14:paraId="0DD3E5CE"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11/2009</w:t>
            </w:r>
          </w:p>
        </w:tc>
        <w:tc>
          <w:tcPr>
            <w:tcW w:w="2219" w:type="dxa"/>
            <w:shd w:val="clear" w:color="auto" w:fill="auto"/>
            <w:tcMar>
              <w:top w:w="85" w:type="dxa"/>
              <w:bottom w:w="85" w:type="dxa"/>
            </w:tcMar>
            <w:vAlign w:val="center"/>
          </w:tcPr>
          <w:p w14:paraId="0DD3E5CF"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Cấp 11</w:t>
            </w:r>
          </w:p>
        </w:tc>
        <w:tc>
          <w:tcPr>
            <w:tcW w:w="832" w:type="dxa"/>
            <w:shd w:val="clear" w:color="auto" w:fill="auto"/>
            <w:tcMar>
              <w:top w:w="85" w:type="dxa"/>
              <w:bottom w:w="85" w:type="dxa"/>
            </w:tcMar>
            <w:vAlign w:val="center"/>
          </w:tcPr>
          <w:p w14:paraId="0DD3E5D0" w14:textId="77777777" w:rsidR="00920E5A" w:rsidRPr="00FE4FA6" w:rsidRDefault="00920E5A" w:rsidP="00E75109">
            <w:pPr>
              <w:widowControl w:val="0"/>
              <w:spacing w:line="240" w:lineRule="auto"/>
              <w:ind w:firstLine="0"/>
              <w:jc w:val="center"/>
              <w:rPr>
                <w:sz w:val="26"/>
                <w:szCs w:val="26"/>
                <w:lang w:val="en-US"/>
              </w:rPr>
            </w:pPr>
          </w:p>
        </w:tc>
        <w:tc>
          <w:tcPr>
            <w:tcW w:w="1671" w:type="dxa"/>
            <w:shd w:val="clear" w:color="auto" w:fill="auto"/>
            <w:tcMar>
              <w:top w:w="85" w:type="dxa"/>
              <w:bottom w:w="85" w:type="dxa"/>
            </w:tcMar>
            <w:vAlign w:val="center"/>
          </w:tcPr>
          <w:p w14:paraId="0DD3E5D1" w14:textId="77777777" w:rsidR="00920E5A" w:rsidRPr="00FE4FA6" w:rsidRDefault="00920E5A" w:rsidP="00E75109">
            <w:pPr>
              <w:widowControl w:val="0"/>
              <w:spacing w:line="240" w:lineRule="auto"/>
              <w:ind w:firstLine="0"/>
              <w:jc w:val="center"/>
              <w:rPr>
                <w:sz w:val="26"/>
                <w:szCs w:val="26"/>
                <w:lang w:val="en-US"/>
              </w:rPr>
            </w:pPr>
          </w:p>
        </w:tc>
        <w:tc>
          <w:tcPr>
            <w:tcW w:w="881" w:type="dxa"/>
            <w:shd w:val="clear" w:color="auto" w:fill="auto"/>
            <w:tcMar>
              <w:top w:w="85" w:type="dxa"/>
              <w:bottom w:w="85" w:type="dxa"/>
            </w:tcMar>
            <w:vAlign w:val="center"/>
          </w:tcPr>
          <w:p w14:paraId="0DD3E5D2"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r>
      <w:tr w:rsidR="000D6F90" w:rsidRPr="00FE4FA6" w14:paraId="0DD3E5DB" w14:textId="77777777" w:rsidTr="0027634F">
        <w:trPr>
          <w:jc w:val="center"/>
        </w:trPr>
        <w:tc>
          <w:tcPr>
            <w:tcW w:w="773" w:type="dxa"/>
            <w:shd w:val="clear" w:color="auto" w:fill="auto"/>
            <w:tcMar>
              <w:top w:w="85" w:type="dxa"/>
              <w:bottom w:w="85" w:type="dxa"/>
            </w:tcMar>
            <w:vAlign w:val="center"/>
          </w:tcPr>
          <w:p w14:paraId="0DD3E5D4"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6</w:t>
            </w:r>
          </w:p>
        </w:tc>
        <w:tc>
          <w:tcPr>
            <w:tcW w:w="1320" w:type="dxa"/>
            <w:shd w:val="clear" w:color="auto" w:fill="auto"/>
            <w:tcMar>
              <w:top w:w="85" w:type="dxa"/>
              <w:bottom w:w="85" w:type="dxa"/>
            </w:tcMar>
            <w:vAlign w:val="center"/>
          </w:tcPr>
          <w:p w14:paraId="0DD3E5D5"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Nari</w:t>
            </w:r>
          </w:p>
        </w:tc>
        <w:tc>
          <w:tcPr>
            <w:tcW w:w="1463" w:type="dxa"/>
            <w:shd w:val="clear" w:color="auto" w:fill="auto"/>
            <w:tcMar>
              <w:top w:w="85" w:type="dxa"/>
              <w:bottom w:w="85" w:type="dxa"/>
            </w:tcMar>
            <w:vAlign w:val="center"/>
          </w:tcPr>
          <w:p w14:paraId="0DD3E5D6"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9/2013</w:t>
            </w:r>
          </w:p>
        </w:tc>
        <w:tc>
          <w:tcPr>
            <w:tcW w:w="2219" w:type="dxa"/>
            <w:shd w:val="clear" w:color="auto" w:fill="auto"/>
            <w:tcMar>
              <w:top w:w="85" w:type="dxa"/>
              <w:bottom w:w="85" w:type="dxa"/>
            </w:tcMar>
            <w:vAlign w:val="center"/>
          </w:tcPr>
          <w:p w14:paraId="0DD3E5D7"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Cấp 11</w:t>
            </w:r>
          </w:p>
        </w:tc>
        <w:tc>
          <w:tcPr>
            <w:tcW w:w="832" w:type="dxa"/>
            <w:shd w:val="clear" w:color="auto" w:fill="auto"/>
            <w:tcMar>
              <w:top w:w="85" w:type="dxa"/>
              <w:bottom w:w="85" w:type="dxa"/>
            </w:tcMar>
            <w:vAlign w:val="center"/>
          </w:tcPr>
          <w:p w14:paraId="0DD3E5D8" w14:textId="77777777" w:rsidR="00920E5A" w:rsidRPr="00FE4FA6" w:rsidRDefault="00920E5A" w:rsidP="00E75109">
            <w:pPr>
              <w:widowControl w:val="0"/>
              <w:spacing w:line="240" w:lineRule="auto"/>
              <w:ind w:firstLine="0"/>
              <w:jc w:val="center"/>
              <w:rPr>
                <w:sz w:val="26"/>
                <w:szCs w:val="26"/>
                <w:lang w:val="en-US"/>
              </w:rPr>
            </w:pPr>
          </w:p>
        </w:tc>
        <w:tc>
          <w:tcPr>
            <w:tcW w:w="1671" w:type="dxa"/>
            <w:shd w:val="clear" w:color="auto" w:fill="auto"/>
            <w:tcMar>
              <w:top w:w="85" w:type="dxa"/>
              <w:bottom w:w="85" w:type="dxa"/>
            </w:tcMar>
            <w:vAlign w:val="center"/>
          </w:tcPr>
          <w:p w14:paraId="0DD3E5D9"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c>
          <w:tcPr>
            <w:tcW w:w="881" w:type="dxa"/>
            <w:shd w:val="clear" w:color="auto" w:fill="auto"/>
            <w:tcMar>
              <w:top w:w="85" w:type="dxa"/>
              <w:bottom w:w="85" w:type="dxa"/>
            </w:tcMar>
            <w:vAlign w:val="center"/>
          </w:tcPr>
          <w:p w14:paraId="0DD3E5DA" w14:textId="77777777" w:rsidR="00920E5A" w:rsidRPr="00FE4FA6" w:rsidRDefault="00920E5A" w:rsidP="00E75109">
            <w:pPr>
              <w:widowControl w:val="0"/>
              <w:spacing w:line="240" w:lineRule="auto"/>
              <w:ind w:firstLine="0"/>
              <w:jc w:val="center"/>
              <w:rPr>
                <w:sz w:val="26"/>
                <w:szCs w:val="26"/>
                <w:lang w:val="en-US"/>
              </w:rPr>
            </w:pPr>
          </w:p>
        </w:tc>
      </w:tr>
      <w:tr w:rsidR="000D6F90" w:rsidRPr="00FE4FA6" w14:paraId="0DD3E5E3" w14:textId="77777777" w:rsidTr="0027634F">
        <w:trPr>
          <w:jc w:val="center"/>
        </w:trPr>
        <w:tc>
          <w:tcPr>
            <w:tcW w:w="773" w:type="dxa"/>
            <w:shd w:val="clear" w:color="auto" w:fill="auto"/>
            <w:tcMar>
              <w:top w:w="85" w:type="dxa"/>
              <w:bottom w:w="85" w:type="dxa"/>
            </w:tcMar>
            <w:vAlign w:val="center"/>
          </w:tcPr>
          <w:p w14:paraId="0DD3E5DC"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7</w:t>
            </w:r>
          </w:p>
        </w:tc>
        <w:tc>
          <w:tcPr>
            <w:tcW w:w="1320" w:type="dxa"/>
            <w:shd w:val="clear" w:color="auto" w:fill="auto"/>
            <w:tcMar>
              <w:top w:w="85" w:type="dxa"/>
              <w:bottom w:w="85" w:type="dxa"/>
            </w:tcMar>
            <w:vAlign w:val="center"/>
          </w:tcPr>
          <w:p w14:paraId="0DD3E5DD"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Hai Yan</w:t>
            </w:r>
          </w:p>
        </w:tc>
        <w:tc>
          <w:tcPr>
            <w:tcW w:w="1463" w:type="dxa"/>
            <w:shd w:val="clear" w:color="auto" w:fill="auto"/>
            <w:tcMar>
              <w:top w:w="85" w:type="dxa"/>
              <w:bottom w:w="85" w:type="dxa"/>
            </w:tcMar>
            <w:vAlign w:val="center"/>
          </w:tcPr>
          <w:p w14:paraId="0DD3E5DE"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11/2013</w:t>
            </w:r>
          </w:p>
        </w:tc>
        <w:tc>
          <w:tcPr>
            <w:tcW w:w="2219" w:type="dxa"/>
            <w:shd w:val="clear" w:color="auto" w:fill="auto"/>
            <w:tcMar>
              <w:top w:w="85" w:type="dxa"/>
              <w:bottom w:w="85" w:type="dxa"/>
            </w:tcMar>
            <w:vAlign w:val="center"/>
          </w:tcPr>
          <w:p w14:paraId="0DD3E5DF"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Cấp 13</w:t>
            </w:r>
          </w:p>
        </w:tc>
        <w:tc>
          <w:tcPr>
            <w:tcW w:w="832" w:type="dxa"/>
            <w:shd w:val="clear" w:color="auto" w:fill="auto"/>
            <w:tcMar>
              <w:top w:w="85" w:type="dxa"/>
              <w:bottom w:w="85" w:type="dxa"/>
            </w:tcMar>
            <w:vAlign w:val="center"/>
          </w:tcPr>
          <w:p w14:paraId="0DD3E5E0"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c>
          <w:tcPr>
            <w:tcW w:w="1671" w:type="dxa"/>
            <w:shd w:val="clear" w:color="auto" w:fill="auto"/>
            <w:tcMar>
              <w:top w:w="85" w:type="dxa"/>
              <w:bottom w:w="85" w:type="dxa"/>
            </w:tcMar>
            <w:vAlign w:val="center"/>
          </w:tcPr>
          <w:p w14:paraId="0DD3E5E1" w14:textId="77777777" w:rsidR="00920E5A" w:rsidRPr="00FE4FA6" w:rsidRDefault="00920E5A" w:rsidP="00E75109">
            <w:pPr>
              <w:widowControl w:val="0"/>
              <w:spacing w:line="240" w:lineRule="auto"/>
              <w:ind w:firstLine="0"/>
              <w:jc w:val="center"/>
              <w:rPr>
                <w:sz w:val="26"/>
                <w:szCs w:val="26"/>
                <w:lang w:val="en-US"/>
              </w:rPr>
            </w:pPr>
          </w:p>
        </w:tc>
        <w:tc>
          <w:tcPr>
            <w:tcW w:w="881" w:type="dxa"/>
            <w:shd w:val="clear" w:color="auto" w:fill="auto"/>
            <w:tcMar>
              <w:top w:w="85" w:type="dxa"/>
              <w:bottom w:w="85" w:type="dxa"/>
            </w:tcMar>
            <w:vAlign w:val="center"/>
          </w:tcPr>
          <w:p w14:paraId="0DD3E5E2" w14:textId="77777777" w:rsidR="00920E5A" w:rsidRPr="00FE4FA6" w:rsidRDefault="00920E5A" w:rsidP="00E75109">
            <w:pPr>
              <w:widowControl w:val="0"/>
              <w:spacing w:line="240" w:lineRule="auto"/>
              <w:ind w:firstLine="0"/>
              <w:jc w:val="center"/>
              <w:rPr>
                <w:sz w:val="26"/>
                <w:szCs w:val="26"/>
                <w:lang w:val="en-US"/>
              </w:rPr>
            </w:pPr>
          </w:p>
        </w:tc>
      </w:tr>
      <w:tr w:rsidR="000D6F90" w:rsidRPr="00FE4FA6" w14:paraId="0DD3E5EB" w14:textId="77777777" w:rsidTr="0027634F">
        <w:trPr>
          <w:jc w:val="center"/>
        </w:trPr>
        <w:tc>
          <w:tcPr>
            <w:tcW w:w="773" w:type="dxa"/>
            <w:shd w:val="clear" w:color="auto" w:fill="auto"/>
            <w:tcMar>
              <w:top w:w="85" w:type="dxa"/>
              <w:bottom w:w="85" w:type="dxa"/>
            </w:tcMar>
            <w:vAlign w:val="center"/>
          </w:tcPr>
          <w:p w14:paraId="0DD3E5E4"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8</w:t>
            </w:r>
          </w:p>
        </w:tc>
        <w:tc>
          <w:tcPr>
            <w:tcW w:w="1320" w:type="dxa"/>
            <w:shd w:val="clear" w:color="auto" w:fill="auto"/>
            <w:tcMar>
              <w:top w:w="85" w:type="dxa"/>
              <w:bottom w:w="85" w:type="dxa"/>
            </w:tcMar>
            <w:vAlign w:val="center"/>
          </w:tcPr>
          <w:p w14:paraId="0DD3E5E5"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Sinlaku</w:t>
            </w:r>
          </w:p>
        </w:tc>
        <w:tc>
          <w:tcPr>
            <w:tcW w:w="1463" w:type="dxa"/>
            <w:shd w:val="clear" w:color="auto" w:fill="auto"/>
            <w:tcMar>
              <w:top w:w="85" w:type="dxa"/>
              <w:bottom w:w="85" w:type="dxa"/>
            </w:tcMar>
            <w:vAlign w:val="center"/>
          </w:tcPr>
          <w:p w14:paraId="0DD3E5E6"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11/2014</w:t>
            </w:r>
          </w:p>
        </w:tc>
        <w:tc>
          <w:tcPr>
            <w:tcW w:w="2219" w:type="dxa"/>
            <w:shd w:val="clear" w:color="auto" w:fill="auto"/>
            <w:tcMar>
              <w:top w:w="85" w:type="dxa"/>
              <w:bottom w:w="85" w:type="dxa"/>
            </w:tcMar>
            <w:vAlign w:val="center"/>
          </w:tcPr>
          <w:p w14:paraId="0DD3E5E7"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Cấp 9</w:t>
            </w:r>
          </w:p>
        </w:tc>
        <w:tc>
          <w:tcPr>
            <w:tcW w:w="832" w:type="dxa"/>
            <w:shd w:val="clear" w:color="auto" w:fill="auto"/>
            <w:tcMar>
              <w:top w:w="85" w:type="dxa"/>
              <w:bottom w:w="85" w:type="dxa"/>
            </w:tcMar>
            <w:vAlign w:val="center"/>
          </w:tcPr>
          <w:p w14:paraId="0DD3E5E8"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c>
          <w:tcPr>
            <w:tcW w:w="1671" w:type="dxa"/>
            <w:shd w:val="clear" w:color="auto" w:fill="auto"/>
            <w:tcMar>
              <w:top w:w="85" w:type="dxa"/>
              <w:bottom w:w="85" w:type="dxa"/>
            </w:tcMar>
            <w:vAlign w:val="center"/>
          </w:tcPr>
          <w:p w14:paraId="0DD3E5E9" w14:textId="77777777" w:rsidR="00920E5A" w:rsidRPr="00FE4FA6" w:rsidRDefault="00920E5A" w:rsidP="00E75109">
            <w:pPr>
              <w:widowControl w:val="0"/>
              <w:spacing w:line="240" w:lineRule="auto"/>
              <w:ind w:firstLine="0"/>
              <w:jc w:val="center"/>
              <w:rPr>
                <w:sz w:val="26"/>
                <w:szCs w:val="26"/>
                <w:lang w:val="en-US"/>
              </w:rPr>
            </w:pPr>
          </w:p>
        </w:tc>
        <w:tc>
          <w:tcPr>
            <w:tcW w:w="881" w:type="dxa"/>
            <w:shd w:val="clear" w:color="auto" w:fill="auto"/>
            <w:tcMar>
              <w:top w:w="85" w:type="dxa"/>
              <w:bottom w:w="85" w:type="dxa"/>
            </w:tcMar>
            <w:vAlign w:val="center"/>
          </w:tcPr>
          <w:p w14:paraId="0DD3E5EA" w14:textId="77777777" w:rsidR="00920E5A" w:rsidRPr="00FE4FA6" w:rsidRDefault="00920E5A" w:rsidP="00E75109">
            <w:pPr>
              <w:widowControl w:val="0"/>
              <w:spacing w:line="240" w:lineRule="auto"/>
              <w:ind w:firstLine="0"/>
              <w:jc w:val="center"/>
              <w:rPr>
                <w:sz w:val="26"/>
                <w:szCs w:val="26"/>
                <w:lang w:val="en-US"/>
              </w:rPr>
            </w:pPr>
          </w:p>
        </w:tc>
      </w:tr>
      <w:tr w:rsidR="000D6F90" w:rsidRPr="00FE4FA6" w14:paraId="0DD3E5F3" w14:textId="77777777" w:rsidTr="0027634F">
        <w:trPr>
          <w:jc w:val="center"/>
        </w:trPr>
        <w:tc>
          <w:tcPr>
            <w:tcW w:w="773" w:type="dxa"/>
            <w:shd w:val="clear" w:color="auto" w:fill="auto"/>
            <w:tcMar>
              <w:top w:w="85" w:type="dxa"/>
              <w:bottom w:w="85" w:type="dxa"/>
            </w:tcMar>
            <w:vAlign w:val="center"/>
          </w:tcPr>
          <w:p w14:paraId="0DD3E5EC"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9</w:t>
            </w:r>
          </w:p>
        </w:tc>
        <w:tc>
          <w:tcPr>
            <w:tcW w:w="1320" w:type="dxa"/>
            <w:shd w:val="clear" w:color="auto" w:fill="auto"/>
            <w:tcMar>
              <w:top w:w="85" w:type="dxa"/>
              <w:bottom w:w="85" w:type="dxa"/>
            </w:tcMar>
            <w:vAlign w:val="center"/>
          </w:tcPr>
          <w:p w14:paraId="0DD3E5ED"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Damrey</w:t>
            </w:r>
          </w:p>
        </w:tc>
        <w:tc>
          <w:tcPr>
            <w:tcW w:w="1463" w:type="dxa"/>
            <w:shd w:val="clear" w:color="auto" w:fill="auto"/>
            <w:tcMar>
              <w:top w:w="85" w:type="dxa"/>
              <w:bottom w:w="85" w:type="dxa"/>
            </w:tcMar>
            <w:vAlign w:val="center"/>
          </w:tcPr>
          <w:p w14:paraId="0DD3E5EE"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11/2017</w:t>
            </w:r>
          </w:p>
        </w:tc>
        <w:tc>
          <w:tcPr>
            <w:tcW w:w="2219" w:type="dxa"/>
            <w:shd w:val="clear" w:color="auto" w:fill="auto"/>
            <w:tcMar>
              <w:top w:w="85" w:type="dxa"/>
              <w:bottom w:w="85" w:type="dxa"/>
            </w:tcMar>
            <w:vAlign w:val="center"/>
          </w:tcPr>
          <w:p w14:paraId="0DD3E5EF"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Cấp 12</w:t>
            </w:r>
          </w:p>
        </w:tc>
        <w:tc>
          <w:tcPr>
            <w:tcW w:w="832" w:type="dxa"/>
            <w:shd w:val="clear" w:color="auto" w:fill="auto"/>
            <w:tcMar>
              <w:top w:w="85" w:type="dxa"/>
              <w:bottom w:w="85" w:type="dxa"/>
            </w:tcMar>
            <w:vAlign w:val="center"/>
          </w:tcPr>
          <w:p w14:paraId="0DD3E5F0" w14:textId="77777777" w:rsidR="00920E5A" w:rsidRPr="00FE4FA6" w:rsidRDefault="00920E5A" w:rsidP="00E75109">
            <w:pPr>
              <w:widowControl w:val="0"/>
              <w:spacing w:line="240" w:lineRule="auto"/>
              <w:ind w:firstLine="0"/>
              <w:jc w:val="center"/>
              <w:rPr>
                <w:sz w:val="26"/>
                <w:szCs w:val="26"/>
                <w:lang w:val="en-US"/>
              </w:rPr>
            </w:pPr>
          </w:p>
        </w:tc>
        <w:tc>
          <w:tcPr>
            <w:tcW w:w="1671" w:type="dxa"/>
            <w:shd w:val="clear" w:color="auto" w:fill="auto"/>
            <w:tcMar>
              <w:top w:w="85" w:type="dxa"/>
              <w:bottom w:w="85" w:type="dxa"/>
            </w:tcMar>
            <w:vAlign w:val="center"/>
          </w:tcPr>
          <w:p w14:paraId="0DD3E5F1"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c>
          <w:tcPr>
            <w:tcW w:w="881" w:type="dxa"/>
            <w:shd w:val="clear" w:color="auto" w:fill="auto"/>
            <w:tcMar>
              <w:top w:w="85" w:type="dxa"/>
              <w:bottom w:w="85" w:type="dxa"/>
            </w:tcMar>
            <w:vAlign w:val="center"/>
          </w:tcPr>
          <w:p w14:paraId="0DD3E5F2" w14:textId="77777777" w:rsidR="00920E5A" w:rsidRPr="00FE4FA6" w:rsidRDefault="00920E5A" w:rsidP="00E75109">
            <w:pPr>
              <w:widowControl w:val="0"/>
              <w:spacing w:line="240" w:lineRule="auto"/>
              <w:ind w:firstLine="0"/>
              <w:jc w:val="center"/>
              <w:rPr>
                <w:sz w:val="26"/>
                <w:szCs w:val="26"/>
                <w:lang w:val="en-US"/>
              </w:rPr>
            </w:pPr>
          </w:p>
        </w:tc>
      </w:tr>
      <w:tr w:rsidR="000D6F90" w:rsidRPr="00FE4FA6" w14:paraId="0DD3E5FB" w14:textId="77777777" w:rsidTr="0027634F">
        <w:trPr>
          <w:jc w:val="center"/>
        </w:trPr>
        <w:tc>
          <w:tcPr>
            <w:tcW w:w="773" w:type="dxa"/>
            <w:shd w:val="clear" w:color="auto" w:fill="auto"/>
            <w:tcMar>
              <w:top w:w="85" w:type="dxa"/>
              <w:bottom w:w="85" w:type="dxa"/>
            </w:tcMar>
            <w:vAlign w:val="center"/>
          </w:tcPr>
          <w:p w14:paraId="0DD3E5F4"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10</w:t>
            </w:r>
          </w:p>
        </w:tc>
        <w:tc>
          <w:tcPr>
            <w:tcW w:w="1320" w:type="dxa"/>
            <w:shd w:val="clear" w:color="auto" w:fill="auto"/>
            <w:tcMar>
              <w:top w:w="85" w:type="dxa"/>
              <w:bottom w:w="85" w:type="dxa"/>
            </w:tcMar>
            <w:vAlign w:val="center"/>
          </w:tcPr>
          <w:p w14:paraId="0DD3E5F5"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Noul</w:t>
            </w:r>
          </w:p>
        </w:tc>
        <w:tc>
          <w:tcPr>
            <w:tcW w:w="1463" w:type="dxa"/>
            <w:shd w:val="clear" w:color="auto" w:fill="auto"/>
            <w:tcMar>
              <w:top w:w="85" w:type="dxa"/>
              <w:bottom w:w="85" w:type="dxa"/>
            </w:tcMar>
            <w:vAlign w:val="center"/>
          </w:tcPr>
          <w:p w14:paraId="0DD3E5F6"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9/2020</w:t>
            </w:r>
          </w:p>
        </w:tc>
        <w:tc>
          <w:tcPr>
            <w:tcW w:w="2219" w:type="dxa"/>
            <w:shd w:val="clear" w:color="auto" w:fill="auto"/>
            <w:tcMar>
              <w:top w:w="85" w:type="dxa"/>
              <w:bottom w:w="85" w:type="dxa"/>
            </w:tcMar>
            <w:vAlign w:val="center"/>
          </w:tcPr>
          <w:p w14:paraId="0DD3E5F7"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Cấp 8</w:t>
            </w:r>
          </w:p>
        </w:tc>
        <w:tc>
          <w:tcPr>
            <w:tcW w:w="832" w:type="dxa"/>
            <w:shd w:val="clear" w:color="auto" w:fill="auto"/>
            <w:tcMar>
              <w:top w:w="85" w:type="dxa"/>
              <w:bottom w:w="85" w:type="dxa"/>
            </w:tcMar>
            <w:vAlign w:val="center"/>
          </w:tcPr>
          <w:p w14:paraId="0DD3E5F8" w14:textId="77777777" w:rsidR="00920E5A" w:rsidRPr="00FE4FA6" w:rsidRDefault="00920E5A" w:rsidP="00E75109">
            <w:pPr>
              <w:widowControl w:val="0"/>
              <w:spacing w:line="240" w:lineRule="auto"/>
              <w:ind w:firstLine="0"/>
              <w:jc w:val="center"/>
              <w:rPr>
                <w:sz w:val="26"/>
                <w:szCs w:val="26"/>
                <w:lang w:val="en-US"/>
              </w:rPr>
            </w:pPr>
          </w:p>
        </w:tc>
        <w:tc>
          <w:tcPr>
            <w:tcW w:w="1671" w:type="dxa"/>
            <w:shd w:val="clear" w:color="auto" w:fill="auto"/>
            <w:tcMar>
              <w:top w:w="85" w:type="dxa"/>
              <w:bottom w:w="85" w:type="dxa"/>
            </w:tcMar>
            <w:vAlign w:val="center"/>
          </w:tcPr>
          <w:p w14:paraId="0DD3E5F9"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c>
          <w:tcPr>
            <w:tcW w:w="881" w:type="dxa"/>
            <w:shd w:val="clear" w:color="auto" w:fill="auto"/>
            <w:tcMar>
              <w:top w:w="85" w:type="dxa"/>
              <w:bottom w:w="85" w:type="dxa"/>
            </w:tcMar>
            <w:vAlign w:val="center"/>
          </w:tcPr>
          <w:p w14:paraId="0DD3E5FA" w14:textId="77777777" w:rsidR="00920E5A" w:rsidRPr="00FE4FA6" w:rsidRDefault="00920E5A" w:rsidP="00E75109">
            <w:pPr>
              <w:widowControl w:val="0"/>
              <w:spacing w:line="240" w:lineRule="auto"/>
              <w:ind w:firstLine="0"/>
              <w:jc w:val="center"/>
              <w:rPr>
                <w:sz w:val="26"/>
                <w:szCs w:val="26"/>
                <w:lang w:val="en-US"/>
              </w:rPr>
            </w:pPr>
          </w:p>
        </w:tc>
      </w:tr>
      <w:tr w:rsidR="000D6F90" w:rsidRPr="00FE4FA6" w14:paraId="0DD3E603" w14:textId="77777777" w:rsidTr="0027634F">
        <w:trPr>
          <w:jc w:val="center"/>
        </w:trPr>
        <w:tc>
          <w:tcPr>
            <w:tcW w:w="773" w:type="dxa"/>
            <w:shd w:val="clear" w:color="auto" w:fill="auto"/>
            <w:tcMar>
              <w:top w:w="85" w:type="dxa"/>
              <w:bottom w:w="85" w:type="dxa"/>
            </w:tcMar>
            <w:vAlign w:val="center"/>
          </w:tcPr>
          <w:p w14:paraId="0DD3E5FC"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11</w:t>
            </w:r>
          </w:p>
        </w:tc>
        <w:tc>
          <w:tcPr>
            <w:tcW w:w="1320" w:type="dxa"/>
            <w:shd w:val="clear" w:color="auto" w:fill="auto"/>
            <w:tcMar>
              <w:top w:w="85" w:type="dxa"/>
              <w:bottom w:w="85" w:type="dxa"/>
            </w:tcMar>
            <w:vAlign w:val="center"/>
          </w:tcPr>
          <w:p w14:paraId="0DD3E5FD"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Linfa</w:t>
            </w:r>
          </w:p>
        </w:tc>
        <w:tc>
          <w:tcPr>
            <w:tcW w:w="1463" w:type="dxa"/>
            <w:shd w:val="clear" w:color="auto" w:fill="auto"/>
            <w:tcMar>
              <w:top w:w="85" w:type="dxa"/>
              <w:bottom w:w="85" w:type="dxa"/>
            </w:tcMar>
            <w:vAlign w:val="center"/>
          </w:tcPr>
          <w:p w14:paraId="0DD3E5FE"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10/2020</w:t>
            </w:r>
          </w:p>
        </w:tc>
        <w:tc>
          <w:tcPr>
            <w:tcW w:w="2219" w:type="dxa"/>
            <w:shd w:val="clear" w:color="auto" w:fill="auto"/>
            <w:tcMar>
              <w:top w:w="85" w:type="dxa"/>
              <w:bottom w:w="85" w:type="dxa"/>
            </w:tcMar>
            <w:vAlign w:val="center"/>
          </w:tcPr>
          <w:p w14:paraId="0DD3E5FF"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Cấp 7</w:t>
            </w:r>
          </w:p>
        </w:tc>
        <w:tc>
          <w:tcPr>
            <w:tcW w:w="832" w:type="dxa"/>
            <w:shd w:val="clear" w:color="auto" w:fill="auto"/>
            <w:tcMar>
              <w:top w:w="85" w:type="dxa"/>
              <w:bottom w:w="85" w:type="dxa"/>
            </w:tcMar>
            <w:vAlign w:val="center"/>
          </w:tcPr>
          <w:p w14:paraId="0DD3E600"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c>
          <w:tcPr>
            <w:tcW w:w="1671" w:type="dxa"/>
            <w:shd w:val="clear" w:color="auto" w:fill="auto"/>
            <w:tcMar>
              <w:top w:w="85" w:type="dxa"/>
              <w:bottom w:w="85" w:type="dxa"/>
            </w:tcMar>
            <w:vAlign w:val="center"/>
          </w:tcPr>
          <w:p w14:paraId="0DD3E601" w14:textId="77777777" w:rsidR="00920E5A" w:rsidRPr="00FE4FA6" w:rsidRDefault="00920E5A" w:rsidP="00E75109">
            <w:pPr>
              <w:widowControl w:val="0"/>
              <w:spacing w:line="240" w:lineRule="auto"/>
              <w:ind w:firstLine="0"/>
              <w:jc w:val="center"/>
              <w:rPr>
                <w:sz w:val="26"/>
                <w:szCs w:val="26"/>
                <w:lang w:val="en-US"/>
              </w:rPr>
            </w:pPr>
          </w:p>
        </w:tc>
        <w:tc>
          <w:tcPr>
            <w:tcW w:w="881" w:type="dxa"/>
            <w:shd w:val="clear" w:color="auto" w:fill="auto"/>
            <w:tcMar>
              <w:top w:w="85" w:type="dxa"/>
              <w:bottom w:w="85" w:type="dxa"/>
            </w:tcMar>
            <w:vAlign w:val="center"/>
          </w:tcPr>
          <w:p w14:paraId="0DD3E602" w14:textId="77777777" w:rsidR="00920E5A" w:rsidRPr="00FE4FA6" w:rsidRDefault="00920E5A" w:rsidP="00E75109">
            <w:pPr>
              <w:widowControl w:val="0"/>
              <w:spacing w:line="240" w:lineRule="auto"/>
              <w:ind w:firstLine="0"/>
              <w:jc w:val="center"/>
              <w:rPr>
                <w:sz w:val="26"/>
                <w:szCs w:val="26"/>
                <w:lang w:val="en-US"/>
              </w:rPr>
            </w:pPr>
          </w:p>
        </w:tc>
      </w:tr>
      <w:tr w:rsidR="000D6F90" w:rsidRPr="00FE4FA6" w14:paraId="0DD3E60B" w14:textId="77777777" w:rsidTr="0027634F">
        <w:trPr>
          <w:jc w:val="center"/>
        </w:trPr>
        <w:tc>
          <w:tcPr>
            <w:tcW w:w="773" w:type="dxa"/>
            <w:shd w:val="clear" w:color="auto" w:fill="auto"/>
            <w:tcMar>
              <w:top w:w="85" w:type="dxa"/>
              <w:bottom w:w="85" w:type="dxa"/>
            </w:tcMar>
            <w:vAlign w:val="center"/>
          </w:tcPr>
          <w:p w14:paraId="0DD3E604"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12</w:t>
            </w:r>
          </w:p>
        </w:tc>
        <w:tc>
          <w:tcPr>
            <w:tcW w:w="1320" w:type="dxa"/>
            <w:shd w:val="clear" w:color="auto" w:fill="auto"/>
            <w:tcMar>
              <w:top w:w="85" w:type="dxa"/>
              <w:bottom w:w="85" w:type="dxa"/>
            </w:tcMar>
            <w:vAlign w:val="center"/>
          </w:tcPr>
          <w:p w14:paraId="0DD3E605" w14:textId="77777777" w:rsidR="00920E5A" w:rsidRPr="00FE4FA6" w:rsidRDefault="00920E5A" w:rsidP="00E75109">
            <w:pPr>
              <w:widowControl w:val="0"/>
              <w:spacing w:line="240" w:lineRule="auto"/>
              <w:ind w:firstLine="0"/>
              <w:jc w:val="left"/>
              <w:rPr>
                <w:sz w:val="26"/>
                <w:szCs w:val="26"/>
                <w:lang w:val="en-US"/>
              </w:rPr>
            </w:pPr>
            <w:r w:rsidRPr="00FE4FA6">
              <w:rPr>
                <w:sz w:val="26"/>
                <w:szCs w:val="26"/>
                <w:lang w:val="en-US"/>
              </w:rPr>
              <w:t>Molave</w:t>
            </w:r>
          </w:p>
        </w:tc>
        <w:tc>
          <w:tcPr>
            <w:tcW w:w="1463" w:type="dxa"/>
            <w:shd w:val="clear" w:color="auto" w:fill="auto"/>
            <w:tcMar>
              <w:top w:w="85" w:type="dxa"/>
              <w:bottom w:w="85" w:type="dxa"/>
            </w:tcMar>
            <w:vAlign w:val="center"/>
          </w:tcPr>
          <w:p w14:paraId="0DD3E606"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10/2020</w:t>
            </w:r>
          </w:p>
        </w:tc>
        <w:tc>
          <w:tcPr>
            <w:tcW w:w="2219" w:type="dxa"/>
            <w:shd w:val="clear" w:color="auto" w:fill="auto"/>
            <w:tcMar>
              <w:top w:w="85" w:type="dxa"/>
              <w:bottom w:w="85" w:type="dxa"/>
            </w:tcMar>
            <w:vAlign w:val="center"/>
          </w:tcPr>
          <w:p w14:paraId="0DD3E607" w14:textId="77777777" w:rsidR="00920E5A" w:rsidRPr="00FE4FA6" w:rsidRDefault="00920E5A" w:rsidP="00E75109">
            <w:pPr>
              <w:widowControl w:val="0"/>
              <w:spacing w:line="240" w:lineRule="auto"/>
              <w:ind w:firstLine="0"/>
              <w:jc w:val="center"/>
              <w:rPr>
                <w:sz w:val="26"/>
                <w:szCs w:val="26"/>
                <w:shd w:val="clear" w:color="auto" w:fill="FFFFFF"/>
                <w:lang w:val="en-US"/>
              </w:rPr>
            </w:pPr>
            <w:r w:rsidRPr="00FE4FA6">
              <w:rPr>
                <w:sz w:val="26"/>
                <w:szCs w:val="26"/>
                <w:shd w:val="clear" w:color="auto" w:fill="FFFFFF"/>
                <w:lang w:val="en-US"/>
              </w:rPr>
              <w:t>Cấ</w:t>
            </w:r>
            <w:r w:rsidR="00CF1B9C" w:rsidRPr="00FE4FA6">
              <w:rPr>
                <w:sz w:val="26"/>
                <w:szCs w:val="26"/>
                <w:shd w:val="clear" w:color="auto" w:fill="FFFFFF"/>
                <w:lang w:val="en-US"/>
              </w:rPr>
              <w:t>p 13</w:t>
            </w:r>
          </w:p>
        </w:tc>
        <w:tc>
          <w:tcPr>
            <w:tcW w:w="832" w:type="dxa"/>
            <w:shd w:val="clear" w:color="auto" w:fill="auto"/>
            <w:tcMar>
              <w:top w:w="85" w:type="dxa"/>
              <w:bottom w:w="85" w:type="dxa"/>
            </w:tcMar>
            <w:vAlign w:val="center"/>
          </w:tcPr>
          <w:p w14:paraId="0DD3E608" w14:textId="77777777" w:rsidR="00920E5A" w:rsidRPr="00FE4FA6" w:rsidRDefault="00920E5A" w:rsidP="00E75109">
            <w:pPr>
              <w:widowControl w:val="0"/>
              <w:spacing w:line="240" w:lineRule="auto"/>
              <w:ind w:firstLine="0"/>
              <w:jc w:val="center"/>
              <w:rPr>
                <w:sz w:val="26"/>
                <w:szCs w:val="26"/>
                <w:lang w:val="en-US"/>
              </w:rPr>
            </w:pPr>
          </w:p>
        </w:tc>
        <w:tc>
          <w:tcPr>
            <w:tcW w:w="1671" w:type="dxa"/>
            <w:shd w:val="clear" w:color="auto" w:fill="auto"/>
            <w:tcMar>
              <w:top w:w="85" w:type="dxa"/>
              <w:bottom w:w="85" w:type="dxa"/>
            </w:tcMar>
            <w:vAlign w:val="center"/>
          </w:tcPr>
          <w:p w14:paraId="0DD3E609" w14:textId="77777777" w:rsidR="00920E5A" w:rsidRPr="00FE4FA6" w:rsidRDefault="00920E5A" w:rsidP="00E75109">
            <w:pPr>
              <w:widowControl w:val="0"/>
              <w:spacing w:line="240" w:lineRule="auto"/>
              <w:ind w:firstLine="0"/>
              <w:jc w:val="center"/>
              <w:rPr>
                <w:sz w:val="26"/>
                <w:szCs w:val="26"/>
                <w:lang w:val="en-US"/>
              </w:rPr>
            </w:pPr>
          </w:p>
        </w:tc>
        <w:tc>
          <w:tcPr>
            <w:tcW w:w="881" w:type="dxa"/>
            <w:shd w:val="clear" w:color="auto" w:fill="auto"/>
            <w:tcMar>
              <w:top w:w="85" w:type="dxa"/>
              <w:bottom w:w="85" w:type="dxa"/>
            </w:tcMar>
            <w:vAlign w:val="center"/>
          </w:tcPr>
          <w:p w14:paraId="0DD3E60A" w14:textId="77777777" w:rsidR="00920E5A" w:rsidRPr="00FE4FA6" w:rsidRDefault="00920E5A" w:rsidP="00E75109">
            <w:pPr>
              <w:widowControl w:val="0"/>
              <w:spacing w:line="240" w:lineRule="auto"/>
              <w:ind w:firstLine="0"/>
              <w:jc w:val="center"/>
              <w:rPr>
                <w:sz w:val="26"/>
                <w:szCs w:val="26"/>
                <w:lang w:val="en-US"/>
              </w:rPr>
            </w:pPr>
            <w:r w:rsidRPr="00FE4FA6">
              <w:rPr>
                <w:sz w:val="26"/>
                <w:szCs w:val="26"/>
                <w:lang w:val="en-US"/>
              </w:rPr>
              <w:t>x</w:t>
            </w:r>
          </w:p>
        </w:tc>
      </w:tr>
    </w:tbl>
    <w:p w14:paraId="0DD3E60C" w14:textId="77777777" w:rsidR="008D136E" w:rsidRPr="00FE4FA6" w:rsidRDefault="00266978" w:rsidP="005B4069">
      <w:pPr>
        <w:pStyle w:val="Heading3"/>
        <w:keepNext w:val="0"/>
        <w:widowControl w:val="0"/>
        <w:spacing w:before="240" w:line="240" w:lineRule="auto"/>
        <w:ind w:firstLine="567"/>
        <w:jc w:val="center"/>
        <w:rPr>
          <w:lang w:val="nl-NL"/>
        </w:rPr>
      </w:pPr>
      <w:r w:rsidRPr="00FE4FA6">
        <w:rPr>
          <w:b w:val="0"/>
          <w:i/>
          <w:lang w:val="nl-NL"/>
        </w:rPr>
        <w:t>Bảng 4. Đánh giá cấp độ rủi ro do bão, áp thấp nhiệt đới và mức độ dễ bị tổn thương</w:t>
      </w:r>
    </w:p>
    <w:tbl>
      <w:tblPr>
        <w:tblStyle w:val="TableGrid"/>
        <w:tblW w:w="0" w:type="auto"/>
        <w:jc w:val="center"/>
        <w:tblLook w:val="04A0" w:firstRow="1" w:lastRow="0" w:firstColumn="1" w:lastColumn="0" w:noHBand="0" w:noVBand="1"/>
      </w:tblPr>
      <w:tblGrid>
        <w:gridCol w:w="817"/>
        <w:gridCol w:w="1548"/>
        <w:gridCol w:w="1548"/>
        <w:gridCol w:w="1548"/>
        <w:gridCol w:w="1548"/>
        <w:gridCol w:w="1548"/>
      </w:tblGrid>
      <w:tr w:rsidR="00266978" w:rsidRPr="00FE4FA6" w14:paraId="0DD3E611" w14:textId="77777777" w:rsidTr="005B4069">
        <w:trPr>
          <w:jc w:val="center"/>
        </w:trPr>
        <w:tc>
          <w:tcPr>
            <w:tcW w:w="817" w:type="dxa"/>
            <w:vMerge w:val="restart"/>
            <w:vAlign w:val="center"/>
          </w:tcPr>
          <w:p w14:paraId="0DD3E60D" w14:textId="77777777" w:rsidR="00266978" w:rsidRPr="00FE4FA6" w:rsidRDefault="00266978" w:rsidP="00E75109">
            <w:pPr>
              <w:widowControl w:val="0"/>
              <w:spacing w:before="120" w:after="120" w:line="240" w:lineRule="auto"/>
              <w:ind w:firstLine="0"/>
              <w:jc w:val="center"/>
              <w:rPr>
                <w:b/>
                <w:sz w:val="26"/>
                <w:szCs w:val="26"/>
                <w:lang w:val="nl-NL"/>
              </w:rPr>
            </w:pPr>
            <w:r w:rsidRPr="00FE4FA6">
              <w:rPr>
                <w:b/>
                <w:sz w:val="26"/>
                <w:szCs w:val="26"/>
                <w:lang w:val="nl-NL"/>
              </w:rPr>
              <w:t>STT</w:t>
            </w:r>
          </w:p>
        </w:tc>
        <w:tc>
          <w:tcPr>
            <w:tcW w:w="1548" w:type="dxa"/>
            <w:vMerge w:val="restart"/>
            <w:vAlign w:val="center"/>
          </w:tcPr>
          <w:p w14:paraId="5C46D8E8" w14:textId="77777777" w:rsidR="00EB3429" w:rsidRPr="00FE4FA6" w:rsidRDefault="00266978" w:rsidP="00E75109">
            <w:pPr>
              <w:widowControl w:val="0"/>
              <w:spacing w:before="120" w:after="120" w:line="240" w:lineRule="auto"/>
              <w:ind w:firstLine="0"/>
              <w:jc w:val="center"/>
              <w:rPr>
                <w:b/>
                <w:sz w:val="26"/>
                <w:szCs w:val="26"/>
                <w:lang w:val="nl-NL"/>
              </w:rPr>
            </w:pPr>
            <w:r w:rsidRPr="00FE4FA6">
              <w:rPr>
                <w:b/>
                <w:sz w:val="26"/>
                <w:szCs w:val="26"/>
                <w:lang w:val="nl-NL"/>
              </w:rPr>
              <w:t xml:space="preserve">Cấp độ </w:t>
            </w:r>
          </w:p>
          <w:p w14:paraId="0DD3E60E" w14:textId="126F8B7C" w:rsidR="00266978" w:rsidRPr="00FE4FA6" w:rsidRDefault="00266978" w:rsidP="00E75109">
            <w:pPr>
              <w:widowControl w:val="0"/>
              <w:spacing w:before="120" w:after="120" w:line="240" w:lineRule="auto"/>
              <w:ind w:firstLine="0"/>
              <w:jc w:val="center"/>
              <w:rPr>
                <w:b/>
                <w:sz w:val="26"/>
                <w:szCs w:val="26"/>
                <w:lang w:val="nl-NL"/>
              </w:rPr>
            </w:pPr>
            <w:r w:rsidRPr="00FE4FA6">
              <w:rPr>
                <w:b/>
                <w:sz w:val="26"/>
                <w:szCs w:val="26"/>
                <w:lang w:val="nl-NL"/>
              </w:rPr>
              <w:t>rủi ro</w:t>
            </w:r>
          </w:p>
        </w:tc>
        <w:tc>
          <w:tcPr>
            <w:tcW w:w="1548" w:type="dxa"/>
            <w:vMerge w:val="restart"/>
            <w:vAlign w:val="center"/>
          </w:tcPr>
          <w:p w14:paraId="0DD3E60F" w14:textId="77777777" w:rsidR="00266978" w:rsidRPr="00FE4FA6" w:rsidRDefault="00266978" w:rsidP="00E75109">
            <w:pPr>
              <w:widowControl w:val="0"/>
              <w:spacing w:before="120" w:after="120" w:line="240" w:lineRule="auto"/>
              <w:ind w:firstLine="0"/>
              <w:jc w:val="center"/>
              <w:rPr>
                <w:b/>
                <w:sz w:val="26"/>
                <w:szCs w:val="26"/>
                <w:lang w:val="nl-NL"/>
              </w:rPr>
            </w:pPr>
            <w:r w:rsidRPr="00FE4FA6">
              <w:rPr>
                <w:b/>
                <w:sz w:val="26"/>
                <w:szCs w:val="26"/>
                <w:lang w:val="nl-NL"/>
              </w:rPr>
              <w:t>Cấp ATNĐ, bão</w:t>
            </w:r>
          </w:p>
        </w:tc>
        <w:tc>
          <w:tcPr>
            <w:tcW w:w="4644" w:type="dxa"/>
            <w:gridSpan w:val="3"/>
            <w:vAlign w:val="center"/>
          </w:tcPr>
          <w:p w14:paraId="0DD3E610" w14:textId="77777777" w:rsidR="00266978" w:rsidRPr="00FE4FA6" w:rsidRDefault="00266978" w:rsidP="00E75109">
            <w:pPr>
              <w:widowControl w:val="0"/>
              <w:spacing w:before="120" w:after="120" w:line="240" w:lineRule="auto"/>
              <w:ind w:firstLine="0"/>
              <w:jc w:val="center"/>
              <w:rPr>
                <w:b/>
                <w:sz w:val="26"/>
                <w:szCs w:val="26"/>
                <w:lang w:val="nl-NL"/>
              </w:rPr>
            </w:pPr>
            <w:r w:rsidRPr="00FE4FA6">
              <w:rPr>
                <w:b/>
                <w:sz w:val="26"/>
                <w:szCs w:val="26"/>
                <w:lang w:val="nl-NL"/>
              </w:rPr>
              <w:t>Mức độ dễ bị tổn thương</w:t>
            </w:r>
          </w:p>
        </w:tc>
      </w:tr>
      <w:tr w:rsidR="00266978" w:rsidRPr="00FE4FA6" w14:paraId="0DD3E618" w14:textId="77777777" w:rsidTr="005B4069">
        <w:trPr>
          <w:jc w:val="center"/>
        </w:trPr>
        <w:tc>
          <w:tcPr>
            <w:tcW w:w="817" w:type="dxa"/>
            <w:vMerge/>
            <w:vAlign w:val="center"/>
          </w:tcPr>
          <w:p w14:paraId="0DD3E612" w14:textId="77777777" w:rsidR="00266978" w:rsidRPr="00FE4FA6" w:rsidRDefault="00266978" w:rsidP="00E75109">
            <w:pPr>
              <w:widowControl w:val="0"/>
              <w:spacing w:before="120" w:after="120" w:line="240" w:lineRule="auto"/>
              <w:ind w:firstLine="0"/>
              <w:jc w:val="center"/>
              <w:rPr>
                <w:sz w:val="26"/>
                <w:szCs w:val="26"/>
                <w:lang w:val="nl-NL"/>
              </w:rPr>
            </w:pPr>
          </w:p>
        </w:tc>
        <w:tc>
          <w:tcPr>
            <w:tcW w:w="1548" w:type="dxa"/>
            <w:vMerge/>
            <w:vAlign w:val="center"/>
          </w:tcPr>
          <w:p w14:paraId="0DD3E613" w14:textId="77777777" w:rsidR="00266978" w:rsidRPr="00FE4FA6" w:rsidRDefault="00266978" w:rsidP="00E75109">
            <w:pPr>
              <w:widowControl w:val="0"/>
              <w:spacing w:before="120" w:after="120" w:line="240" w:lineRule="auto"/>
              <w:ind w:firstLine="0"/>
              <w:jc w:val="center"/>
              <w:rPr>
                <w:sz w:val="26"/>
                <w:szCs w:val="26"/>
                <w:lang w:val="nl-NL"/>
              </w:rPr>
            </w:pPr>
          </w:p>
        </w:tc>
        <w:tc>
          <w:tcPr>
            <w:tcW w:w="1548" w:type="dxa"/>
            <w:vMerge/>
            <w:vAlign w:val="center"/>
          </w:tcPr>
          <w:p w14:paraId="0DD3E614" w14:textId="77777777" w:rsidR="00266978" w:rsidRPr="00FE4FA6" w:rsidRDefault="00266978" w:rsidP="00E75109">
            <w:pPr>
              <w:widowControl w:val="0"/>
              <w:spacing w:before="120" w:after="120" w:line="240" w:lineRule="auto"/>
              <w:ind w:firstLine="0"/>
              <w:jc w:val="center"/>
              <w:rPr>
                <w:sz w:val="26"/>
                <w:szCs w:val="26"/>
                <w:lang w:val="nl-NL"/>
              </w:rPr>
            </w:pPr>
          </w:p>
        </w:tc>
        <w:tc>
          <w:tcPr>
            <w:tcW w:w="1548" w:type="dxa"/>
            <w:vAlign w:val="center"/>
          </w:tcPr>
          <w:p w14:paraId="0DD3E615" w14:textId="77777777" w:rsidR="00266978" w:rsidRPr="00FE4FA6" w:rsidRDefault="00266978" w:rsidP="00E75109">
            <w:pPr>
              <w:widowControl w:val="0"/>
              <w:spacing w:before="120" w:after="120" w:line="240" w:lineRule="auto"/>
              <w:ind w:firstLine="0"/>
              <w:jc w:val="center"/>
              <w:rPr>
                <w:b/>
                <w:sz w:val="26"/>
                <w:szCs w:val="26"/>
                <w:lang w:val="nl-NL"/>
              </w:rPr>
            </w:pPr>
            <w:r w:rsidRPr="00FE4FA6">
              <w:rPr>
                <w:b/>
                <w:sz w:val="26"/>
                <w:szCs w:val="26"/>
                <w:lang w:val="nl-NL"/>
              </w:rPr>
              <w:t>Thấp</w:t>
            </w:r>
          </w:p>
        </w:tc>
        <w:tc>
          <w:tcPr>
            <w:tcW w:w="1548" w:type="dxa"/>
            <w:vAlign w:val="center"/>
          </w:tcPr>
          <w:p w14:paraId="0DD3E616" w14:textId="77777777" w:rsidR="00266978" w:rsidRPr="00FE4FA6" w:rsidRDefault="00266978" w:rsidP="00E75109">
            <w:pPr>
              <w:widowControl w:val="0"/>
              <w:spacing w:before="120" w:after="120" w:line="240" w:lineRule="auto"/>
              <w:ind w:firstLine="0"/>
              <w:jc w:val="center"/>
              <w:rPr>
                <w:b/>
                <w:sz w:val="26"/>
                <w:szCs w:val="26"/>
                <w:lang w:val="nl-NL"/>
              </w:rPr>
            </w:pPr>
            <w:r w:rsidRPr="00FE4FA6">
              <w:rPr>
                <w:b/>
                <w:sz w:val="26"/>
                <w:szCs w:val="26"/>
                <w:lang w:val="nl-NL"/>
              </w:rPr>
              <w:t>Trung bình</w:t>
            </w:r>
          </w:p>
        </w:tc>
        <w:tc>
          <w:tcPr>
            <w:tcW w:w="1548" w:type="dxa"/>
            <w:vAlign w:val="center"/>
          </w:tcPr>
          <w:p w14:paraId="0DD3E617" w14:textId="77777777" w:rsidR="00266978" w:rsidRPr="00FE4FA6" w:rsidRDefault="00266978" w:rsidP="00E75109">
            <w:pPr>
              <w:widowControl w:val="0"/>
              <w:spacing w:before="120" w:after="120" w:line="240" w:lineRule="auto"/>
              <w:ind w:firstLine="0"/>
              <w:jc w:val="center"/>
              <w:rPr>
                <w:b/>
                <w:sz w:val="26"/>
                <w:szCs w:val="26"/>
                <w:lang w:val="nl-NL"/>
              </w:rPr>
            </w:pPr>
            <w:r w:rsidRPr="00FE4FA6">
              <w:rPr>
                <w:b/>
                <w:sz w:val="26"/>
                <w:szCs w:val="26"/>
                <w:lang w:val="nl-NL"/>
              </w:rPr>
              <w:t>Cao</w:t>
            </w:r>
          </w:p>
        </w:tc>
      </w:tr>
      <w:tr w:rsidR="00266978" w:rsidRPr="00FE4FA6" w14:paraId="0DD3E61F" w14:textId="77777777" w:rsidTr="005B4069">
        <w:trPr>
          <w:jc w:val="center"/>
        </w:trPr>
        <w:tc>
          <w:tcPr>
            <w:tcW w:w="817" w:type="dxa"/>
            <w:vAlign w:val="center"/>
          </w:tcPr>
          <w:p w14:paraId="0DD3E619" w14:textId="77777777" w:rsidR="00266978" w:rsidRPr="00FE4FA6" w:rsidRDefault="00266978" w:rsidP="00E75109">
            <w:pPr>
              <w:widowControl w:val="0"/>
              <w:spacing w:before="120" w:after="120" w:line="240" w:lineRule="auto"/>
              <w:ind w:firstLine="0"/>
              <w:jc w:val="center"/>
              <w:rPr>
                <w:sz w:val="26"/>
                <w:szCs w:val="26"/>
                <w:lang w:val="nl-NL"/>
              </w:rPr>
            </w:pPr>
            <w:r w:rsidRPr="00FE4FA6">
              <w:rPr>
                <w:sz w:val="26"/>
                <w:szCs w:val="26"/>
                <w:lang w:val="nl-NL"/>
              </w:rPr>
              <w:t>1</w:t>
            </w:r>
          </w:p>
        </w:tc>
        <w:tc>
          <w:tcPr>
            <w:tcW w:w="1548" w:type="dxa"/>
            <w:vAlign w:val="center"/>
          </w:tcPr>
          <w:p w14:paraId="0DD3E61A" w14:textId="77777777" w:rsidR="00266978" w:rsidRPr="00FE4FA6" w:rsidRDefault="00266978" w:rsidP="00E75109">
            <w:pPr>
              <w:widowControl w:val="0"/>
              <w:spacing w:before="120" w:after="120" w:line="240" w:lineRule="auto"/>
              <w:ind w:firstLine="0"/>
              <w:jc w:val="center"/>
              <w:rPr>
                <w:sz w:val="26"/>
                <w:szCs w:val="26"/>
                <w:lang w:val="nl-NL"/>
              </w:rPr>
            </w:pPr>
            <w:r w:rsidRPr="00FE4FA6">
              <w:rPr>
                <w:sz w:val="26"/>
                <w:szCs w:val="26"/>
                <w:lang w:val="nl-NL"/>
              </w:rPr>
              <w:t>Cấp độ 3</w:t>
            </w:r>
          </w:p>
        </w:tc>
        <w:tc>
          <w:tcPr>
            <w:tcW w:w="1548" w:type="dxa"/>
            <w:vAlign w:val="center"/>
          </w:tcPr>
          <w:p w14:paraId="0DD3E61B" w14:textId="77777777" w:rsidR="00266978" w:rsidRPr="00FE4FA6" w:rsidRDefault="005C4E06" w:rsidP="00E75109">
            <w:pPr>
              <w:widowControl w:val="0"/>
              <w:spacing w:before="120" w:after="120" w:line="240" w:lineRule="auto"/>
              <w:ind w:firstLine="0"/>
              <w:jc w:val="center"/>
              <w:rPr>
                <w:sz w:val="26"/>
                <w:szCs w:val="26"/>
                <w:lang w:val="nl-NL"/>
              </w:rPr>
            </w:pPr>
            <w:r w:rsidRPr="00FE4FA6">
              <w:rPr>
                <w:sz w:val="26"/>
                <w:szCs w:val="26"/>
                <w:lang w:val="nl-NL"/>
              </w:rPr>
              <w:t>6</w:t>
            </w:r>
            <w:r w:rsidR="001237ED" w:rsidRPr="00FE4FA6">
              <w:rPr>
                <w:sz w:val="26"/>
                <w:szCs w:val="26"/>
                <w:lang w:val="nl-NL"/>
              </w:rPr>
              <w:t>÷</w:t>
            </w:r>
            <w:r w:rsidRPr="00FE4FA6">
              <w:rPr>
                <w:sz w:val="26"/>
                <w:szCs w:val="26"/>
                <w:lang w:val="nl-NL"/>
              </w:rPr>
              <w:t>11</w:t>
            </w:r>
          </w:p>
        </w:tc>
        <w:tc>
          <w:tcPr>
            <w:tcW w:w="1548" w:type="dxa"/>
            <w:vAlign w:val="center"/>
          </w:tcPr>
          <w:p w14:paraId="0DD3E61C" w14:textId="77777777" w:rsidR="00266978" w:rsidRPr="00FE4FA6" w:rsidRDefault="00266978" w:rsidP="00E75109">
            <w:pPr>
              <w:widowControl w:val="0"/>
              <w:spacing w:before="120" w:after="120" w:line="240" w:lineRule="auto"/>
              <w:ind w:firstLine="0"/>
              <w:jc w:val="center"/>
              <w:rPr>
                <w:sz w:val="26"/>
                <w:szCs w:val="26"/>
                <w:lang w:val="nl-NL"/>
              </w:rPr>
            </w:pPr>
          </w:p>
        </w:tc>
        <w:tc>
          <w:tcPr>
            <w:tcW w:w="1548" w:type="dxa"/>
            <w:vAlign w:val="center"/>
          </w:tcPr>
          <w:p w14:paraId="0DD3E61D" w14:textId="77777777" w:rsidR="00266978" w:rsidRPr="00FE4FA6" w:rsidRDefault="008D136E" w:rsidP="00E75109">
            <w:pPr>
              <w:widowControl w:val="0"/>
              <w:spacing w:before="120" w:after="120" w:line="240" w:lineRule="auto"/>
              <w:ind w:firstLine="0"/>
              <w:jc w:val="center"/>
              <w:rPr>
                <w:sz w:val="26"/>
                <w:szCs w:val="26"/>
                <w:lang w:val="nl-NL"/>
              </w:rPr>
            </w:pPr>
            <w:r w:rsidRPr="00FE4FA6">
              <w:rPr>
                <w:sz w:val="26"/>
                <w:szCs w:val="26"/>
                <w:lang w:val="nl-NL"/>
              </w:rPr>
              <w:t>x</w:t>
            </w:r>
          </w:p>
        </w:tc>
        <w:tc>
          <w:tcPr>
            <w:tcW w:w="1548" w:type="dxa"/>
            <w:vAlign w:val="center"/>
          </w:tcPr>
          <w:p w14:paraId="0DD3E61E" w14:textId="77777777" w:rsidR="00266978" w:rsidRPr="00FE4FA6" w:rsidRDefault="00266978" w:rsidP="00E75109">
            <w:pPr>
              <w:widowControl w:val="0"/>
              <w:spacing w:before="120" w:after="120" w:line="240" w:lineRule="auto"/>
              <w:ind w:firstLine="0"/>
              <w:jc w:val="center"/>
              <w:rPr>
                <w:sz w:val="26"/>
                <w:szCs w:val="26"/>
                <w:lang w:val="nl-NL"/>
              </w:rPr>
            </w:pPr>
          </w:p>
        </w:tc>
      </w:tr>
      <w:tr w:rsidR="00266978" w:rsidRPr="00FE4FA6" w14:paraId="0DD3E626" w14:textId="77777777" w:rsidTr="005B4069">
        <w:trPr>
          <w:jc w:val="center"/>
        </w:trPr>
        <w:tc>
          <w:tcPr>
            <w:tcW w:w="817" w:type="dxa"/>
            <w:vAlign w:val="center"/>
          </w:tcPr>
          <w:p w14:paraId="0DD3E620" w14:textId="77777777" w:rsidR="00266978" w:rsidRPr="00FE4FA6" w:rsidRDefault="00266978" w:rsidP="00E75109">
            <w:pPr>
              <w:widowControl w:val="0"/>
              <w:spacing w:before="120" w:after="120" w:line="240" w:lineRule="auto"/>
              <w:ind w:firstLine="0"/>
              <w:jc w:val="center"/>
              <w:rPr>
                <w:sz w:val="26"/>
                <w:szCs w:val="26"/>
                <w:lang w:val="nl-NL"/>
              </w:rPr>
            </w:pPr>
            <w:r w:rsidRPr="00FE4FA6">
              <w:rPr>
                <w:sz w:val="26"/>
                <w:szCs w:val="26"/>
                <w:lang w:val="nl-NL"/>
              </w:rPr>
              <w:t>2</w:t>
            </w:r>
          </w:p>
        </w:tc>
        <w:tc>
          <w:tcPr>
            <w:tcW w:w="1548" w:type="dxa"/>
            <w:vAlign w:val="center"/>
          </w:tcPr>
          <w:p w14:paraId="0DD3E621" w14:textId="77777777" w:rsidR="00266978" w:rsidRPr="00FE4FA6" w:rsidRDefault="00266978" w:rsidP="00E75109">
            <w:pPr>
              <w:widowControl w:val="0"/>
              <w:spacing w:before="120" w:after="120" w:line="240" w:lineRule="auto"/>
              <w:ind w:firstLine="0"/>
              <w:jc w:val="center"/>
              <w:rPr>
                <w:sz w:val="26"/>
                <w:szCs w:val="26"/>
                <w:lang w:val="nl-NL"/>
              </w:rPr>
            </w:pPr>
            <w:r w:rsidRPr="00FE4FA6">
              <w:rPr>
                <w:sz w:val="26"/>
                <w:szCs w:val="26"/>
                <w:lang w:val="nl-NL"/>
              </w:rPr>
              <w:t>Cấp độ 4</w:t>
            </w:r>
          </w:p>
        </w:tc>
        <w:tc>
          <w:tcPr>
            <w:tcW w:w="1548" w:type="dxa"/>
            <w:vAlign w:val="center"/>
          </w:tcPr>
          <w:p w14:paraId="0DD3E622" w14:textId="77777777" w:rsidR="00266978" w:rsidRPr="00FE4FA6" w:rsidRDefault="005C4E06" w:rsidP="00E75109">
            <w:pPr>
              <w:widowControl w:val="0"/>
              <w:spacing w:before="120" w:after="120" w:line="240" w:lineRule="auto"/>
              <w:ind w:firstLine="0"/>
              <w:jc w:val="center"/>
              <w:rPr>
                <w:sz w:val="26"/>
                <w:szCs w:val="26"/>
                <w:lang w:val="nl-NL"/>
              </w:rPr>
            </w:pPr>
            <w:r w:rsidRPr="00FE4FA6">
              <w:rPr>
                <w:sz w:val="26"/>
                <w:szCs w:val="26"/>
                <w:lang w:val="nl-NL"/>
              </w:rPr>
              <w:t>12</w:t>
            </w:r>
            <w:r w:rsidR="001237ED" w:rsidRPr="00FE4FA6">
              <w:rPr>
                <w:sz w:val="26"/>
                <w:szCs w:val="26"/>
                <w:lang w:val="nl-NL"/>
              </w:rPr>
              <w:t>÷</w:t>
            </w:r>
            <w:r w:rsidRPr="00FE4FA6">
              <w:rPr>
                <w:sz w:val="26"/>
                <w:szCs w:val="26"/>
                <w:lang w:val="nl-NL"/>
              </w:rPr>
              <w:t>13</w:t>
            </w:r>
          </w:p>
        </w:tc>
        <w:tc>
          <w:tcPr>
            <w:tcW w:w="1548" w:type="dxa"/>
            <w:vAlign w:val="center"/>
          </w:tcPr>
          <w:p w14:paraId="0DD3E623" w14:textId="77777777" w:rsidR="00266978" w:rsidRPr="00FE4FA6" w:rsidRDefault="00266978" w:rsidP="00E75109">
            <w:pPr>
              <w:widowControl w:val="0"/>
              <w:spacing w:before="120" w:after="120" w:line="240" w:lineRule="auto"/>
              <w:ind w:firstLine="0"/>
              <w:jc w:val="center"/>
              <w:rPr>
                <w:sz w:val="26"/>
                <w:szCs w:val="26"/>
                <w:lang w:val="nl-NL"/>
              </w:rPr>
            </w:pPr>
          </w:p>
        </w:tc>
        <w:tc>
          <w:tcPr>
            <w:tcW w:w="1548" w:type="dxa"/>
            <w:vAlign w:val="center"/>
          </w:tcPr>
          <w:p w14:paraId="0DD3E624" w14:textId="77777777" w:rsidR="00266978" w:rsidRPr="00FE4FA6" w:rsidRDefault="00266978" w:rsidP="00E75109">
            <w:pPr>
              <w:widowControl w:val="0"/>
              <w:spacing w:before="120" w:after="120" w:line="240" w:lineRule="auto"/>
              <w:ind w:firstLine="0"/>
              <w:jc w:val="center"/>
              <w:rPr>
                <w:sz w:val="26"/>
                <w:szCs w:val="26"/>
                <w:lang w:val="nl-NL"/>
              </w:rPr>
            </w:pPr>
          </w:p>
        </w:tc>
        <w:tc>
          <w:tcPr>
            <w:tcW w:w="1548" w:type="dxa"/>
            <w:vAlign w:val="center"/>
          </w:tcPr>
          <w:p w14:paraId="0DD3E625" w14:textId="77777777" w:rsidR="00266978" w:rsidRPr="00FE4FA6" w:rsidRDefault="008D136E" w:rsidP="00E75109">
            <w:pPr>
              <w:widowControl w:val="0"/>
              <w:spacing w:before="120" w:after="120" w:line="240" w:lineRule="auto"/>
              <w:ind w:firstLine="0"/>
              <w:jc w:val="center"/>
              <w:rPr>
                <w:sz w:val="26"/>
                <w:szCs w:val="26"/>
                <w:lang w:val="nl-NL"/>
              </w:rPr>
            </w:pPr>
            <w:r w:rsidRPr="00FE4FA6">
              <w:rPr>
                <w:sz w:val="26"/>
                <w:szCs w:val="26"/>
                <w:lang w:val="nl-NL"/>
              </w:rPr>
              <w:t>x</w:t>
            </w:r>
          </w:p>
        </w:tc>
      </w:tr>
      <w:tr w:rsidR="00266978" w:rsidRPr="00FE4FA6" w14:paraId="0DD3E62D" w14:textId="77777777" w:rsidTr="005B4069">
        <w:trPr>
          <w:jc w:val="center"/>
        </w:trPr>
        <w:tc>
          <w:tcPr>
            <w:tcW w:w="817" w:type="dxa"/>
            <w:vAlign w:val="center"/>
          </w:tcPr>
          <w:p w14:paraId="0DD3E627" w14:textId="77777777" w:rsidR="00266978" w:rsidRPr="00FE4FA6" w:rsidRDefault="00266978" w:rsidP="00E75109">
            <w:pPr>
              <w:widowControl w:val="0"/>
              <w:spacing w:before="120" w:after="120" w:line="240" w:lineRule="auto"/>
              <w:ind w:firstLine="0"/>
              <w:jc w:val="center"/>
              <w:rPr>
                <w:sz w:val="26"/>
                <w:szCs w:val="26"/>
                <w:lang w:val="nl-NL"/>
              </w:rPr>
            </w:pPr>
            <w:r w:rsidRPr="00FE4FA6">
              <w:rPr>
                <w:sz w:val="26"/>
                <w:szCs w:val="26"/>
                <w:lang w:val="nl-NL"/>
              </w:rPr>
              <w:t>3</w:t>
            </w:r>
          </w:p>
        </w:tc>
        <w:tc>
          <w:tcPr>
            <w:tcW w:w="1548" w:type="dxa"/>
            <w:vAlign w:val="center"/>
          </w:tcPr>
          <w:p w14:paraId="0DD3E628" w14:textId="77777777" w:rsidR="00266978" w:rsidRPr="00FE4FA6" w:rsidRDefault="00266978" w:rsidP="00E75109">
            <w:pPr>
              <w:widowControl w:val="0"/>
              <w:spacing w:before="120" w:after="120" w:line="240" w:lineRule="auto"/>
              <w:ind w:firstLine="0"/>
              <w:jc w:val="center"/>
              <w:rPr>
                <w:sz w:val="26"/>
                <w:szCs w:val="26"/>
                <w:lang w:val="nl-NL"/>
              </w:rPr>
            </w:pPr>
            <w:r w:rsidRPr="00FE4FA6">
              <w:rPr>
                <w:sz w:val="26"/>
                <w:szCs w:val="26"/>
                <w:lang w:val="nl-NL"/>
              </w:rPr>
              <w:t>Cấp độ 5</w:t>
            </w:r>
          </w:p>
        </w:tc>
        <w:tc>
          <w:tcPr>
            <w:tcW w:w="1548" w:type="dxa"/>
            <w:vAlign w:val="center"/>
          </w:tcPr>
          <w:p w14:paraId="0DD3E629" w14:textId="77777777" w:rsidR="00266978" w:rsidRPr="00FE4FA6" w:rsidRDefault="008D136E" w:rsidP="00E75109">
            <w:pPr>
              <w:widowControl w:val="0"/>
              <w:spacing w:before="120" w:after="120" w:line="240" w:lineRule="auto"/>
              <w:ind w:firstLine="0"/>
              <w:jc w:val="center"/>
              <w:rPr>
                <w:sz w:val="26"/>
                <w:szCs w:val="26"/>
                <w:lang w:val="nl-NL"/>
              </w:rPr>
            </w:pPr>
            <w:r w:rsidRPr="00FE4FA6">
              <w:rPr>
                <w:sz w:val="26"/>
                <w:szCs w:val="26"/>
                <w:lang w:val="nl-NL"/>
              </w:rPr>
              <w:t>&gt;13</w:t>
            </w:r>
          </w:p>
        </w:tc>
        <w:tc>
          <w:tcPr>
            <w:tcW w:w="1548" w:type="dxa"/>
            <w:vAlign w:val="center"/>
          </w:tcPr>
          <w:p w14:paraId="0DD3E62A" w14:textId="77777777" w:rsidR="00266978" w:rsidRPr="00FE4FA6" w:rsidRDefault="00266978" w:rsidP="00E75109">
            <w:pPr>
              <w:widowControl w:val="0"/>
              <w:spacing w:before="120" w:after="120" w:line="240" w:lineRule="auto"/>
              <w:ind w:firstLine="0"/>
              <w:jc w:val="center"/>
              <w:rPr>
                <w:sz w:val="26"/>
                <w:szCs w:val="26"/>
                <w:lang w:val="nl-NL"/>
              </w:rPr>
            </w:pPr>
          </w:p>
        </w:tc>
        <w:tc>
          <w:tcPr>
            <w:tcW w:w="1548" w:type="dxa"/>
            <w:vAlign w:val="center"/>
          </w:tcPr>
          <w:p w14:paraId="0DD3E62B" w14:textId="77777777" w:rsidR="00266978" w:rsidRPr="00FE4FA6" w:rsidRDefault="00266978" w:rsidP="00E75109">
            <w:pPr>
              <w:widowControl w:val="0"/>
              <w:spacing w:before="120" w:after="120" w:line="240" w:lineRule="auto"/>
              <w:ind w:firstLine="0"/>
              <w:jc w:val="center"/>
              <w:rPr>
                <w:sz w:val="26"/>
                <w:szCs w:val="26"/>
                <w:lang w:val="nl-NL"/>
              </w:rPr>
            </w:pPr>
          </w:p>
        </w:tc>
        <w:tc>
          <w:tcPr>
            <w:tcW w:w="1548" w:type="dxa"/>
            <w:vAlign w:val="center"/>
          </w:tcPr>
          <w:p w14:paraId="0DD3E62C" w14:textId="77777777" w:rsidR="00266978" w:rsidRPr="00FE4FA6" w:rsidRDefault="008D136E" w:rsidP="00E75109">
            <w:pPr>
              <w:widowControl w:val="0"/>
              <w:spacing w:before="120" w:after="120" w:line="240" w:lineRule="auto"/>
              <w:ind w:firstLine="0"/>
              <w:jc w:val="center"/>
              <w:rPr>
                <w:sz w:val="26"/>
                <w:szCs w:val="26"/>
                <w:lang w:val="nl-NL"/>
              </w:rPr>
            </w:pPr>
            <w:r w:rsidRPr="00FE4FA6">
              <w:rPr>
                <w:sz w:val="26"/>
                <w:szCs w:val="26"/>
                <w:lang w:val="nl-NL"/>
              </w:rPr>
              <w:t>x</w:t>
            </w:r>
          </w:p>
        </w:tc>
      </w:tr>
    </w:tbl>
    <w:p w14:paraId="0DD3E62E" w14:textId="77777777" w:rsidR="00920E5A" w:rsidRPr="00FE4FA6" w:rsidRDefault="008D136E" w:rsidP="00E75109">
      <w:pPr>
        <w:pStyle w:val="Heading3"/>
        <w:keepNext w:val="0"/>
        <w:widowControl w:val="0"/>
        <w:spacing w:before="240" w:line="240" w:lineRule="auto"/>
        <w:ind w:firstLine="567"/>
        <w:rPr>
          <w:lang w:val="nl-NL"/>
        </w:rPr>
      </w:pPr>
      <w:r w:rsidRPr="00FE4FA6">
        <w:rPr>
          <w:lang w:val="nl-NL"/>
        </w:rPr>
        <w:t xml:space="preserve">2.2. Lũ, ngập lụt </w:t>
      </w:r>
    </w:p>
    <w:p w14:paraId="0DD3E62F" w14:textId="77777777" w:rsidR="008D136E" w:rsidRPr="00FE4FA6" w:rsidRDefault="008D136E" w:rsidP="00110354">
      <w:pPr>
        <w:widowControl w:val="0"/>
        <w:spacing w:before="0" w:after="120" w:line="240" w:lineRule="auto"/>
        <w:ind w:firstLine="567"/>
        <w:rPr>
          <w:lang w:val="nl-NL"/>
        </w:rPr>
      </w:pPr>
      <w:r w:rsidRPr="00FE4FA6">
        <w:rPr>
          <w:lang w:val="nl-NL"/>
        </w:rPr>
        <w:t>Loại hình thiên tai này thưởng xảy ra đối với khu vực đồng bằng ven biển, và các xã thuộc hạ du các hồ chứa thủy lợi, thủy điện như: Điện Bàn, Hội An, Đại Lộc, Duy Xuyên, Thăng Bình, Tam Kỳ, một số xã các huyện Quế Sơn, Nam Giang, Hiệp Đức, Phước Sơn, Nông Sơn...</w:t>
      </w:r>
    </w:p>
    <w:p w14:paraId="0DD3E630" w14:textId="77777777" w:rsidR="008D136E" w:rsidRPr="00FE4FA6" w:rsidRDefault="008D136E" w:rsidP="00110354">
      <w:pPr>
        <w:widowControl w:val="0"/>
        <w:spacing w:before="0" w:after="120" w:line="240" w:lineRule="auto"/>
        <w:ind w:firstLine="567"/>
        <w:rPr>
          <w:lang w:val="nl-NL"/>
        </w:rPr>
      </w:pPr>
      <w:r w:rsidRPr="00FE4FA6">
        <w:rPr>
          <w:lang w:val="nl-NL"/>
        </w:rPr>
        <w:t xml:space="preserve">Lũ, ngập lụt thường xuất hiện từ tháng 9 đến tháng 12, tập trung chủ yếu từ giữa tháng 10 đến giữa tháng 12. Thông thường lũ lớn thường xuất hiện trên địa bàn tỉnh khi có các tổ hợp hình thái thời tiết như bão, áp thấp nhiệt đới, dãi hội </w:t>
      </w:r>
      <w:r w:rsidRPr="00FE4FA6">
        <w:rPr>
          <w:lang w:val="nl-NL"/>
        </w:rPr>
        <w:lastRenderedPageBreak/>
        <w:t>tụ nhiệt đới hoặc gió mùa Đông Bắc kết hợp hoàn lưu bão.</w:t>
      </w:r>
    </w:p>
    <w:p w14:paraId="0DD3E632" w14:textId="77777777" w:rsidR="00E26AC7" w:rsidRPr="00FE4FA6" w:rsidRDefault="00E26AC7" w:rsidP="00110354">
      <w:pPr>
        <w:pStyle w:val="Heading3"/>
        <w:keepNext w:val="0"/>
        <w:widowControl w:val="0"/>
        <w:spacing w:before="0" w:line="240" w:lineRule="auto"/>
        <w:ind w:firstLine="567"/>
        <w:jc w:val="center"/>
        <w:rPr>
          <w:lang w:val="nl-NL"/>
        </w:rPr>
      </w:pPr>
      <w:r w:rsidRPr="00FE4FA6">
        <w:rPr>
          <w:b w:val="0"/>
          <w:i/>
          <w:lang w:val="nl-NL"/>
        </w:rPr>
        <w:t>Bảng 5. Đánh giá cấp độ rủi ro do lũ, ngập lụt và mức độ dễ bị tổn thương</w:t>
      </w:r>
    </w:p>
    <w:tbl>
      <w:tblPr>
        <w:tblStyle w:val="TableGrid"/>
        <w:tblW w:w="0" w:type="auto"/>
        <w:tblLook w:val="04A0" w:firstRow="1" w:lastRow="0" w:firstColumn="1" w:lastColumn="0" w:noHBand="0" w:noVBand="1"/>
      </w:tblPr>
      <w:tblGrid>
        <w:gridCol w:w="708"/>
        <w:gridCol w:w="1696"/>
        <w:gridCol w:w="2807"/>
        <w:gridCol w:w="1276"/>
        <w:gridCol w:w="1559"/>
        <w:gridCol w:w="1155"/>
        <w:gridCol w:w="10"/>
      </w:tblGrid>
      <w:tr w:rsidR="00404A8F" w:rsidRPr="00FE4FA6" w14:paraId="0DD3E636" w14:textId="77777777" w:rsidTr="0065138D">
        <w:tc>
          <w:tcPr>
            <w:tcW w:w="708" w:type="dxa"/>
            <w:vMerge w:val="restart"/>
            <w:vAlign w:val="center"/>
          </w:tcPr>
          <w:p w14:paraId="0DD3E633" w14:textId="77777777" w:rsidR="00404A8F" w:rsidRPr="00FE4FA6" w:rsidRDefault="00404A8F" w:rsidP="00E75109">
            <w:pPr>
              <w:widowControl w:val="0"/>
              <w:spacing w:before="120" w:after="120" w:line="240" w:lineRule="auto"/>
              <w:ind w:firstLine="0"/>
              <w:jc w:val="center"/>
              <w:rPr>
                <w:b/>
                <w:sz w:val="26"/>
                <w:szCs w:val="26"/>
                <w:lang w:val="nl-NL"/>
              </w:rPr>
            </w:pPr>
            <w:r w:rsidRPr="00FE4FA6">
              <w:rPr>
                <w:b/>
                <w:sz w:val="26"/>
                <w:szCs w:val="26"/>
                <w:lang w:val="nl-NL"/>
              </w:rPr>
              <w:t>STT</w:t>
            </w:r>
          </w:p>
        </w:tc>
        <w:tc>
          <w:tcPr>
            <w:tcW w:w="1696" w:type="dxa"/>
            <w:vMerge w:val="restart"/>
            <w:vAlign w:val="center"/>
          </w:tcPr>
          <w:p w14:paraId="0DD3E634" w14:textId="77777777" w:rsidR="00404A8F" w:rsidRPr="00FE4FA6" w:rsidRDefault="00404A8F" w:rsidP="00E75109">
            <w:pPr>
              <w:widowControl w:val="0"/>
              <w:spacing w:before="120" w:after="120" w:line="240" w:lineRule="auto"/>
              <w:ind w:firstLine="0"/>
              <w:jc w:val="center"/>
              <w:rPr>
                <w:b/>
                <w:sz w:val="26"/>
                <w:szCs w:val="26"/>
                <w:lang w:val="nl-NL"/>
              </w:rPr>
            </w:pPr>
            <w:r w:rsidRPr="00FE4FA6">
              <w:rPr>
                <w:b/>
                <w:sz w:val="26"/>
                <w:szCs w:val="26"/>
                <w:lang w:val="nl-NL"/>
              </w:rPr>
              <w:t>Lưu vực/ Cấp độ rủi ro</w:t>
            </w:r>
          </w:p>
        </w:tc>
        <w:tc>
          <w:tcPr>
            <w:tcW w:w="6807" w:type="dxa"/>
            <w:gridSpan w:val="5"/>
            <w:vAlign w:val="center"/>
          </w:tcPr>
          <w:p w14:paraId="0DD3E635" w14:textId="77777777" w:rsidR="00404A8F" w:rsidRPr="00FE4FA6" w:rsidRDefault="00404A8F" w:rsidP="00E75109">
            <w:pPr>
              <w:widowControl w:val="0"/>
              <w:spacing w:before="120" w:after="120" w:line="240" w:lineRule="auto"/>
              <w:ind w:firstLine="0"/>
              <w:jc w:val="center"/>
              <w:rPr>
                <w:b/>
                <w:sz w:val="26"/>
                <w:szCs w:val="26"/>
                <w:lang w:val="nl-NL"/>
              </w:rPr>
            </w:pPr>
            <w:r w:rsidRPr="00FE4FA6">
              <w:rPr>
                <w:b/>
                <w:sz w:val="26"/>
                <w:szCs w:val="26"/>
                <w:lang w:val="nl-NL"/>
              </w:rPr>
              <w:t>Sông Vu Gia</w:t>
            </w:r>
          </w:p>
        </w:tc>
      </w:tr>
      <w:tr w:rsidR="00404A8F" w:rsidRPr="00FE4FA6" w14:paraId="0DD3E63B" w14:textId="77777777" w:rsidTr="0065138D">
        <w:trPr>
          <w:gridAfter w:val="1"/>
          <w:wAfter w:w="10" w:type="dxa"/>
        </w:trPr>
        <w:tc>
          <w:tcPr>
            <w:tcW w:w="708" w:type="dxa"/>
            <w:vMerge/>
            <w:vAlign w:val="center"/>
          </w:tcPr>
          <w:p w14:paraId="0DD3E637" w14:textId="77777777" w:rsidR="00404A8F" w:rsidRPr="00FE4FA6" w:rsidRDefault="00404A8F" w:rsidP="00E75109">
            <w:pPr>
              <w:widowControl w:val="0"/>
              <w:spacing w:before="120" w:after="120" w:line="240" w:lineRule="auto"/>
              <w:ind w:firstLine="0"/>
              <w:jc w:val="center"/>
              <w:rPr>
                <w:b/>
                <w:sz w:val="26"/>
                <w:szCs w:val="26"/>
                <w:lang w:val="nl-NL"/>
              </w:rPr>
            </w:pPr>
          </w:p>
        </w:tc>
        <w:tc>
          <w:tcPr>
            <w:tcW w:w="1696" w:type="dxa"/>
            <w:vMerge/>
            <w:vAlign w:val="center"/>
          </w:tcPr>
          <w:p w14:paraId="0DD3E638" w14:textId="77777777" w:rsidR="00404A8F" w:rsidRPr="00FE4FA6" w:rsidRDefault="00404A8F" w:rsidP="00E75109">
            <w:pPr>
              <w:widowControl w:val="0"/>
              <w:spacing w:before="120" w:after="120" w:line="240" w:lineRule="auto"/>
              <w:ind w:firstLine="0"/>
              <w:jc w:val="center"/>
              <w:rPr>
                <w:b/>
                <w:sz w:val="26"/>
                <w:szCs w:val="26"/>
                <w:lang w:val="nl-NL"/>
              </w:rPr>
            </w:pPr>
          </w:p>
        </w:tc>
        <w:tc>
          <w:tcPr>
            <w:tcW w:w="2807" w:type="dxa"/>
            <w:vMerge w:val="restart"/>
            <w:vAlign w:val="center"/>
          </w:tcPr>
          <w:p w14:paraId="0DD3E639" w14:textId="77777777" w:rsidR="00404A8F" w:rsidRPr="00FE4FA6" w:rsidRDefault="00404A8F" w:rsidP="00E75109">
            <w:pPr>
              <w:widowControl w:val="0"/>
              <w:spacing w:before="120" w:after="120" w:line="240" w:lineRule="auto"/>
              <w:ind w:firstLine="0"/>
              <w:jc w:val="center"/>
              <w:rPr>
                <w:b/>
                <w:sz w:val="26"/>
                <w:szCs w:val="26"/>
                <w:lang w:val="nl-NL"/>
              </w:rPr>
            </w:pPr>
            <w:r w:rsidRPr="00FE4FA6">
              <w:rPr>
                <w:b/>
                <w:sz w:val="26"/>
                <w:szCs w:val="26"/>
                <w:lang w:val="nl-NL"/>
              </w:rPr>
              <w:t>Mực nước lũ (theo cấp báo động)</w:t>
            </w:r>
          </w:p>
        </w:tc>
        <w:tc>
          <w:tcPr>
            <w:tcW w:w="3990" w:type="dxa"/>
            <w:gridSpan w:val="3"/>
            <w:vAlign w:val="center"/>
          </w:tcPr>
          <w:p w14:paraId="0DD3E63A" w14:textId="77777777" w:rsidR="00404A8F" w:rsidRPr="00FE4FA6" w:rsidRDefault="00404A8F" w:rsidP="00E75109">
            <w:pPr>
              <w:widowControl w:val="0"/>
              <w:spacing w:before="120" w:after="120" w:line="240" w:lineRule="auto"/>
              <w:ind w:firstLine="0"/>
              <w:jc w:val="center"/>
              <w:rPr>
                <w:b/>
                <w:sz w:val="26"/>
                <w:szCs w:val="26"/>
                <w:lang w:val="nl-NL"/>
              </w:rPr>
            </w:pPr>
            <w:r w:rsidRPr="00FE4FA6">
              <w:rPr>
                <w:b/>
                <w:sz w:val="26"/>
                <w:szCs w:val="26"/>
                <w:lang w:val="nl-NL"/>
              </w:rPr>
              <w:t>Mức độ dễ bị tổn thương</w:t>
            </w:r>
          </w:p>
        </w:tc>
      </w:tr>
      <w:tr w:rsidR="00404A8F" w:rsidRPr="00FE4FA6" w14:paraId="0DD3E642" w14:textId="77777777" w:rsidTr="0065138D">
        <w:trPr>
          <w:gridAfter w:val="1"/>
          <w:wAfter w:w="10" w:type="dxa"/>
        </w:trPr>
        <w:tc>
          <w:tcPr>
            <w:tcW w:w="708" w:type="dxa"/>
            <w:vMerge/>
            <w:vAlign w:val="center"/>
          </w:tcPr>
          <w:p w14:paraId="0DD3E63C" w14:textId="77777777" w:rsidR="00404A8F" w:rsidRPr="00FE4FA6" w:rsidRDefault="00404A8F" w:rsidP="00E75109">
            <w:pPr>
              <w:widowControl w:val="0"/>
              <w:spacing w:before="120" w:after="120" w:line="240" w:lineRule="auto"/>
              <w:ind w:firstLine="0"/>
              <w:jc w:val="center"/>
              <w:rPr>
                <w:b/>
                <w:sz w:val="26"/>
                <w:szCs w:val="26"/>
                <w:lang w:val="nl-NL"/>
              </w:rPr>
            </w:pPr>
          </w:p>
        </w:tc>
        <w:tc>
          <w:tcPr>
            <w:tcW w:w="1696" w:type="dxa"/>
            <w:vMerge/>
            <w:vAlign w:val="center"/>
          </w:tcPr>
          <w:p w14:paraId="0DD3E63D" w14:textId="77777777" w:rsidR="00404A8F" w:rsidRPr="00FE4FA6" w:rsidRDefault="00404A8F" w:rsidP="00E75109">
            <w:pPr>
              <w:widowControl w:val="0"/>
              <w:spacing w:before="120" w:after="120" w:line="240" w:lineRule="auto"/>
              <w:ind w:firstLine="0"/>
              <w:jc w:val="center"/>
              <w:rPr>
                <w:b/>
                <w:sz w:val="26"/>
                <w:szCs w:val="26"/>
                <w:lang w:val="nl-NL"/>
              </w:rPr>
            </w:pPr>
          </w:p>
        </w:tc>
        <w:tc>
          <w:tcPr>
            <w:tcW w:w="2807" w:type="dxa"/>
            <w:vMerge/>
            <w:vAlign w:val="center"/>
          </w:tcPr>
          <w:p w14:paraId="0DD3E63E" w14:textId="77777777" w:rsidR="00404A8F" w:rsidRPr="00FE4FA6" w:rsidRDefault="00404A8F" w:rsidP="00E75109">
            <w:pPr>
              <w:widowControl w:val="0"/>
              <w:spacing w:before="120" w:after="120" w:line="240" w:lineRule="auto"/>
              <w:ind w:firstLine="0"/>
              <w:jc w:val="center"/>
              <w:rPr>
                <w:b/>
                <w:sz w:val="26"/>
                <w:szCs w:val="26"/>
                <w:lang w:val="nl-NL"/>
              </w:rPr>
            </w:pPr>
          </w:p>
        </w:tc>
        <w:tc>
          <w:tcPr>
            <w:tcW w:w="1276" w:type="dxa"/>
            <w:vAlign w:val="center"/>
          </w:tcPr>
          <w:p w14:paraId="0DD3E63F" w14:textId="77777777" w:rsidR="00404A8F" w:rsidRPr="00FE4FA6" w:rsidRDefault="00404A8F" w:rsidP="00E75109">
            <w:pPr>
              <w:widowControl w:val="0"/>
              <w:spacing w:before="120" w:after="120" w:line="240" w:lineRule="auto"/>
              <w:ind w:firstLine="0"/>
              <w:jc w:val="center"/>
              <w:rPr>
                <w:b/>
                <w:sz w:val="26"/>
                <w:szCs w:val="26"/>
                <w:lang w:val="nl-NL"/>
              </w:rPr>
            </w:pPr>
            <w:r w:rsidRPr="00FE4FA6">
              <w:rPr>
                <w:b/>
                <w:sz w:val="26"/>
                <w:szCs w:val="26"/>
                <w:lang w:val="nl-NL"/>
              </w:rPr>
              <w:t>Thấp</w:t>
            </w:r>
          </w:p>
        </w:tc>
        <w:tc>
          <w:tcPr>
            <w:tcW w:w="1559" w:type="dxa"/>
            <w:vAlign w:val="center"/>
          </w:tcPr>
          <w:p w14:paraId="0DD3E640" w14:textId="77777777" w:rsidR="00404A8F" w:rsidRPr="00FE4FA6" w:rsidRDefault="00404A8F" w:rsidP="00E75109">
            <w:pPr>
              <w:widowControl w:val="0"/>
              <w:spacing w:before="120" w:after="120" w:line="240" w:lineRule="auto"/>
              <w:ind w:firstLine="0"/>
              <w:jc w:val="center"/>
              <w:rPr>
                <w:b/>
                <w:sz w:val="26"/>
                <w:szCs w:val="26"/>
                <w:lang w:val="nl-NL"/>
              </w:rPr>
            </w:pPr>
            <w:r w:rsidRPr="00FE4FA6">
              <w:rPr>
                <w:b/>
                <w:sz w:val="26"/>
                <w:szCs w:val="26"/>
                <w:lang w:val="nl-NL"/>
              </w:rPr>
              <w:t>Trung bình</w:t>
            </w:r>
          </w:p>
        </w:tc>
        <w:tc>
          <w:tcPr>
            <w:tcW w:w="1155" w:type="dxa"/>
            <w:vAlign w:val="center"/>
          </w:tcPr>
          <w:p w14:paraId="0DD3E641" w14:textId="77777777" w:rsidR="00404A8F" w:rsidRPr="00FE4FA6" w:rsidRDefault="00404A8F" w:rsidP="00E75109">
            <w:pPr>
              <w:widowControl w:val="0"/>
              <w:spacing w:before="120" w:after="120" w:line="240" w:lineRule="auto"/>
              <w:ind w:firstLine="0"/>
              <w:jc w:val="center"/>
              <w:rPr>
                <w:b/>
                <w:sz w:val="26"/>
                <w:szCs w:val="26"/>
                <w:lang w:val="nl-NL"/>
              </w:rPr>
            </w:pPr>
            <w:r w:rsidRPr="00FE4FA6">
              <w:rPr>
                <w:b/>
                <w:sz w:val="26"/>
                <w:szCs w:val="26"/>
                <w:lang w:val="nl-NL"/>
              </w:rPr>
              <w:t>Cao</w:t>
            </w:r>
          </w:p>
        </w:tc>
      </w:tr>
      <w:tr w:rsidR="00404A8F" w:rsidRPr="00FE4FA6" w14:paraId="0DD3E649" w14:textId="77777777" w:rsidTr="0065138D">
        <w:trPr>
          <w:gridAfter w:val="1"/>
          <w:wAfter w:w="10" w:type="dxa"/>
        </w:trPr>
        <w:tc>
          <w:tcPr>
            <w:tcW w:w="708" w:type="dxa"/>
            <w:vAlign w:val="center"/>
          </w:tcPr>
          <w:p w14:paraId="0DD3E643" w14:textId="77777777" w:rsidR="00404A8F" w:rsidRPr="00FE4FA6" w:rsidRDefault="00404A8F" w:rsidP="00E75109">
            <w:pPr>
              <w:widowControl w:val="0"/>
              <w:spacing w:before="120" w:after="120" w:line="240" w:lineRule="auto"/>
              <w:ind w:firstLine="0"/>
              <w:jc w:val="center"/>
              <w:rPr>
                <w:sz w:val="26"/>
                <w:szCs w:val="26"/>
                <w:lang w:val="nl-NL"/>
              </w:rPr>
            </w:pPr>
            <w:r w:rsidRPr="00FE4FA6">
              <w:rPr>
                <w:sz w:val="26"/>
                <w:szCs w:val="26"/>
                <w:lang w:val="nl-NL"/>
              </w:rPr>
              <w:t>1</w:t>
            </w:r>
          </w:p>
        </w:tc>
        <w:tc>
          <w:tcPr>
            <w:tcW w:w="1696" w:type="dxa"/>
            <w:vAlign w:val="center"/>
          </w:tcPr>
          <w:p w14:paraId="0DD3E644" w14:textId="77777777" w:rsidR="00404A8F" w:rsidRPr="00FE4FA6" w:rsidRDefault="00404A8F" w:rsidP="00E75109">
            <w:pPr>
              <w:widowControl w:val="0"/>
              <w:spacing w:before="120" w:after="120" w:line="240" w:lineRule="auto"/>
              <w:ind w:firstLine="0"/>
              <w:jc w:val="center"/>
              <w:rPr>
                <w:sz w:val="26"/>
                <w:szCs w:val="26"/>
                <w:lang w:val="nl-NL"/>
              </w:rPr>
            </w:pPr>
            <w:r w:rsidRPr="00FE4FA6">
              <w:rPr>
                <w:sz w:val="26"/>
                <w:szCs w:val="26"/>
                <w:lang w:val="nl-NL"/>
              </w:rPr>
              <w:t>Cấp độ 1</w:t>
            </w:r>
          </w:p>
        </w:tc>
        <w:tc>
          <w:tcPr>
            <w:tcW w:w="2807" w:type="dxa"/>
            <w:vAlign w:val="center"/>
          </w:tcPr>
          <w:p w14:paraId="0DD3E645" w14:textId="77777777" w:rsidR="00404A8F" w:rsidRPr="00FE4FA6" w:rsidRDefault="001B294C" w:rsidP="00E75109">
            <w:pPr>
              <w:widowControl w:val="0"/>
              <w:spacing w:before="120" w:after="120" w:line="240" w:lineRule="auto"/>
              <w:ind w:firstLine="0"/>
              <w:jc w:val="center"/>
              <w:rPr>
                <w:sz w:val="26"/>
                <w:szCs w:val="26"/>
                <w:lang w:val="nl-NL"/>
              </w:rPr>
            </w:pPr>
            <w:r w:rsidRPr="00FE4FA6">
              <w:rPr>
                <w:rFonts w:eastAsia="Calibri"/>
                <w:bCs/>
                <w:sz w:val="26"/>
                <w:szCs w:val="26"/>
              </w:rPr>
              <w:t>BĐ1 đến dưới BĐ2</w:t>
            </w:r>
          </w:p>
        </w:tc>
        <w:tc>
          <w:tcPr>
            <w:tcW w:w="1276" w:type="dxa"/>
            <w:vAlign w:val="center"/>
          </w:tcPr>
          <w:p w14:paraId="0DD3E646" w14:textId="77777777" w:rsidR="00404A8F"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x</w:t>
            </w:r>
          </w:p>
        </w:tc>
        <w:tc>
          <w:tcPr>
            <w:tcW w:w="1559" w:type="dxa"/>
            <w:vAlign w:val="center"/>
          </w:tcPr>
          <w:p w14:paraId="0DD3E647" w14:textId="77777777" w:rsidR="00404A8F" w:rsidRPr="00FE4FA6" w:rsidRDefault="00404A8F" w:rsidP="00E75109">
            <w:pPr>
              <w:widowControl w:val="0"/>
              <w:spacing w:before="120" w:after="120" w:line="240" w:lineRule="auto"/>
              <w:ind w:firstLine="0"/>
              <w:jc w:val="center"/>
              <w:rPr>
                <w:sz w:val="26"/>
                <w:szCs w:val="26"/>
                <w:lang w:val="nl-NL"/>
              </w:rPr>
            </w:pPr>
          </w:p>
        </w:tc>
        <w:tc>
          <w:tcPr>
            <w:tcW w:w="1155" w:type="dxa"/>
            <w:vAlign w:val="center"/>
          </w:tcPr>
          <w:p w14:paraId="0DD3E648" w14:textId="77777777" w:rsidR="00404A8F" w:rsidRPr="00FE4FA6" w:rsidRDefault="00404A8F" w:rsidP="00E75109">
            <w:pPr>
              <w:widowControl w:val="0"/>
              <w:spacing w:before="120" w:after="120" w:line="240" w:lineRule="auto"/>
              <w:ind w:firstLine="0"/>
              <w:jc w:val="center"/>
              <w:rPr>
                <w:sz w:val="26"/>
                <w:szCs w:val="26"/>
                <w:lang w:val="nl-NL"/>
              </w:rPr>
            </w:pPr>
          </w:p>
        </w:tc>
      </w:tr>
      <w:tr w:rsidR="001B294C" w:rsidRPr="00FE4FA6" w14:paraId="0DD3E650" w14:textId="77777777" w:rsidTr="0065138D">
        <w:trPr>
          <w:gridAfter w:val="1"/>
          <w:wAfter w:w="10" w:type="dxa"/>
        </w:trPr>
        <w:tc>
          <w:tcPr>
            <w:tcW w:w="708" w:type="dxa"/>
            <w:vAlign w:val="center"/>
          </w:tcPr>
          <w:p w14:paraId="0DD3E64A"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2</w:t>
            </w:r>
          </w:p>
        </w:tc>
        <w:tc>
          <w:tcPr>
            <w:tcW w:w="1696" w:type="dxa"/>
            <w:vAlign w:val="center"/>
          </w:tcPr>
          <w:p w14:paraId="0DD3E64B"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Cấp độ 2</w:t>
            </w:r>
          </w:p>
        </w:tc>
        <w:tc>
          <w:tcPr>
            <w:tcW w:w="2807" w:type="dxa"/>
          </w:tcPr>
          <w:p w14:paraId="0DD3E64C" w14:textId="77777777" w:rsidR="001B294C" w:rsidRPr="00FE4FA6" w:rsidRDefault="001B294C" w:rsidP="00E75109">
            <w:pPr>
              <w:widowControl w:val="0"/>
              <w:spacing w:before="120" w:after="120" w:line="240" w:lineRule="auto"/>
              <w:ind w:firstLine="0"/>
              <w:jc w:val="center"/>
              <w:rPr>
                <w:rFonts w:eastAsia="Calibri"/>
                <w:bCs/>
                <w:sz w:val="26"/>
                <w:szCs w:val="26"/>
              </w:rPr>
            </w:pPr>
            <w:r w:rsidRPr="00FE4FA6">
              <w:rPr>
                <w:rFonts w:eastAsia="Calibri"/>
                <w:bCs/>
                <w:sz w:val="26"/>
                <w:szCs w:val="26"/>
              </w:rPr>
              <w:t>BĐ2 đến dưới BĐ3</w:t>
            </w:r>
          </w:p>
        </w:tc>
        <w:tc>
          <w:tcPr>
            <w:tcW w:w="1276" w:type="dxa"/>
            <w:vAlign w:val="center"/>
          </w:tcPr>
          <w:p w14:paraId="0DD3E64D" w14:textId="77777777" w:rsidR="001B294C" w:rsidRPr="00FE4FA6" w:rsidRDefault="001B294C" w:rsidP="00E75109">
            <w:pPr>
              <w:widowControl w:val="0"/>
              <w:spacing w:before="120" w:after="120" w:line="240" w:lineRule="auto"/>
              <w:ind w:firstLine="0"/>
              <w:jc w:val="center"/>
              <w:rPr>
                <w:sz w:val="26"/>
                <w:szCs w:val="26"/>
                <w:lang w:val="nl-NL"/>
              </w:rPr>
            </w:pPr>
          </w:p>
        </w:tc>
        <w:tc>
          <w:tcPr>
            <w:tcW w:w="1559" w:type="dxa"/>
            <w:vAlign w:val="center"/>
          </w:tcPr>
          <w:p w14:paraId="0DD3E64E"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x</w:t>
            </w:r>
          </w:p>
        </w:tc>
        <w:tc>
          <w:tcPr>
            <w:tcW w:w="1155" w:type="dxa"/>
            <w:vAlign w:val="center"/>
          </w:tcPr>
          <w:p w14:paraId="0DD3E64F" w14:textId="77777777" w:rsidR="001B294C" w:rsidRPr="00FE4FA6" w:rsidRDefault="001B294C" w:rsidP="00E75109">
            <w:pPr>
              <w:widowControl w:val="0"/>
              <w:spacing w:before="120" w:after="120" w:line="240" w:lineRule="auto"/>
              <w:ind w:firstLine="0"/>
              <w:jc w:val="center"/>
              <w:rPr>
                <w:sz w:val="26"/>
                <w:szCs w:val="26"/>
                <w:lang w:val="nl-NL"/>
              </w:rPr>
            </w:pPr>
          </w:p>
        </w:tc>
      </w:tr>
      <w:tr w:rsidR="001B294C" w:rsidRPr="00FE4FA6" w14:paraId="0DD3E657" w14:textId="77777777" w:rsidTr="0065138D">
        <w:trPr>
          <w:gridAfter w:val="1"/>
          <w:wAfter w:w="10" w:type="dxa"/>
        </w:trPr>
        <w:tc>
          <w:tcPr>
            <w:tcW w:w="708" w:type="dxa"/>
            <w:vAlign w:val="center"/>
          </w:tcPr>
          <w:p w14:paraId="0DD3E651"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3</w:t>
            </w:r>
          </w:p>
        </w:tc>
        <w:tc>
          <w:tcPr>
            <w:tcW w:w="1696" w:type="dxa"/>
            <w:vAlign w:val="center"/>
          </w:tcPr>
          <w:p w14:paraId="0DD3E652"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Cấp độ 3</w:t>
            </w:r>
          </w:p>
        </w:tc>
        <w:tc>
          <w:tcPr>
            <w:tcW w:w="2807" w:type="dxa"/>
          </w:tcPr>
          <w:p w14:paraId="0DD3E653" w14:textId="77777777" w:rsidR="001B294C" w:rsidRPr="00FE4FA6" w:rsidRDefault="001B294C" w:rsidP="00E75109">
            <w:pPr>
              <w:widowControl w:val="0"/>
              <w:spacing w:before="120" w:after="120" w:line="240" w:lineRule="auto"/>
              <w:ind w:firstLine="0"/>
              <w:jc w:val="center"/>
              <w:rPr>
                <w:rFonts w:eastAsia="Calibri"/>
                <w:bCs/>
                <w:sz w:val="26"/>
                <w:szCs w:val="26"/>
                <w:lang w:val="en-US"/>
              </w:rPr>
            </w:pPr>
            <w:r w:rsidRPr="00FE4FA6">
              <w:rPr>
                <w:rFonts w:eastAsia="Calibri"/>
                <w:bCs/>
                <w:sz w:val="26"/>
                <w:szCs w:val="26"/>
                <w:lang w:val="en-US"/>
              </w:rPr>
              <w:t>BĐ 3 đến trên lũ lịch sử</w:t>
            </w:r>
          </w:p>
        </w:tc>
        <w:tc>
          <w:tcPr>
            <w:tcW w:w="1276" w:type="dxa"/>
            <w:vAlign w:val="center"/>
          </w:tcPr>
          <w:p w14:paraId="0DD3E654" w14:textId="77777777" w:rsidR="001B294C" w:rsidRPr="00FE4FA6" w:rsidRDefault="001B294C" w:rsidP="00E75109">
            <w:pPr>
              <w:widowControl w:val="0"/>
              <w:spacing w:before="120" w:after="120" w:line="240" w:lineRule="auto"/>
              <w:ind w:firstLine="0"/>
              <w:jc w:val="center"/>
              <w:rPr>
                <w:sz w:val="26"/>
                <w:szCs w:val="26"/>
                <w:lang w:val="nl-NL"/>
              </w:rPr>
            </w:pPr>
          </w:p>
        </w:tc>
        <w:tc>
          <w:tcPr>
            <w:tcW w:w="1559" w:type="dxa"/>
            <w:vAlign w:val="center"/>
          </w:tcPr>
          <w:p w14:paraId="0DD3E655" w14:textId="77777777" w:rsidR="001B294C" w:rsidRPr="00FE4FA6" w:rsidRDefault="001B294C" w:rsidP="00E75109">
            <w:pPr>
              <w:widowControl w:val="0"/>
              <w:spacing w:before="120" w:after="120" w:line="240" w:lineRule="auto"/>
              <w:ind w:firstLine="0"/>
              <w:jc w:val="center"/>
              <w:rPr>
                <w:sz w:val="26"/>
                <w:szCs w:val="26"/>
                <w:lang w:val="nl-NL"/>
              </w:rPr>
            </w:pPr>
          </w:p>
        </w:tc>
        <w:tc>
          <w:tcPr>
            <w:tcW w:w="1155" w:type="dxa"/>
            <w:vAlign w:val="center"/>
          </w:tcPr>
          <w:p w14:paraId="0DD3E656"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x</w:t>
            </w:r>
          </w:p>
        </w:tc>
      </w:tr>
    </w:tbl>
    <w:p w14:paraId="0DD3E658" w14:textId="77777777" w:rsidR="00E26AC7" w:rsidRPr="00FE4FA6" w:rsidRDefault="00E26AC7" w:rsidP="00110354">
      <w:pPr>
        <w:widowControl w:val="0"/>
        <w:spacing w:before="0" w:after="120" w:line="240" w:lineRule="auto"/>
        <w:ind w:firstLine="567"/>
        <w:rPr>
          <w:lang w:val="nl-NL"/>
        </w:rPr>
      </w:pPr>
    </w:p>
    <w:tbl>
      <w:tblPr>
        <w:tblStyle w:val="TableGrid"/>
        <w:tblW w:w="0" w:type="auto"/>
        <w:tblLook w:val="04A0" w:firstRow="1" w:lastRow="0" w:firstColumn="1" w:lastColumn="0" w:noHBand="0" w:noVBand="1"/>
      </w:tblPr>
      <w:tblGrid>
        <w:gridCol w:w="708"/>
        <w:gridCol w:w="1696"/>
        <w:gridCol w:w="2835"/>
        <w:gridCol w:w="1276"/>
        <w:gridCol w:w="1559"/>
        <w:gridCol w:w="1159"/>
      </w:tblGrid>
      <w:tr w:rsidR="001B294C" w:rsidRPr="00FE4FA6" w14:paraId="0DD3E65C" w14:textId="77777777" w:rsidTr="0065138D">
        <w:tc>
          <w:tcPr>
            <w:tcW w:w="680" w:type="dxa"/>
            <w:vMerge w:val="restart"/>
            <w:vAlign w:val="center"/>
          </w:tcPr>
          <w:p w14:paraId="0DD3E659"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STT</w:t>
            </w:r>
          </w:p>
        </w:tc>
        <w:tc>
          <w:tcPr>
            <w:tcW w:w="1696" w:type="dxa"/>
            <w:vMerge w:val="restart"/>
            <w:vAlign w:val="center"/>
          </w:tcPr>
          <w:p w14:paraId="0DD3E65A"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Lưu vực/ Cấp độ rủi ro</w:t>
            </w:r>
          </w:p>
        </w:tc>
        <w:tc>
          <w:tcPr>
            <w:tcW w:w="6829" w:type="dxa"/>
            <w:gridSpan w:val="4"/>
            <w:vAlign w:val="center"/>
          </w:tcPr>
          <w:p w14:paraId="0DD3E65B"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Sông Thu Bồn</w:t>
            </w:r>
          </w:p>
        </w:tc>
      </w:tr>
      <w:tr w:rsidR="001B294C" w:rsidRPr="00FE4FA6" w14:paraId="0DD3E661" w14:textId="77777777" w:rsidTr="0065138D">
        <w:tc>
          <w:tcPr>
            <w:tcW w:w="680" w:type="dxa"/>
            <w:vMerge/>
            <w:vAlign w:val="center"/>
          </w:tcPr>
          <w:p w14:paraId="0DD3E65D" w14:textId="77777777" w:rsidR="001B294C" w:rsidRPr="00FE4FA6" w:rsidRDefault="001B294C" w:rsidP="00E75109">
            <w:pPr>
              <w:widowControl w:val="0"/>
              <w:spacing w:before="120" w:after="120" w:line="240" w:lineRule="auto"/>
              <w:ind w:firstLine="0"/>
              <w:jc w:val="center"/>
              <w:rPr>
                <w:b/>
                <w:sz w:val="26"/>
                <w:szCs w:val="26"/>
                <w:lang w:val="nl-NL"/>
              </w:rPr>
            </w:pPr>
          </w:p>
        </w:tc>
        <w:tc>
          <w:tcPr>
            <w:tcW w:w="1696" w:type="dxa"/>
            <w:vMerge/>
            <w:vAlign w:val="center"/>
          </w:tcPr>
          <w:p w14:paraId="0DD3E65E" w14:textId="77777777" w:rsidR="001B294C" w:rsidRPr="00FE4FA6" w:rsidRDefault="001B294C" w:rsidP="00E75109">
            <w:pPr>
              <w:widowControl w:val="0"/>
              <w:spacing w:before="120" w:after="120" w:line="240" w:lineRule="auto"/>
              <w:ind w:firstLine="0"/>
              <w:jc w:val="center"/>
              <w:rPr>
                <w:b/>
                <w:sz w:val="26"/>
                <w:szCs w:val="26"/>
                <w:lang w:val="nl-NL"/>
              </w:rPr>
            </w:pPr>
          </w:p>
        </w:tc>
        <w:tc>
          <w:tcPr>
            <w:tcW w:w="2835" w:type="dxa"/>
            <w:vMerge w:val="restart"/>
            <w:vAlign w:val="center"/>
          </w:tcPr>
          <w:p w14:paraId="0DD3E65F"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Mực nước lũ (theo cấp báo động)</w:t>
            </w:r>
          </w:p>
        </w:tc>
        <w:tc>
          <w:tcPr>
            <w:tcW w:w="3990" w:type="dxa"/>
            <w:gridSpan w:val="3"/>
            <w:vAlign w:val="center"/>
          </w:tcPr>
          <w:p w14:paraId="0DD3E660"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Mức độ dễ bị tổn thương</w:t>
            </w:r>
          </w:p>
        </w:tc>
      </w:tr>
      <w:tr w:rsidR="001B294C" w:rsidRPr="00FE4FA6" w14:paraId="0DD3E668" w14:textId="77777777" w:rsidTr="0065138D">
        <w:tc>
          <w:tcPr>
            <w:tcW w:w="680" w:type="dxa"/>
            <w:vMerge/>
            <w:vAlign w:val="center"/>
          </w:tcPr>
          <w:p w14:paraId="0DD3E662" w14:textId="77777777" w:rsidR="001B294C" w:rsidRPr="00FE4FA6" w:rsidRDefault="001B294C" w:rsidP="00E75109">
            <w:pPr>
              <w:widowControl w:val="0"/>
              <w:spacing w:before="120" w:after="120" w:line="240" w:lineRule="auto"/>
              <w:ind w:firstLine="0"/>
              <w:jc w:val="center"/>
              <w:rPr>
                <w:b/>
                <w:sz w:val="26"/>
                <w:szCs w:val="26"/>
                <w:lang w:val="nl-NL"/>
              </w:rPr>
            </w:pPr>
          </w:p>
        </w:tc>
        <w:tc>
          <w:tcPr>
            <w:tcW w:w="1696" w:type="dxa"/>
            <w:vMerge/>
            <w:vAlign w:val="center"/>
          </w:tcPr>
          <w:p w14:paraId="0DD3E663" w14:textId="77777777" w:rsidR="001B294C" w:rsidRPr="00FE4FA6" w:rsidRDefault="001B294C" w:rsidP="00E75109">
            <w:pPr>
              <w:widowControl w:val="0"/>
              <w:spacing w:before="120" w:after="120" w:line="240" w:lineRule="auto"/>
              <w:ind w:firstLine="0"/>
              <w:jc w:val="center"/>
              <w:rPr>
                <w:b/>
                <w:sz w:val="26"/>
                <w:szCs w:val="26"/>
                <w:lang w:val="nl-NL"/>
              </w:rPr>
            </w:pPr>
          </w:p>
        </w:tc>
        <w:tc>
          <w:tcPr>
            <w:tcW w:w="2835" w:type="dxa"/>
            <w:vMerge/>
            <w:vAlign w:val="center"/>
          </w:tcPr>
          <w:p w14:paraId="0DD3E664" w14:textId="77777777" w:rsidR="001B294C" w:rsidRPr="00FE4FA6" w:rsidRDefault="001B294C" w:rsidP="00E75109">
            <w:pPr>
              <w:widowControl w:val="0"/>
              <w:spacing w:before="120" w:after="120" w:line="240" w:lineRule="auto"/>
              <w:ind w:firstLine="0"/>
              <w:jc w:val="center"/>
              <w:rPr>
                <w:b/>
                <w:sz w:val="26"/>
                <w:szCs w:val="26"/>
                <w:lang w:val="nl-NL"/>
              </w:rPr>
            </w:pPr>
          </w:p>
        </w:tc>
        <w:tc>
          <w:tcPr>
            <w:tcW w:w="1276" w:type="dxa"/>
            <w:vAlign w:val="center"/>
          </w:tcPr>
          <w:p w14:paraId="0DD3E665"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Thấp</w:t>
            </w:r>
          </w:p>
        </w:tc>
        <w:tc>
          <w:tcPr>
            <w:tcW w:w="1559" w:type="dxa"/>
            <w:vAlign w:val="center"/>
          </w:tcPr>
          <w:p w14:paraId="0DD3E666"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Trung bình</w:t>
            </w:r>
          </w:p>
        </w:tc>
        <w:tc>
          <w:tcPr>
            <w:tcW w:w="1155" w:type="dxa"/>
            <w:vAlign w:val="center"/>
          </w:tcPr>
          <w:p w14:paraId="0DD3E667"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Cao</w:t>
            </w:r>
          </w:p>
        </w:tc>
      </w:tr>
      <w:tr w:rsidR="001B294C" w:rsidRPr="00FE4FA6" w14:paraId="0DD3E66F" w14:textId="77777777" w:rsidTr="0065138D">
        <w:tc>
          <w:tcPr>
            <w:tcW w:w="680" w:type="dxa"/>
            <w:vAlign w:val="center"/>
          </w:tcPr>
          <w:p w14:paraId="0DD3E669"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1</w:t>
            </w:r>
          </w:p>
        </w:tc>
        <w:tc>
          <w:tcPr>
            <w:tcW w:w="1696" w:type="dxa"/>
            <w:vAlign w:val="center"/>
          </w:tcPr>
          <w:p w14:paraId="0DD3E66A"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Cấp độ 1</w:t>
            </w:r>
          </w:p>
        </w:tc>
        <w:tc>
          <w:tcPr>
            <w:tcW w:w="2835" w:type="dxa"/>
            <w:vAlign w:val="center"/>
          </w:tcPr>
          <w:p w14:paraId="0DD3E66B" w14:textId="77777777" w:rsidR="001B294C" w:rsidRPr="00FE4FA6" w:rsidRDefault="001B294C" w:rsidP="00E75109">
            <w:pPr>
              <w:widowControl w:val="0"/>
              <w:spacing w:before="120" w:after="120" w:line="240" w:lineRule="auto"/>
              <w:ind w:firstLine="0"/>
              <w:jc w:val="center"/>
              <w:rPr>
                <w:sz w:val="26"/>
                <w:szCs w:val="26"/>
                <w:lang w:val="nl-NL"/>
              </w:rPr>
            </w:pPr>
            <w:r w:rsidRPr="00FE4FA6">
              <w:rPr>
                <w:rFonts w:eastAsia="Calibri"/>
                <w:bCs/>
                <w:sz w:val="26"/>
                <w:szCs w:val="26"/>
              </w:rPr>
              <w:t>BĐ1 đến dưới BĐ2</w:t>
            </w:r>
          </w:p>
        </w:tc>
        <w:tc>
          <w:tcPr>
            <w:tcW w:w="1276" w:type="dxa"/>
            <w:vAlign w:val="center"/>
          </w:tcPr>
          <w:p w14:paraId="0DD3E66C"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x</w:t>
            </w:r>
          </w:p>
        </w:tc>
        <w:tc>
          <w:tcPr>
            <w:tcW w:w="1559" w:type="dxa"/>
            <w:vAlign w:val="center"/>
          </w:tcPr>
          <w:p w14:paraId="0DD3E66D" w14:textId="77777777" w:rsidR="001B294C" w:rsidRPr="00FE4FA6" w:rsidRDefault="001B294C" w:rsidP="00E75109">
            <w:pPr>
              <w:widowControl w:val="0"/>
              <w:spacing w:before="120" w:after="120" w:line="240" w:lineRule="auto"/>
              <w:ind w:firstLine="0"/>
              <w:jc w:val="center"/>
              <w:rPr>
                <w:sz w:val="26"/>
                <w:szCs w:val="26"/>
                <w:lang w:val="nl-NL"/>
              </w:rPr>
            </w:pPr>
          </w:p>
        </w:tc>
        <w:tc>
          <w:tcPr>
            <w:tcW w:w="1155" w:type="dxa"/>
            <w:vAlign w:val="center"/>
          </w:tcPr>
          <w:p w14:paraId="0DD3E66E" w14:textId="77777777" w:rsidR="001B294C" w:rsidRPr="00FE4FA6" w:rsidRDefault="001B294C" w:rsidP="00E75109">
            <w:pPr>
              <w:widowControl w:val="0"/>
              <w:spacing w:before="120" w:after="120" w:line="240" w:lineRule="auto"/>
              <w:ind w:firstLine="0"/>
              <w:jc w:val="center"/>
              <w:rPr>
                <w:sz w:val="26"/>
                <w:szCs w:val="26"/>
                <w:lang w:val="nl-NL"/>
              </w:rPr>
            </w:pPr>
          </w:p>
        </w:tc>
      </w:tr>
      <w:tr w:rsidR="001B294C" w:rsidRPr="00FE4FA6" w14:paraId="0DD3E676" w14:textId="77777777" w:rsidTr="0065138D">
        <w:tc>
          <w:tcPr>
            <w:tcW w:w="680" w:type="dxa"/>
            <w:vAlign w:val="center"/>
          </w:tcPr>
          <w:p w14:paraId="0DD3E670"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2</w:t>
            </w:r>
          </w:p>
        </w:tc>
        <w:tc>
          <w:tcPr>
            <w:tcW w:w="1696" w:type="dxa"/>
            <w:vAlign w:val="center"/>
          </w:tcPr>
          <w:p w14:paraId="0DD3E671"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Cấp độ 2</w:t>
            </w:r>
          </w:p>
        </w:tc>
        <w:tc>
          <w:tcPr>
            <w:tcW w:w="2835" w:type="dxa"/>
          </w:tcPr>
          <w:p w14:paraId="0DD3E672" w14:textId="77777777" w:rsidR="001B294C" w:rsidRPr="00FE4FA6" w:rsidRDefault="001B294C" w:rsidP="00E75109">
            <w:pPr>
              <w:widowControl w:val="0"/>
              <w:spacing w:before="120" w:after="120" w:line="240" w:lineRule="auto"/>
              <w:ind w:firstLine="0"/>
              <w:jc w:val="center"/>
              <w:rPr>
                <w:rFonts w:eastAsia="Calibri"/>
                <w:bCs/>
                <w:sz w:val="26"/>
                <w:szCs w:val="26"/>
              </w:rPr>
            </w:pPr>
            <w:r w:rsidRPr="00FE4FA6">
              <w:rPr>
                <w:rFonts w:eastAsia="Calibri"/>
                <w:bCs/>
                <w:sz w:val="26"/>
                <w:szCs w:val="26"/>
              </w:rPr>
              <w:t>BĐ2 đến dưới BĐ3</w:t>
            </w:r>
          </w:p>
        </w:tc>
        <w:tc>
          <w:tcPr>
            <w:tcW w:w="1276" w:type="dxa"/>
            <w:vAlign w:val="center"/>
          </w:tcPr>
          <w:p w14:paraId="0DD3E673" w14:textId="77777777" w:rsidR="001B294C" w:rsidRPr="00FE4FA6" w:rsidRDefault="001B294C" w:rsidP="00E75109">
            <w:pPr>
              <w:widowControl w:val="0"/>
              <w:spacing w:before="120" w:after="120" w:line="240" w:lineRule="auto"/>
              <w:ind w:firstLine="0"/>
              <w:jc w:val="center"/>
              <w:rPr>
                <w:sz w:val="26"/>
                <w:szCs w:val="26"/>
                <w:lang w:val="nl-NL"/>
              </w:rPr>
            </w:pPr>
          </w:p>
        </w:tc>
        <w:tc>
          <w:tcPr>
            <w:tcW w:w="1559" w:type="dxa"/>
            <w:vAlign w:val="center"/>
          </w:tcPr>
          <w:p w14:paraId="0DD3E674"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x</w:t>
            </w:r>
          </w:p>
        </w:tc>
        <w:tc>
          <w:tcPr>
            <w:tcW w:w="1155" w:type="dxa"/>
            <w:vAlign w:val="center"/>
          </w:tcPr>
          <w:p w14:paraId="0DD3E675" w14:textId="77777777" w:rsidR="001B294C" w:rsidRPr="00FE4FA6" w:rsidRDefault="001B294C" w:rsidP="00E75109">
            <w:pPr>
              <w:widowControl w:val="0"/>
              <w:spacing w:before="120" w:after="120" w:line="240" w:lineRule="auto"/>
              <w:ind w:firstLine="0"/>
              <w:jc w:val="center"/>
              <w:rPr>
                <w:sz w:val="26"/>
                <w:szCs w:val="26"/>
                <w:lang w:val="nl-NL"/>
              </w:rPr>
            </w:pPr>
          </w:p>
        </w:tc>
      </w:tr>
      <w:tr w:rsidR="001B294C" w:rsidRPr="00FE4FA6" w14:paraId="0DD3E67D" w14:textId="77777777" w:rsidTr="0065138D">
        <w:tc>
          <w:tcPr>
            <w:tcW w:w="680" w:type="dxa"/>
            <w:vAlign w:val="center"/>
          </w:tcPr>
          <w:p w14:paraId="0DD3E677"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3</w:t>
            </w:r>
          </w:p>
        </w:tc>
        <w:tc>
          <w:tcPr>
            <w:tcW w:w="1696" w:type="dxa"/>
            <w:vAlign w:val="center"/>
          </w:tcPr>
          <w:p w14:paraId="0DD3E678"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Cấp độ 3</w:t>
            </w:r>
          </w:p>
        </w:tc>
        <w:tc>
          <w:tcPr>
            <w:tcW w:w="2835" w:type="dxa"/>
          </w:tcPr>
          <w:p w14:paraId="0DD3E679" w14:textId="77777777" w:rsidR="001B294C" w:rsidRPr="00FE4FA6" w:rsidRDefault="001B294C" w:rsidP="00E75109">
            <w:pPr>
              <w:widowControl w:val="0"/>
              <w:spacing w:before="120" w:after="120" w:line="240" w:lineRule="auto"/>
              <w:ind w:firstLine="0"/>
              <w:jc w:val="center"/>
              <w:rPr>
                <w:rFonts w:eastAsia="Calibri"/>
                <w:bCs/>
                <w:sz w:val="26"/>
                <w:szCs w:val="26"/>
                <w:lang w:val="en-US"/>
              </w:rPr>
            </w:pPr>
            <w:r w:rsidRPr="00FE4FA6">
              <w:rPr>
                <w:rFonts w:eastAsia="Calibri"/>
                <w:bCs/>
                <w:sz w:val="26"/>
                <w:szCs w:val="26"/>
                <w:lang w:val="en-US"/>
              </w:rPr>
              <w:t>BĐ 3 đến trên lũ lịch sử</w:t>
            </w:r>
          </w:p>
        </w:tc>
        <w:tc>
          <w:tcPr>
            <w:tcW w:w="1276" w:type="dxa"/>
            <w:vAlign w:val="center"/>
          </w:tcPr>
          <w:p w14:paraId="0DD3E67A" w14:textId="77777777" w:rsidR="001B294C" w:rsidRPr="00FE4FA6" w:rsidRDefault="001B294C" w:rsidP="00E75109">
            <w:pPr>
              <w:widowControl w:val="0"/>
              <w:spacing w:before="120" w:after="120" w:line="240" w:lineRule="auto"/>
              <w:ind w:firstLine="0"/>
              <w:jc w:val="center"/>
              <w:rPr>
                <w:sz w:val="26"/>
                <w:szCs w:val="26"/>
                <w:lang w:val="nl-NL"/>
              </w:rPr>
            </w:pPr>
          </w:p>
        </w:tc>
        <w:tc>
          <w:tcPr>
            <w:tcW w:w="1559" w:type="dxa"/>
            <w:vAlign w:val="center"/>
          </w:tcPr>
          <w:p w14:paraId="0DD3E67B" w14:textId="77777777" w:rsidR="001B294C" w:rsidRPr="00FE4FA6" w:rsidRDefault="001B294C" w:rsidP="00E75109">
            <w:pPr>
              <w:widowControl w:val="0"/>
              <w:spacing w:before="120" w:after="120" w:line="240" w:lineRule="auto"/>
              <w:ind w:firstLine="0"/>
              <w:jc w:val="center"/>
              <w:rPr>
                <w:sz w:val="26"/>
                <w:szCs w:val="26"/>
                <w:lang w:val="nl-NL"/>
              </w:rPr>
            </w:pPr>
          </w:p>
        </w:tc>
        <w:tc>
          <w:tcPr>
            <w:tcW w:w="1155" w:type="dxa"/>
            <w:vAlign w:val="center"/>
          </w:tcPr>
          <w:p w14:paraId="0DD3E67C"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x</w:t>
            </w:r>
          </w:p>
        </w:tc>
      </w:tr>
    </w:tbl>
    <w:p w14:paraId="0DD3E67E" w14:textId="77777777" w:rsidR="00404A8F" w:rsidRPr="00FE4FA6" w:rsidRDefault="00404A8F" w:rsidP="00110354">
      <w:pPr>
        <w:widowControl w:val="0"/>
        <w:spacing w:before="0" w:after="120" w:line="240" w:lineRule="auto"/>
        <w:rPr>
          <w:lang w:val="nl-NL"/>
        </w:rPr>
      </w:pPr>
    </w:p>
    <w:tbl>
      <w:tblPr>
        <w:tblStyle w:val="TableGrid"/>
        <w:tblW w:w="0" w:type="auto"/>
        <w:tblLook w:val="04A0" w:firstRow="1" w:lastRow="0" w:firstColumn="1" w:lastColumn="0" w:noHBand="0" w:noVBand="1"/>
      </w:tblPr>
      <w:tblGrid>
        <w:gridCol w:w="708"/>
        <w:gridCol w:w="1696"/>
        <w:gridCol w:w="2807"/>
        <w:gridCol w:w="1276"/>
        <w:gridCol w:w="1559"/>
        <w:gridCol w:w="1155"/>
        <w:gridCol w:w="7"/>
      </w:tblGrid>
      <w:tr w:rsidR="001B294C" w:rsidRPr="00FE4FA6" w14:paraId="0DD3E682" w14:textId="77777777" w:rsidTr="00E75109">
        <w:tc>
          <w:tcPr>
            <w:tcW w:w="708" w:type="dxa"/>
            <w:vMerge w:val="restart"/>
            <w:vAlign w:val="center"/>
          </w:tcPr>
          <w:p w14:paraId="0DD3E67F"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STT</w:t>
            </w:r>
          </w:p>
        </w:tc>
        <w:tc>
          <w:tcPr>
            <w:tcW w:w="1696" w:type="dxa"/>
            <w:vMerge w:val="restart"/>
            <w:vAlign w:val="center"/>
          </w:tcPr>
          <w:p w14:paraId="0DD3E680"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Lưu vực/ Cấp độ rủi ro</w:t>
            </w:r>
          </w:p>
        </w:tc>
        <w:tc>
          <w:tcPr>
            <w:tcW w:w="6804" w:type="dxa"/>
            <w:gridSpan w:val="5"/>
            <w:vAlign w:val="center"/>
          </w:tcPr>
          <w:p w14:paraId="0DD3E681"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Sông Tam Kỳ</w:t>
            </w:r>
          </w:p>
        </w:tc>
      </w:tr>
      <w:tr w:rsidR="001B294C" w:rsidRPr="00FE4FA6" w14:paraId="0DD3E687" w14:textId="77777777" w:rsidTr="00E75109">
        <w:trPr>
          <w:gridAfter w:val="1"/>
          <w:wAfter w:w="7" w:type="dxa"/>
        </w:trPr>
        <w:tc>
          <w:tcPr>
            <w:tcW w:w="708" w:type="dxa"/>
            <w:vMerge/>
            <w:vAlign w:val="center"/>
          </w:tcPr>
          <w:p w14:paraId="0DD3E683" w14:textId="77777777" w:rsidR="001B294C" w:rsidRPr="00FE4FA6" w:rsidRDefault="001B294C" w:rsidP="00E75109">
            <w:pPr>
              <w:widowControl w:val="0"/>
              <w:spacing w:before="120" w:after="120" w:line="240" w:lineRule="auto"/>
              <w:ind w:firstLine="0"/>
              <w:jc w:val="center"/>
              <w:rPr>
                <w:b/>
                <w:sz w:val="26"/>
                <w:szCs w:val="26"/>
                <w:lang w:val="nl-NL"/>
              </w:rPr>
            </w:pPr>
          </w:p>
        </w:tc>
        <w:tc>
          <w:tcPr>
            <w:tcW w:w="1696" w:type="dxa"/>
            <w:vMerge/>
            <w:vAlign w:val="center"/>
          </w:tcPr>
          <w:p w14:paraId="0DD3E684" w14:textId="77777777" w:rsidR="001B294C" w:rsidRPr="00FE4FA6" w:rsidRDefault="001B294C" w:rsidP="00E75109">
            <w:pPr>
              <w:widowControl w:val="0"/>
              <w:spacing w:before="120" w:after="120" w:line="240" w:lineRule="auto"/>
              <w:ind w:firstLine="0"/>
              <w:jc w:val="center"/>
              <w:rPr>
                <w:b/>
                <w:sz w:val="26"/>
                <w:szCs w:val="26"/>
                <w:lang w:val="nl-NL"/>
              </w:rPr>
            </w:pPr>
          </w:p>
        </w:tc>
        <w:tc>
          <w:tcPr>
            <w:tcW w:w="2807" w:type="dxa"/>
            <w:vMerge w:val="restart"/>
            <w:vAlign w:val="center"/>
          </w:tcPr>
          <w:p w14:paraId="0DD3E685"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Mực nước lũ (theo cấp báo động)</w:t>
            </w:r>
          </w:p>
        </w:tc>
        <w:tc>
          <w:tcPr>
            <w:tcW w:w="3990" w:type="dxa"/>
            <w:gridSpan w:val="3"/>
            <w:vAlign w:val="center"/>
          </w:tcPr>
          <w:p w14:paraId="0DD3E686"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Mức độ dễ bị tổn thương</w:t>
            </w:r>
          </w:p>
        </w:tc>
      </w:tr>
      <w:tr w:rsidR="001B294C" w:rsidRPr="00FE4FA6" w14:paraId="0DD3E68E" w14:textId="77777777" w:rsidTr="00E75109">
        <w:trPr>
          <w:gridAfter w:val="1"/>
          <w:wAfter w:w="7" w:type="dxa"/>
        </w:trPr>
        <w:tc>
          <w:tcPr>
            <w:tcW w:w="708" w:type="dxa"/>
            <w:vMerge/>
            <w:vAlign w:val="center"/>
          </w:tcPr>
          <w:p w14:paraId="0DD3E688" w14:textId="77777777" w:rsidR="001B294C" w:rsidRPr="00FE4FA6" w:rsidRDefault="001B294C" w:rsidP="00E75109">
            <w:pPr>
              <w:widowControl w:val="0"/>
              <w:spacing w:before="120" w:after="120" w:line="240" w:lineRule="auto"/>
              <w:ind w:firstLine="0"/>
              <w:jc w:val="center"/>
              <w:rPr>
                <w:b/>
                <w:sz w:val="26"/>
                <w:szCs w:val="26"/>
                <w:lang w:val="nl-NL"/>
              </w:rPr>
            </w:pPr>
          </w:p>
        </w:tc>
        <w:tc>
          <w:tcPr>
            <w:tcW w:w="1696" w:type="dxa"/>
            <w:vMerge/>
            <w:vAlign w:val="center"/>
          </w:tcPr>
          <w:p w14:paraId="0DD3E689" w14:textId="77777777" w:rsidR="001B294C" w:rsidRPr="00FE4FA6" w:rsidRDefault="001B294C" w:rsidP="00E75109">
            <w:pPr>
              <w:widowControl w:val="0"/>
              <w:spacing w:before="120" w:after="120" w:line="240" w:lineRule="auto"/>
              <w:ind w:firstLine="0"/>
              <w:jc w:val="center"/>
              <w:rPr>
                <w:b/>
                <w:sz w:val="26"/>
                <w:szCs w:val="26"/>
                <w:lang w:val="nl-NL"/>
              </w:rPr>
            </w:pPr>
          </w:p>
        </w:tc>
        <w:tc>
          <w:tcPr>
            <w:tcW w:w="2807" w:type="dxa"/>
            <w:vMerge/>
            <w:vAlign w:val="center"/>
          </w:tcPr>
          <w:p w14:paraId="0DD3E68A" w14:textId="77777777" w:rsidR="001B294C" w:rsidRPr="00FE4FA6" w:rsidRDefault="001B294C" w:rsidP="00E75109">
            <w:pPr>
              <w:widowControl w:val="0"/>
              <w:spacing w:before="120" w:after="120" w:line="240" w:lineRule="auto"/>
              <w:ind w:firstLine="0"/>
              <w:jc w:val="center"/>
              <w:rPr>
                <w:b/>
                <w:sz w:val="26"/>
                <w:szCs w:val="26"/>
                <w:lang w:val="nl-NL"/>
              </w:rPr>
            </w:pPr>
          </w:p>
        </w:tc>
        <w:tc>
          <w:tcPr>
            <w:tcW w:w="1276" w:type="dxa"/>
            <w:vAlign w:val="center"/>
          </w:tcPr>
          <w:p w14:paraId="0DD3E68B"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Thấp</w:t>
            </w:r>
          </w:p>
        </w:tc>
        <w:tc>
          <w:tcPr>
            <w:tcW w:w="1559" w:type="dxa"/>
            <w:vAlign w:val="center"/>
          </w:tcPr>
          <w:p w14:paraId="0DD3E68C"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Trung bình</w:t>
            </w:r>
          </w:p>
        </w:tc>
        <w:tc>
          <w:tcPr>
            <w:tcW w:w="1155" w:type="dxa"/>
            <w:vAlign w:val="center"/>
          </w:tcPr>
          <w:p w14:paraId="0DD3E68D" w14:textId="77777777" w:rsidR="001B294C" w:rsidRPr="00FE4FA6" w:rsidRDefault="001B294C" w:rsidP="00E75109">
            <w:pPr>
              <w:widowControl w:val="0"/>
              <w:spacing w:before="120" w:after="120" w:line="240" w:lineRule="auto"/>
              <w:ind w:firstLine="0"/>
              <w:jc w:val="center"/>
              <w:rPr>
                <w:b/>
                <w:sz w:val="26"/>
                <w:szCs w:val="26"/>
                <w:lang w:val="nl-NL"/>
              </w:rPr>
            </w:pPr>
            <w:r w:rsidRPr="00FE4FA6">
              <w:rPr>
                <w:b/>
                <w:sz w:val="26"/>
                <w:szCs w:val="26"/>
                <w:lang w:val="nl-NL"/>
              </w:rPr>
              <w:t>Cao</w:t>
            </w:r>
          </w:p>
        </w:tc>
      </w:tr>
      <w:tr w:rsidR="001B294C" w:rsidRPr="00FE4FA6" w14:paraId="0DD3E695" w14:textId="77777777" w:rsidTr="00E75109">
        <w:trPr>
          <w:gridAfter w:val="1"/>
          <w:wAfter w:w="7" w:type="dxa"/>
        </w:trPr>
        <w:tc>
          <w:tcPr>
            <w:tcW w:w="708" w:type="dxa"/>
            <w:vAlign w:val="center"/>
          </w:tcPr>
          <w:p w14:paraId="0DD3E68F"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1</w:t>
            </w:r>
          </w:p>
        </w:tc>
        <w:tc>
          <w:tcPr>
            <w:tcW w:w="1696" w:type="dxa"/>
            <w:vAlign w:val="center"/>
          </w:tcPr>
          <w:p w14:paraId="0DD3E690"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Cấp độ 1</w:t>
            </w:r>
          </w:p>
        </w:tc>
        <w:tc>
          <w:tcPr>
            <w:tcW w:w="2807" w:type="dxa"/>
            <w:vAlign w:val="center"/>
          </w:tcPr>
          <w:p w14:paraId="0DD3E691" w14:textId="77777777" w:rsidR="001B294C" w:rsidRPr="00FE4FA6" w:rsidRDefault="001B294C" w:rsidP="00E75109">
            <w:pPr>
              <w:widowControl w:val="0"/>
              <w:spacing w:before="120" w:after="120" w:line="240" w:lineRule="auto"/>
              <w:ind w:firstLine="0"/>
              <w:jc w:val="center"/>
              <w:rPr>
                <w:sz w:val="26"/>
                <w:szCs w:val="26"/>
                <w:lang w:val="nl-NL"/>
              </w:rPr>
            </w:pPr>
            <w:r w:rsidRPr="00FE4FA6">
              <w:rPr>
                <w:rFonts w:eastAsia="Calibri"/>
                <w:bCs/>
                <w:sz w:val="26"/>
                <w:szCs w:val="26"/>
              </w:rPr>
              <w:t>BĐ1 đến dưới BĐ2</w:t>
            </w:r>
          </w:p>
        </w:tc>
        <w:tc>
          <w:tcPr>
            <w:tcW w:w="1276" w:type="dxa"/>
            <w:vAlign w:val="center"/>
          </w:tcPr>
          <w:p w14:paraId="0DD3E692"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x</w:t>
            </w:r>
          </w:p>
        </w:tc>
        <w:tc>
          <w:tcPr>
            <w:tcW w:w="1559" w:type="dxa"/>
            <w:vAlign w:val="center"/>
          </w:tcPr>
          <w:p w14:paraId="0DD3E693" w14:textId="77777777" w:rsidR="001B294C" w:rsidRPr="00FE4FA6" w:rsidRDefault="001B294C" w:rsidP="00E75109">
            <w:pPr>
              <w:widowControl w:val="0"/>
              <w:spacing w:before="120" w:after="120" w:line="240" w:lineRule="auto"/>
              <w:ind w:firstLine="0"/>
              <w:jc w:val="center"/>
              <w:rPr>
                <w:sz w:val="26"/>
                <w:szCs w:val="26"/>
                <w:lang w:val="nl-NL"/>
              </w:rPr>
            </w:pPr>
          </w:p>
        </w:tc>
        <w:tc>
          <w:tcPr>
            <w:tcW w:w="1155" w:type="dxa"/>
            <w:vAlign w:val="center"/>
          </w:tcPr>
          <w:p w14:paraId="0DD3E694" w14:textId="77777777" w:rsidR="001B294C" w:rsidRPr="00FE4FA6" w:rsidRDefault="001B294C" w:rsidP="00E75109">
            <w:pPr>
              <w:widowControl w:val="0"/>
              <w:spacing w:before="120" w:after="120" w:line="240" w:lineRule="auto"/>
              <w:ind w:firstLine="0"/>
              <w:jc w:val="center"/>
              <w:rPr>
                <w:sz w:val="26"/>
                <w:szCs w:val="26"/>
                <w:lang w:val="nl-NL"/>
              </w:rPr>
            </w:pPr>
          </w:p>
        </w:tc>
      </w:tr>
      <w:tr w:rsidR="001B294C" w:rsidRPr="00FE4FA6" w14:paraId="0DD3E69C" w14:textId="77777777" w:rsidTr="00E75109">
        <w:trPr>
          <w:gridAfter w:val="1"/>
          <w:wAfter w:w="7" w:type="dxa"/>
        </w:trPr>
        <w:tc>
          <w:tcPr>
            <w:tcW w:w="708" w:type="dxa"/>
            <w:vAlign w:val="center"/>
          </w:tcPr>
          <w:p w14:paraId="0DD3E696"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2</w:t>
            </w:r>
          </w:p>
        </w:tc>
        <w:tc>
          <w:tcPr>
            <w:tcW w:w="1696" w:type="dxa"/>
            <w:vAlign w:val="center"/>
          </w:tcPr>
          <w:p w14:paraId="0DD3E697"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Cấp độ 2</w:t>
            </w:r>
          </w:p>
        </w:tc>
        <w:tc>
          <w:tcPr>
            <w:tcW w:w="2807" w:type="dxa"/>
          </w:tcPr>
          <w:p w14:paraId="0DD3E698" w14:textId="77777777" w:rsidR="001B294C" w:rsidRPr="00FE4FA6" w:rsidRDefault="001B294C" w:rsidP="00E75109">
            <w:pPr>
              <w:widowControl w:val="0"/>
              <w:spacing w:before="120" w:after="120" w:line="240" w:lineRule="auto"/>
              <w:ind w:firstLine="0"/>
              <w:jc w:val="center"/>
              <w:rPr>
                <w:rFonts w:eastAsia="Calibri"/>
                <w:bCs/>
                <w:sz w:val="26"/>
                <w:szCs w:val="26"/>
              </w:rPr>
            </w:pPr>
            <w:r w:rsidRPr="00FE4FA6">
              <w:rPr>
                <w:rFonts w:eastAsia="Calibri"/>
                <w:bCs/>
                <w:sz w:val="26"/>
                <w:szCs w:val="26"/>
              </w:rPr>
              <w:t>BĐ2 đến dưới BĐ3</w:t>
            </w:r>
          </w:p>
        </w:tc>
        <w:tc>
          <w:tcPr>
            <w:tcW w:w="1276" w:type="dxa"/>
            <w:vAlign w:val="center"/>
          </w:tcPr>
          <w:p w14:paraId="0DD3E699" w14:textId="77777777" w:rsidR="001B294C" w:rsidRPr="00FE4FA6" w:rsidRDefault="001B294C" w:rsidP="00E75109">
            <w:pPr>
              <w:widowControl w:val="0"/>
              <w:spacing w:before="120" w:after="120" w:line="240" w:lineRule="auto"/>
              <w:ind w:firstLine="0"/>
              <w:jc w:val="center"/>
              <w:rPr>
                <w:sz w:val="26"/>
                <w:szCs w:val="26"/>
                <w:lang w:val="nl-NL"/>
              </w:rPr>
            </w:pPr>
          </w:p>
        </w:tc>
        <w:tc>
          <w:tcPr>
            <w:tcW w:w="1559" w:type="dxa"/>
            <w:vAlign w:val="center"/>
          </w:tcPr>
          <w:p w14:paraId="0DD3E69A"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x</w:t>
            </w:r>
          </w:p>
        </w:tc>
        <w:tc>
          <w:tcPr>
            <w:tcW w:w="1155" w:type="dxa"/>
            <w:vAlign w:val="center"/>
          </w:tcPr>
          <w:p w14:paraId="0DD3E69B" w14:textId="77777777" w:rsidR="001B294C" w:rsidRPr="00FE4FA6" w:rsidRDefault="001B294C" w:rsidP="00E75109">
            <w:pPr>
              <w:widowControl w:val="0"/>
              <w:spacing w:before="120" w:after="120" w:line="240" w:lineRule="auto"/>
              <w:ind w:firstLine="0"/>
              <w:jc w:val="center"/>
              <w:rPr>
                <w:sz w:val="26"/>
                <w:szCs w:val="26"/>
                <w:lang w:val="nl-NL"/>
              </w:rPr>
            </w:pPr>
          </w:p>
        </w:tc>
      </w:tr>
      <w:tr w:rsidR="001B294C" w:rsidRPr="00FE4FA6" w14:paraId="0DD3E6A3" w14:textId="77777777" w:rsidTr="00E75109">
        <w:trPr>
          <w:gridAfter w:val="1"/>
          <w:wAfter w:w="7" w:type="dxa"/>
        </w:trPr>
        <w:tc>
          <w:tcPr>
            <w:tcW w:w="708" w:type="dxa"/>
            <w:vAlign w:val="center"/>
          </w:tcPr>
          <w:p w14:paraId="0DD3E69D"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3</w:t>
            </w:r>
          </w:p>
        </w:tc>
        <w:tc>
          <w:tcPr>
            <w:tcW w:w="1696" w:type="dxa"/>
            <w:vAlign w:val="center"/>
          </w:tcPr>
          <w:p w14:paraId="0DD3E69E"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Cấp độ 3</w:t>
            </w:r>
          </w:p>
        </w:tc>
        <w:tc>
          <w:tcPr>
            <w:tcW w:w="2807" w:type="dxa"/>
          </w:tcPr>
          <w:p w14:paraId="0DD3E69F" w14:textId="77777777" w:rsidR="001B294C" w:rsidRPr="00FE4FA6" w:rsidRDefault="001B294C" w:rsidP="00E75109">
            <w:pPr>
              <w:widowControl w:val="0"/>
              <w:spacing w:before="120" w:after="120" w:line="240" w:lineRule="auto"/>
              <w:ind w:firstLine="0"/>
              <w:jc w:val="center"/>
              <w:rPr>
                <w:rFonts w:eastAsia="Calibri"/>
                <w:bCs/>
                <w:sz w:val="26"/>
                <w:szCs w:val="26"/>
                <w:lang w:val="en-US"/>
              </w:rPr>
            </w:pPr>
            <w:r w:rsidRPr="00FE4FA6">
              <w:rPr>
                <w:rFonts w:eastAsia="Calibri"/>
                <w:bCs/>
                <w:sz w:val="26"/>
                <w:szCs w:val="26"/>
                <w:lang w:val="en-US"/>
              </w:rPr>
              <w:t>BĐ 3 đến trên lũ lịch sử</w:t>
            </w:r>
          </w:p>
        </w:tc>
        <w:tc>
          <w:tcPr>
            <w:tcW w:w="1276" w:type="dxa"/>
            <w:vAlign w:val="center"/>
          </w:tcPr>
          <w:p w14:paraId="0DD3E6A0" w14:textId="77777777" w:rsidR="001B294C" w:rsidRPr="00FE4FA6" w:rsidRDefault="001B294C" w:rsidP="00E75109">
            <w:pPr>
              <w:widowControl w:val="0"/>
              <w:spacing w:before="120" w:after="120" w:line="240" w:lineRule="auto"/>
              <w:ind w:firstLine="0"/>
              <w:jc w:val="center"/>
              <w:rPr>
                <w:sz w:val="26"/>
                <w:szCs w:val="26"/>
                <w:lang w:val="nl-NL"/>
              </w:rPr>
            </w:pPr>
          </w:p>
        </w:tc>
        <w:tc>
          <w:tcPr>
            <w:tcW w:w="1559" w:type="dxa"/>
            <w:vAlign w:val="center"/>
          </w:tcPr>
          <w:p w14:paraId="0DD3E6A1" w14:textId="77777777" w:rsidR="001B294C" w:rsidRPr="00FE4FA6" w:rsidRDefault="001B294C" w:rsidP="00E75109">
            <w:pPr>
              <w:widowControl w:val="0"/>
              <w:spacing w:before="120" w:after="120" w:line="240" w:lineRule="auto"/>
              <w:ind w:firstLine="0"/>
              <w:jc w:val="center"/>
              <w:rPr>
                <w:sz w:val="26"/>
                <w:szCs w:val="26"/>
                <w:lang w:val="nl-NL"/>
              </w:rPr>
            </w:pPr>
          </w:p>
        </w:tc>
        <w:tc>
          <w:tcPr>
            <w:tcW w:w="1155" w:type="dxa"/>
            <w:vAlign w:val="center"/>
          </w:tcPr>
          <w:p w14:paraId="0DD3E6A2" w14:textId="77777777" w:rsidR="001B294C" w:rsidRPr="00FE4FA6" w:rsidRDefault="001B294C" w:rsidP="00E75109">
            <w:pPr>
              <w:widowControl w:val="0"/>
              <w:spacing w:before="120" w:after="120" w:line="240" w:lineRule="auto"/>
              <w:ind w:firstLine="0"/>
              <w:jc w:val="center"/>
              <w:rPr>
                <w:sz w:val="26"/>
                <w:szCs w:val="26"/>
                <w:lang w:val="nl-NL"/>
              </w:rPr>
            </w:pPr>
            <w:r w:rsidRPr="00FE4FA6">
              <w:rPr>
                <w:sz w:val="26"/>
                <w:szCs w:val="26"/>
                <w:lang w:val="nl-NL"/>
              </w:rPr>
              <w:t>x</w:t>
            </w:r>
          </w:p>
        </w:tc>
      </w:tr>
    </w:tbl>
    <w:p w14:paraId="0DD3E6A4" w14:textId="77777777" w:rsidR="001B294C" w:rsidRPr="00FE4FA6" w:rsidRDefault="001B294C" w:rsidP="00110354">
      <w:pPr>
        <w:widowControl w:val="0"/>
        <w:spacing w:before="0" w:after="120" w:line="240" w:lineRule="auto"/>
        <w:rPr>
          <w:lang w:val="nl-NL"/>
        </w:rPr>
        <w:sectPr w:rsidR="001B294C" w:rsidRPr="00FE4FA6" w:rsidSect="00760D6B">
          <w:headerReference w:type="default" r:id="rId8"/>
          <w:pgSz w:w="11907" w:h="16840" w:code="9"/>
          <w:pgMar w:top="1134" w:right="1134" w:bottom="1134" w:left="1701" w:header="567" w:footer="567" w:gutter="0"/>
          <w:pgNumType w:start="1"/>
          <w:cols w:space="720"/>
          <w:titlePg/>
          <w:docGrid w:linePitch="381"/>
        </w:sectPr>
      </w:pPr>
    </w:p>
    <w:p w14:paraId="0DD3E6A5" w14:textId="77777777" w:rsidR="008D2AE6" w:rsidRPr="00FE4FA6" w:rsidRDefault="008D2AE6" w:rsidP="00110354">
      <w:pPr>
        <w:widowControl w:val="0"/>
        <w:spacing w:before="0" w:after="120" w:line="240" w:lineRule="auto"/>
        <w:jc w:val="center"/>
        <w:rPr>
          <w:i/>
          <w:lang w:val="nl-NL"/>
        </w:rPr>
      </w:pPr>
      <w:r w:rsidRPr="00FE4FA6">
        <w:rPr>
          <w:i/>
          <w:lang w:val="nl-NL"/>
        </w:rPr>
        <w:lastRenderedPageBreak/>
        <w:t>Bả</w:t>
      </w:r>
      <w:r w:rsidR="008D136E" w:rsidRPr="00FE4FA6">
        <w:rPr>
          <w:i/>
          <w:lang w:val="nl-NL"/>
        </w:rPr>
        <w:t xml:space="preserve">ng </w:t>
      </w:r>
      <w:r w:rsidR="001237ED" w:rsidRPr="00FE4FA6">
        <w:rPr>
          <w:i/>
          <w:lang w:val="nl-NL"/>
        </w:rPr>
        <w:t>6</w:t>
      </w:r>
      <w:r w:rsidRPr="00FE4FA6">
        <w:rPr>
          <w:i/>
          <w:lang w:val="nl-NL"/>
        </w:rPr>
        <w:t>. Mực nước lũ tại các trạm thủy văn những năm qua</w:t>
      </w:r>
    </w:p>
    <w:tbl>
      <w:tblPr>
        <w:tblStyle w:val="TableGrid"/>
        <w:tblW w:w="5000" w:type="pct"/>
        <w:tblLook w:val="04A0" w:firstRow="1" w:lastRow="0" w:firstColumn="1" w:lastColumn="0" w:noHBand="0" w:noVBand="1"/>
      </w:tblPr>
      <w:tblGrid>
        <w:gridCol w:w="865"/>
        <w:gridCol w:w="1125"/>
        <w:gridCol w:w="1634"/>
        <w:gridCol w:w="1077"/>
        <w:gridCol w:w="1024"/>
        <w:gridCol w:w="1009"/>
        <w:gridCol w:w="1256"/>
        <w:gridCol w:w="1298"/>
      </w:tblGrid>
      <w:tr w:rsidR="000D6F90" w:rsidRPr="00FE4FA6" w14:paraId="0DD3E6B0" w14:textId="77777777" w:rsidTr="004234ED">
        <w:trPr>
          <w:trHeight w:val="340"/>
        </w:trPr>
        <w:tc>
          <w:tcPr>
            <w:tcW w:w="466" w:type="pct"/>
            <w:vMerge w:val="restart"/>
            <w:vAlign w:val="center"/>
          </w:tcPr>
          <w:p w14:paraId="0DD3E6A6" w14:textId="77777777" w:rsidR="00920E5A" w:rsidRPr="00FE4FA6" w:rsidRDefault="00920E5A" w:rsidP="006E440C">
            <w:pPr>
              <w:widowControl w:val="0"/>
              <w:spacing w:line="240" w:lineRule="auto"/>
              <w:ind w:left="57" w:right="57" w:firstLine="0"/>
              <w:jc w:val="center"/>
              <w:rPr>
                <w:b/>
                <w:sz w:val="26"/>
                <w:szCs w:val="26"/>
                <w:lang w:val="nl-NL"/>
              </w:rPr>
            </w:pPr>
            <w:r w:rsidRPr="00FE4FA6">
              <w:rPr>
                <w:b/>
                <w:sz w:val="26"/>
                <w:szCs w:val="26"/>
                <w:lang w:val="nl-NL"/>
              </w:rPr>
              <w:t>Thời gian</w:t>
            </w:r>
          </w:p>
        </w:tc>
        <w:tc>
          <w:tcPr>
            <w:tcW w:w="606" w:type="pct"/>
            <w:vMerge w:val="restart"/>
            <w:vAlign w:val="center"/>
          </w:tcPr>
          <w:p w14:paraId="0DD3E6A7" w14:textId="77777777" w:rsidR="00920E5A" w:rsidRPr="00FE4FA6" w:rsidRDefault="00920E5A" w:rsidP="006E440C">
            <w:pPr>
              <w:widowControl w:val="0"/>
              <w:spacing w:line="240" w:lineRule="auto"/>
              <w:ind w:left="57" w:right="57" w:firstLine="0"/>
              <w:jc w:val="center"/>
              <w:rPr>
                <w:b/>
                <w:sz w:val="26"/>
                <w:szCs w:val="26"/>
                <w:lang w:val="nl-NL"/>
              </w:rPr>
            </w:pPr>
            <w:r w:rsidRPr="00FE4FA6">
              <w:rPr>
                <w:b/>
                <w:sz w:val="26"/>
                <w:szCs w:val="26"/>
                <w:lang w:val="nl-NL"/>
              </w:rPr>
              <w:t>Sông</w:t>
            </w:r>
          </w:p>
        </w:tc>
        <w:tc>
          <w:tcPr>
            <w:tcW w:w="880" w:type="pct"/>
            <w:vMerge w:val="restart"/>
            <w:vAlign w:val="center"/>
          </w:tcPr>
          <w:p w14:paraId="0DD3E6A8" w14:textId="77777777" w:rsidR="00920E5A" w:rsidRPr="00FE4FA6" w:rsidRDefault="00920E5A" w:rsidP="006E440C">
            <w:pPr>
              <w:widowControl w:val="0"/>
              <w:spacing w:line="240" w:lineRule="auto"/>
              <w:ind w:left="57" w:right="57" w:firstLine="0"/>
              <w:jc w:val="center"/>
              <w:rPr>
                <w:b/>
                <w:sz w:val="26"/>
                <w:szCs w:val="26"/>
                <w:lang w:val="nl-NL"/>
              </w:rPr>
            </w:pPr>
            <w:r w:rsidRPr="00FE4FA6">
              <w:rPr>
                <w:b/>
                <w:sz w:val="26"/>
                <w:szCs w:val="26"/>
                <w:lang w:val="nl-NL"/>
              </w:rPr>
              <w:t>Trạm</w:t>
            </w:r>
          </w:p>
        </w:tc>
        <w:tc>
          <w:tcPr>
            <w:tcW w:w="580" w:type="pct"/>
            <w:vMerge w:val="restart"/>
            <w:vAlign w:val="center"/>
          </w:tcPr>
          <w:p w14:paraId="0DD3E6A9" w14:textId="77777777" w:rsidR="00920E5A" w:rsidRPr="00FE4FA6" w:rsidRDefault="00920E5A" w:rsidP="006E440C">
            <w:pPr>
              <w:widowControl w:val="0"/>
              <w:spacing w:line="240" w:lineRule="auto"/>
              <w:ind w:left="57" w:right="57" w:firstLine="0"/>
              <w:jc w:val="center"/>
              <w:rPr>
                <w:b/>
                <w:sz w:val="26"/>
                <w:szCs w:val="26"/>
                <w:lang w:val="nl-NL"/>
              </w:rPr>
            </w:pPr>
            <w:r w:rsidRPr="00FE4FA6">
              <w:rPr>
                <w:b/>
                <w:sz w:val="26"/>
                <w:szCs w:val="26"/>
                <w:lang w:val="nl-NL"/>
              </w:rPr>
              <w:t>MN</w:t>
            </w:r>
          </w:p>
          <w:p w14:paraId="0DD3E6AA"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(m)</w:t>
            </w:r>
          </w:p>
        </w:tc>
        <w:tc>
          <w:tcPr>
            <w:tcW w:w="1094" w:type="pct"/>
            <w:gridSpan w:val="2"/>
            <w:vAlign w:val="center"/>
          </w:tcPr>
          <w:p w14:paraId="0DD3E6AB" w14:textId="77777777" w:rsidR="00920E5A" w:rsidRPr="00FE4FA6" w:rsidRDefault="00920E5A" w:rsidP="006E440C">
            <w:pPr>
              <w:widowControl w:val="0"/>
              <w:spacing w:line="240" w:lineRule="auto"/>
              <w:ind w:left="57" w:right="57" w:firstLine="0"/>
              <w:jc w:val="center"/>
              <w:rPr>
                <w:b/>
                <w:sz w:val="26"/>
                <w:szCs w:val="26"/>
                <w:lang w:val="nl-NL"/>
              </w:rPr>
            </w:pPr>
            <w:r w:rsidRPr="00FE4FA6">
              <w:rPr>
                <w:b/>
                <w:sz w:val="26"/>
                <w:szCs w:val="26"/>
                <w:lang w:val="nl-NL"/>
              </w:rPr>
              <w:t>Lũ lịch sử</w:t>
            </w:r>
          </w:p>
        </w:tc>
        <w:tc>
          <w:tcPr>
            <w:tcW w:w="676" w:type="pct"/>
            <w:vMerge w:val="restart"/>
            <w:vAlign w:val="center"/>
          </w:tcPr>
          <w:p w14:paraId="0DD3E6AC" w14:textId="77777777" w:rsidR="00920E5A" w:rsidRPr="00FE4FA6" w:rsidRDefault="00920E5A" w:rsidP="006E440C">
            <w:pPr>
              <w:widowControl w:val="0"/>
              <w:spacing w:line="240" w:lineRule="auto"/>
              <w:ind w:left="57" w:right="57" w:firstLine="0"/>
              <w:jc w:val="center"/>
              <w:rPr>
                <w:b/>
                <w:sz w:val="26"/>
                <w:szCs w:val="26"/>
                <w:lang w:val="nl-NL"/>
              </w:rPr>
            </w:pPr>
            <w:r w:rsidRPr="00FE4FA6">
              <w:rPr>
                <w:b/>
                <w:sz w:val="26"/>
                <w:szCs w:val="26"/>
                <w:lang w:val="nl-NL"/>
              </w:rPr>
              <w:t>MNBĐ3</w:t>
            </w:r>
          </w:p>
          <w:p w14:paraId="0DD3E6AD"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(m)</w:t>
            </w:r>
          </w:p>
        </w:tc>
        <w:tc>
          <w:tcPr>
            <w:tcW w:w="699" w:type="pct"/>
            <w:vMerge w:val="restart"/>
            <w:vAlign w:val="center"/>
          </w:tcPr>
          <w:p w14:paraId="0DD3E6AE" w14:textId="77777777" w:rsidR="00920E5A" w:rsidRPr="00FE4FA6" w:rsidRDefault="00920E5A" w:rsidP="006E440C">
            <w:pPr>
              <w:widowControl w:val="0"/>
              <w:spacing w:line="240" w:lineRule="auto"/>
              <w:ind w:left="57" w:right="57" w:firstLine="0"/>
              <w:jc w:val="center"/>
              <w:rPr>
                <w:b/>
                <w:sz w:val="26"/>
                <w:szCs w:val="26"/>
                <w:lang w:val="nl-NL"/>
              </w:rPr>
            </w:pPr>
            <w:r w:rsidRPr="00FE4FA6">
              <w:rPr>
                <w:b/>
                <w:sz w:val="26"/>
                <w:szCs w:val="26"/>
                <w:lang w:val="nl-NL"/>
              </w:rPr>
              <w:t>MNLBĐ</w:t>
            </w:r>
          </w:p>
          <w:p w14:paraId="0DD3E6AF"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(m)</w:t>
            </w:r>
          </w:p>
        </w:tc>
      </w:tr>
      <w:tr w:rsidR="000D6F90" w:rsidRPr="00FE4FA6" w14:paraId="0DD3E6BA" w14:textId="77777777" w:rsidTr="004234ED">
        <w:trPr>
          <w:trHeight w:val="340"/>
        </w:trPr>
        <w:tc>
          <w:tcPr>
            <w:tcW w:w="466" w:type="pct"/>
            <w:vMerge/>
            <w:vAlign w:val="center"/>
          </w:tcPr>
          <w:p w14:paraId="0DD3E6B1"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ign w:val="center"/>
          </w:tcPr>
          <w:p w14:paraId="0DD3E6B2" w14:textId="77777777" w:rsidR="00920E5A" w:rsidRPr="00FE4FA6" w:rsidRDefault="00920E5A" w:rsidP="006E440C">
            <w:pPr>
              <w:widowControl w:val="0"/>
              <w:spacing w:line="240" w:lineRule="auto"/>
              <w:ind w:left="57" w:right="57" w:firstLine="0"/>
              <w:jc w:val="center"/>
              <w:rPr>
                <w:sz w:val="26"/>
                <w:szCs w:val="26"/>
                <w:lang w:val="nl-NL"/>
              </w:rPr>
            </w:pPr>
          </w:p>
        </w:tc>
        <w:tc>
          <w:tcPr>
            <w:tcW w:w="880" w:type="pct"/>
            <w:vMerge/>
            <w:vAlign w:val="center"/>
          </w:tcPr>
          <w:p w14:paraId="0DD3E6B3" w14:textId="77777777" w:rsidR="00920E5A" w:rsidRPr="00FE4FA6" w:rsidRDefault="00920E5A" w:rsidP="006E440C">
            <w:pPr>
              <w:widowControl w:val="0"/>
              <w:spacing w:line="240" w:lineRule="auto"/>
              <w:ind w:left="57" w:right="57" w:firstLine="0"/>
              <w:jc w:val="left"/>
              <w:rPr>
                <w:sz w:val="26"/>
                <w:szCs w:val="26"/>
                <w:lang w:val="nl-NL"/>
              </w:rPr>
            </w:pPr>
          </w:p>
        </w:tc>
        <w:tc>
          <w:tcPr>
            <w:tcW w:w="580" w:type="pct"/>
            <w:vMerge/>
            <w:vAlign w:val="center"/>
          </w:tcPr>
          <w:p w14:paraId="0DD3E6B4" w14:textId="77777777" w:rsidR="00920E5A" w:rsidRPr="00FE4FA6" w:rsidRDefault="00920E5A" w:rsidP="006E440C">
            <w:pPr>
              <w:widowControl w:val="0"/>
              <w:spacing w:line="240" w:lineRule="auto"/>
              <w:ind w:left="57" w:right="57" w:firstLine="0"/>
              <w:jc w:val="center"/>
              <w:rPr>
                <w:sz w:val="26"/>
                <w:szCs w:val="26"/>
                <w:lang w:val="nl-NL"/>
              </w:rPr>
            </w:pPr>
          </w:p>
        </w:tc>
        <w:tc>
          <w:tcPr>
            <w:tcW w:w="551" w:type="pct"/>
            <w:vAlign w:val="center"/>
          </w:tcPr>
          <w:p w14:paraId="0DD3E6B5" w14:textId="77777777" w:rsidR="00920E5A" w:rsidRPr="00FE4FA6" w:rsidRDefault="00920E5A" w:rsidP="006E440C">
            <w:pPr>
              <w:widowControl w:val="0"/>
              <w:spacing w:line="240" w:lineRule="auto"/>
              <w:ind w:left="57" w:right="57" w:firstLine="0"/>
              <w:jc w:val="center"/>
              <w:rPr>
                <w:b/>
                <w:sz w:val="26"/>
                <w:szCs w:val="26"/>
                <w:lang w:val="nl-NL"/>
              </w:rPr>
            </w:pPr>
            <w:r w:rsidRPr="00FE4FA6">
              <w:rPr>
                <w:b/>
                <w:sz w:val="26"/>
                <w:szCs w:val="26"/>
                <w:lang w:val="nl-NL"/>
              </w:rPr>
              <w:t>MN</w:t>
            </w:r>
          </w:p>
          <w:p w14:paraId="0DD3E6B6"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(m)</w:t>
            </w:r>
          </w:p>
        </w:tc>
        <w:tc>
          <w:tcPr>
            <w:tcW w:w="543" w:type="pct"/>
            <w:vAlign w:val="center"/>
          </w:tcPr>
          <w:p w14:paraId="0DD3E6B7" w14:textId="77777777" w:rsidR="00920E5A" w:rsidRPr="00FE4FA6" w:rsidRDefault="00920E5A" w:rsidP="006E440C">
            <w:pPr>
              <w:widowControl w:val="0"/>
              <w:spacing w:line="240" w:lineRule="auto"/>
              <w:ind w:left="57" w:right="57" w:firstLine="0"/>
              <w:jc w:val="center"/>
              <w:rPr>
                <w:b/>
                <w:sz w:val="26"/>
                <w:szCs w:val="26"/>
                <w:lang w:val="nl-NL"/>
              </w:rPr>
            </w:pPr>
            <w:r w:rsidRPr="00FE4FA6">
              <w:rPr>
                <w:b/>
                <w:sz w:val="26"/>
                <w:szCs w:val="26"/>
                <w:lang w:val="nl-NL"/>
              </w:rPr>
              <w:t>Năm</w:t>
            </w:r>
          </w:p>
        </w:tc>
        <w:tc>
          <w:tcPr>
            <w:tcW w:w="676" w:type="pct"/>
            <w:vMerge/>
            <w:vAlign w:val="center"/>
          </w:tcPr>
          <w:p w14:paraId="0DD3E6B8" w14:textId="77777777" w:rsidR="00920E5A" w:rsidRPr="00FE4FA6" w:rsidRDefault="00920E5A" w:rsidP="006E440C">
            <w:pPr>
              <w:widowControl w:val="0"/>
              <w:spacing w:line="240" w:lineRule="auto"/>
              <w:ind w:left="57" w:right="57" w:firstLine="0"/>
              <w:jc w:val="center"/>
              <w:rPr>
                <w:sz w:val="26"/>
                <w:szCs w:val="26"/>
                <w:lang w:val="nl-NL"/>
              </w:rPr>
            </w:pPr>
          </w:p>
        </w:tc>
        <w:tc>
          <w:tcPr>
            <w:tcW w:w="699" w:type="pct"/>
            <w:vMerge/>
            <w:vAlign w:val="center"/>
          </w:tcPr>
          <w:p w14:paraId="0DD3E6B9" w14:textId="77777777" w:rsidR="00920E5A" w:rsidRPr="00FE4FA6" w:rsidRDefault="00920E5A" w:rsidP="006E440C">
            <w:pPr>
              <w:widowControl w:val="0"/>
              <w:spacing w:line="240" w:lineRule="auto"/>
              <w:ind w:left="57" w:right="57" w:firstLine="0"/>
              <w:jc w:val="center"/>
              <w:rPr>
                <w:sz w:val="26"/>
                <w:szCs w:val="26"/>
                <w:lang w:val="nl-NL"/>
              </w:rPr>
            </w:pPr>
          </w:p>
        </w:tc>
      </w:tr>
      <w:tr w:rsidR="000D6F90" w:rsidRPr="00FE4FA6" w14:paraId="0DD3E6C3" w14:textId="77777777" w:rsidTr="004234ED">
        <w:trPr>
          <w:trHeight w:val="340"/>
        </w:trPr>
        <w:tc>
          <w:tcPr>
            <w:tcW w:w="466" w:type="pct"/>
            <w:vMerge w:val="restart"/>
            <w:vAlign w:val="center"/>
          </w:tcPr>
          <w:p w14:paraId="0DD3E6BB"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1964</w:t>
            </w:r>
          </w:p>
        </w:tc>
        <w:tc>
          <w:tcPr>
            <w:tcW w:w="606" w:type="pct"/>
            <w:vAlign w:val="center"/>
          </w:tcPr>
          <w:p w14:paraId="0DD3E6BC"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Vu Gia</w:t>
            </w:r>
          </w:p>
        </w:tc>
        <w:tc>
          <w:tcPr>
            <w:tcW w:w="880" w:type="pct"/>
            <w:vAlign w:val="center"/>
          </w:tcPr>
          <w:p w14:paraId="0DD3E6BD" w14:textId="77777777" w:rsidR="00920E5A" w:rsidRPr="00FE4FA6" w:rsidRDefault="00920E5A"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Ái Nghĩa</w:t>
            </w:r>
          </w:p>
        </w:tc>
        <w:tc>
          <w:tcPr>
            <w:tcW w:w="580" w:type="pct"/>
            <w:vAlign w:val="center"/>
          </w:tcPr>
          <w:p w14:paraId="0DD3E6BE"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10,77</w:t>
            </w:r>
          </w:p>
        </w:tc>
        <w:tc>
          <w:tcPr>
            <w:tcW w:w="551" w:type="pct"/>
            <w:vAlign w:val="center"/>
          </w:tcPr>
          <w:p w14:paraId="0DD3E6BF"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10,77</w:t>
            </w:r>
          </w:p>
        </w:tc>
        <w:tc>
          <w:tcPr>
            <w:tcW w:w="543" w:type="pct"/>
            <w:vAlign w:val="center"/>
          </w:tcPr>
          <w:p w14:paraId="0DD3E6C0"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6C1"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9</w:t>
            </w:r>
          </w:p>
        </w:tc>
        <w:tc>
          <w:tcPr>
            <w:tcW w:w="699" w:type="pct"/>
            <w:vAlign w:val="center"/>
          </w:tcPr>
          <w:p w14:paraId="0DD3E6C2"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1,77</w:t>
            </w:r>
          </w:p>
        </w:tc>
      </w:tr>
      <w:tr w:rsidR="000D6F90" w:rsidRPr="00FE4FA6" w14:paraId="0DD3E6CC" w14:textId="77777777" w:rsidTr="004234ED">
        <w:trPr>
          <w:trHeight w:val="340"/>
        </w:trPr>
        <w:tc>
          <w:tcPr>
            <w:tcW w:w="466" w:type="pct"/>
            <w:vMerge/>
            <w:vAlign w:val="center"/>
          </w:tcPr>
          <w:p w14:paraId="0DD3E6C4"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restart"/>
            <w:vAlign w:val="center"/>
          </w:tcPr>
          <w:p w14:paraId="0DD3E6C5"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Thu Bồn</w:t>
            </w:r>
          </w:p>
        </w:tc>
        <w:tc>
          <w:tcPr>
            <w:tcW w:w="880" w:type="pct"/>
            <w:vAlign w:val="center"/>
          </w:tcPr>
          <w:p w14:paraId="0DD3E6C6" w14:textId="77777777" w:rsidR="00920E5A" w:rsidRPr="00FE4FA6" w:rsidRDefault="00920E5A"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Giao Thủy</w:t>
            </w:r>
          </w:p>
        </w:tc>
        <w:tc>
          <w:tcPr>
            <w:tcW w:w="580" w:type="pct"/>
            <w:vAlign w:val="center"/>
          </w:tcPr>
          <w:p w14:paraId="0DD3E6C7"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10,06</w:t>
            </w:r>
          </w:p>
        </w:tc>
        <w:tc>
          <w:tcPr>
            <w:tcW w:w="551" w:type="pct"/>
            <w:vAlign w:val="center"/>
          </w:tcPr>
          <w:p w14:paraId="0DD3E6C8"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10,06</w:t>
            </w:r>
          </w:p>
        </w:tc>
        <w:tc>
          <w:tcPr>
            <w:tcW w:w="543" w:type="pct"/>
            <w:vAlign w:val="center"/>
          </w:tcPr>
          <w:p w14:paraId="0DD3E6C9"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6CA"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8,6</w:t>
            </w:r>
          </w:p>
        </w:tc>
        <w:tc>
          <w:tcPr>
            <w:tcW w:w="699" w:type="pct"/>
            <w:vAlign w:val="center"/>
          </w:tcPr>
          <w:p w14:paraId="0DD3E6CB"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1,46</w:t>
            </w:r>
          </w:p>
        </w:tc>
      </w:tr>
      <w:tr w:rsidR="000D6F90" w:rsidRPr="00FE4FA6" w14:paraId="0DD3E6D5" w14:textId="77777777" w:rsidTr="004234ED">
        <w:trPr>
          <w:trHeight w:val="340"/>
        </w:trPr>
        <w:tc>
          <w:tcPr>
            <w:tcW w:w="466" w:type="pct"/>
            <w:vMerge/>
            <w:vAlign w:val="center"/>
          </w:tcPr>
          <w:p w14:paraId="0DD3E6CD"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ign w:val="center"/>
          </w:tcPr>
          <w:p w14:paraId="0DD3E6CE" w14:textId="77777777" w:rsidR="00920E5A" w:rsidRPr="00FE4FA6" w:rsidRDefault="00920E5A" w:rsidP="006E440C">
            <w:pPr>
              <w:widowControl w:val="0"/>
              <w:spacing w:line="240" w:lineRule="auto"/>
              <w:ind w:left="57" w:right="57" w:firstLine="0"/>
              <w:jc w:val="center"/>
              <w:rPr>
                <w:sz w:val="26"/>
                <w:szCs w:val="26"/>
                <w:lang w:val="nl-NL"/>
              </w:rPr>
            </w:pPr>
          </w:p>
        </w:tc>
        <w:tc>
          <w:tcPr>
            <w:tcW w:w="880" w:type="pct"/>
            <w:vAlign w:val="center"/>
          </w:tcPr>
          <w:p w14:paraId="0DD3E6CF" w14:textId="77777777" w:rsidR="00920E5A" w:rsidRPr="00FE4FA6" w:rsidRDefault="00920E5A"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Câu Lâu</w:t>
            </w:r>
          </w:p>
        </w:tc>
        <w:tc>
          <w:tcPr>
            <w:tcW w:w="580" w:type="pct"/>
            <w:vAlign w:val="center"/>
          </w:tcPr>
          <w:p w14:paraId="0DD3E6D0"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5,48</w:t>
            </w:r>
          </w:p>
        </w:tc>
        <w:tc>
          <w:tcPr>
            <w:tcW w:w="551" w:type="pct"/>
            <w:vAlign w:val="center"/>
          </w:tcPr>
          <w:p w14:paraId="0DD3E6D1"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5,48</w:t>
            </w:r>
          </w:p>
        </w:tc>
        <w:tc>
          <w:tcPr>
            <w:tcW w:w="543" w:type="pct"/>
            <w:vAlign w:val="center"/>
          </w:tcPr>
          <w:p w14:paraId="0DD3E6D2"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6D3"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4</w:t>
            </w:r>
          </w:p>
        </w:tc>
        <w:tc>
          <w:tcPr>
            <w:tcW w:w="699" w:type="pct"/>
            <w:vAlign w:val="center"/>
          </w:tcPr>
          <w:p w14:paraId="0DD3E6D4"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1,48</w:t>
            </w:r>
          </w:p>
        </w:tc>
      </w:tr>
      <w:tr w:rsidR="000D6F90" w:rsidRPr="00FE4FA6" w14:paraId="0DD3E6DE" w14:textId="77777777" w:rsidTr="004234ED">
        <w:trPr>
          <w:trHeight w:val="340"/>
        </w:trPr>
        <w:tc>
          <w:tcPr>
            <w:tcW w:w="466" w:type="pct"/>
            <w:vMerge/>
            <w:vAlign w:val="center"/>
          </w:tcPr>
          <w:p w14:paraId="0DD3E6D6"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ign w:val="center"/>
          </w:tcPr>
          <w:p w14:paraId="0DD3E6D7" w14:textId="77777777" w:rsidR="00920E5A" w:rsidRPr="00FE4FA6" w:rsidRDefault="00920E5A" w:rsidP="006E440C">
            <w:pPr>
              <w:widowControl w:val="0"/>
              <w:spacing w:line="240" w:lineRule="auto"/>
              <w:ind w:left="57" w:right="57" w:firstLine="0"/>
              <w:jc w:val="center"/>
              <w:rPr>
                <w:sz w:val="26"/>
                <w:szCs w:val="26"/>
                <w:lang w:val="nl-NL"/>
              </w:rPr>
            </w:pPr>
          </w:p>
        </w:tc>
        <w:tc>
          <w:tcPr>
            <w:tcW w:w="880" w:type="pct"/>
            <w:vAlign w:val="center"/>
          </w:tcPr>
          <w:p w14:paraId="0DD3E6D8" w14:textId="77777777" w:rsidR="00920E5A" w:rsidRPr="00FE4FA6" w:rsidRDefault="00920E5A"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Hội An</w:t>
            </w:r>
          </w:p>
        </w:tc>
        <w:tc>
          <w:tcPr>
            <w:tcW w:w="580" w:type="pct"/>
            <w:vAlign w:val="center"/>
          </w:tcPr>
          <w:p w14:paraId="0DD3E6D9"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3,4</w:t>
            </w:r>
          </w:p>
        </w:tc>
        <w:tc>
          <w:tcPr>
            <w:tcW w:w="551" w:type="pct"/>
            <w:vAlign w:val="center"/>
          </w:tcPr>
          <w:p w14:paraId="0DD3E6DA"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3,4</w:t>
            </w:r>
          </w:p>
        </w:tc>
        <w:tc>
          <w:tcPr>
            <w:tcW w:w="543" w:type="pct"/>
            <w:vAlign w:val="center"/>
          </w:tcPr>
          <w:p w14:paraId="0DD3E6DB"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6DC"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2</w:t>
            </w:r>
          </w:p>
        </w:tc>
        <w:tc>
          <w:tcPr>
            <w:tcW w:w="699" w:type="pct"/>
            <w:vAlign w:val="center"/>
          </w:tcPr>
          <w:p w14:paraId="0DD3E6DD"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1,4</w:t>
            </w:r>
          </w:p>
        </w:tc>
      </w:tr>
      <w:tr w:rsidR="000D6F90" w:rsidRPr="00FE4FA6" w14:paraId="0DD3E6E7" w14:textId="77777777" w:rsidTr="004234ED">
        <w:trPr>
          <w:trHeight w:val="340"/>
        </w:trPr>
        <w:tc>
          <w:tcPr>
            <w:tcW w:w="466" w:type="pct"/>
            <w:vMerge/>
            <w:vAlign w:val="center"/>
          </w:tcPr>
          <w:p w14:paraId="0DD3E6DF"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Align w:val="center"/>
          </w:tcPr>
          <w:p w14:paraId="0DD3E6E0"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TamKỳ</w:t>
            </w:r>
          </w:p>
        </w:tc>
        <w:tc>
          <w:tcPr>
            <w:tcW w:w="880" w:type="pct"/>
            <w:vAlign w:val="center"/>
          </w:tcPr>
          <w:p w14:paraId="0DD3E6E1" w14:textId="77777777" w:rsidR="00920E5A" w:rsidRPr="00FE4FA6" w:rsidRDefault="00920E5A"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Tam Kỳ</w:t>
            </w:r>
          </w:p>
        </w:tc>
        <w:tc>
          <w:tcPr>
            <w:tcW w:w="580" w:type="pct"/>
            <w:vAlign w:val="center"/>
          </w:tcPr>
          <w:p w14:paraId="0DD3E6E2"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 </w:t>
            </w:r>
          </w:p>
        </w:tc>
        <w:tc>
          <w:tcPr>
            <w:tcW w:w="551" w:type="pct"/>
            <w:vAlign w:val="center"/>
          </w:tcPr>
          <w:p w14:paraId="0DD3E6E3"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3,69</w:t>
            </w:r>
          </w:p>
        </w:tc>
        <w:tc>
          <w:tcPr>
            <w:tcW w:w="543" w:type="pct"/>
            <w:vAlign w:val="center"/>
          </w:tcPr>
          <w:p w14:paraId="0DD3E6E4"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1999</w:t>
            </w:r>
          </w:p>
        </w:tc>
        <w:tc>
          <w:tcPr>
            <w:tcW w:w="676" w:type="pct"/>
            <w:vAlign w:val="center"/>
          </w:tcPr>
          <w:p w14:paraId="0DD3E6E5"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2,7</w:t>
            </w:r>
          </w:p>
        </w:tc>
        <w:tc>
          <w:tcPr>
            <w:tcW w:w="699" w:type="pct"/>
            <w:vAlign w:val="center"/>
          </w:tcPr>
          <w:p w14:paraId="0DD3E6E6"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 </w:t>
            </w:r>
          </w:p>
        </w:tc>
      </w:tr>
      <w:tr w:rsidR="000D6F90" w:rsidRPr="00FE4FA6" w14:paraId="0DD3E6F0" w14:textId="77777777" w:rsidTr="004234ED">
        <w:trPr>
          <w:trHeight w:val="340"/>
        </w:trPr>
        <w:tc>
          <w:tcPr>
            <w:tcW w:w="466" w:type="pct"/>
            <w:vMerge w:val="restart"/>
            <w:vAlign w:val="center"/>
          </w:tcPr>
          <w:p w14:paraId="0DD3E6E8"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1999</w:t>
            </w:r>
          </w:p>
        </w:tc>
        <w:tc>
          <w:tcPr>
            <w:tcW w:w="606" w:type="pct"/>
            <w:vAlign w:val="center"/>
          </w:tcPr>
          <w:p w14:paraId="0DD3E6E9"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Vu Gia</w:t>
            </w:r>
          </w:p>
        </w:tc>
        <w:tc>
          <w:tcPr>
            <w:tcW w:w="880" w:type="pct"/>
            <w:vAlign w:val="center"/>
          </w:tcPr>
          <w:p w14:paraId="0DD3E6EA" w14:textId="77777777" w:rsidR="00920E5A" w:rsidRPr="00FE4FA6" w:rsidRDefault="00920E5A"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Ái Nghĩa</w:t>
            </w:r>
          </w:p>
        </w:tc>
        <w:tc>
          <w:tcPr>
            <w:tcW w:w="580" w:type="pct"/>
            <w:vAlign w:val="center"/>
          </w:tcPr>
          <w:p w14:paraId="0DD3E6EB"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10,27</w:t>
            </w:r>
          </w:p>
        </w:tc>
        <w:tc>
          <w:tcPr>
            <w:tcW w:w="551" w:type="pct"/>
            <w:vAlign w:val="center"/>
          </w:tcPr>
          <w:p w14:paraId="0DD3E6EC"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10,77</w:t>
            </w:r>
          </w:p>
        </w:tc>
        <w:tc>
          <w:tcPr>
            <w:tcW w:w="543" w:type="pct"/>
            <w:vAlign w:val="center"/>
          </w:tcPr>
          <w:p w14:paraId="0DD3E6ED"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6EE"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9</w:t>
            </w:r>
          </w:p>
        </w:tc>
        <w:tc>
          <w:tcPr>
            <w:tcW w:w="699" w:type="pct"/>
            <w:vAlign w:val="center"/>
          </w:tcPr>
          <w:p w14:paraId="0DD3E6EF"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1,27</w:t>
            </w:r>
          </w:p>
        </w:tc>
      </w:tr>
      <w:tr w:rsidR="000D6F90" w:rsidRPr="00FE4FA6" w14:paraId="0DD3E6F9" w14:textId="77777777" w:rsidTr="004234ED">
        <w:trPr>
          <w:trHeight w:val="340"/>
        </w:trPr>
        <w:tc>
          <w:tcPr>
            <w:tcW w:w="466" w:type="pct"/>
            <w:vMerge/>
            <w:vAlign w:val="center"/>
          </w:tcPr>
          <w:p w14:paraId="0DD3E6F1"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restart"/>
            <w:vAlign w:val="center"/>
          </w:tcPr>
          <w:p w14:paraId="0DD3E6F2"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Thu Bồn</w:t>
            </w:r>
          </w:p>
        </w:tc>
        <w:tc>
          <w:tcPr>
            <w:tcW w:w="880" w:type="pct"/>
            <w:vAlign w:val="center"/>
          </w:tcPr>
          <w:p w14:paraId="0DD3E6F3" w14:textId="77777777" w:rsidR="00920E5A" w:rsidRPr="00FE4FA6" w:rsidRDefault="00920E5A" w:rsidP="006E440C">
            <w:pPr>
              <w:widowControl w:val="0"/>
              <w:spacing w:line="240" w:lineRule="auto"/>
              <w:ind w:left="57" w:right="57" w:firstLine="0"/>
              <w:jc w:val="left"/>
              <w:rPr>
                <w:sz w:val="26"/>
                <w:szCs w:val="26"/>
                <w:lang w:val="nl-NL"/>
              </w:rPr>
            </w:pPr>
            <w:r w:rsidRPr="00FE4FA6">
              <w:rPr>
                <w:rFonts w:eastAsia="Times New Roman"/>
                <w:sz w:val="26"/>
                <w:szCs w:val="26"/>
              </w:rPr>
              <w:t>Giao Thủy</w:t>
            </w:r>
          </w:p>
        </w:tc>
        <w:tc>
          <w:tcPr>
            <w:tcW w:w="580" w:type="pct"/>
            <w:vAlign w:val="center"/>
          </w:tcPr>
          <w:p w14:paraId="0DD3E6F4"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9,85</w:t>
            </w:r>
          </w:p>
        </w:tc>
        <w:tc>
          <w:tcPr>
            <w:tcW w:w="551" w:type="pct"/>
            <w:vAlign w:val="center"/>
          </w:tcPr>
          <w:p w14:paraId="0DD3E6F5"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10,06</w:t>
            </w:r>
          </w:p>
        </w:tc>
        <w:tc>
          <w:tcPr>
            <w:tcW w:w="543" w:type="pct"/>
            <w:vAlign w:val="center"/>
          </w:tcPr>
          <w:p w14:paraId="0DD3E6F6"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6F7"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8,6</w:t>
            </w:r>
          </w:p>
        </w:tc>
        <w:tc>
          <w:tcPr>
            <w:tcW w:w="699" w:type="pct"/>
            <w:vAlign w:val="center"/>
          </w:tcPr>
          <w:p w14:paraId="0DD3E6F8"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1,25</w:t>
            </w:r>
          </w:p>
        </w:tc>
      </w:tr>
      <w:tr w:rsidR="000D6F90" w:rsidRPr="00FE4FA6" w14:paraId="0DD3E702" w14:textId="77777777" w:rsidTr="004234ED">
        <w:trPr>
          <w:trHeight w:val="340"/>
        </w:trPr>
        <w:tc>
          <w:tcPr>
            <w:tcW w:w="466" w:type="pct"/>
            <w:vMerge/>
            <w:vAlign w:val="center"/>
          </w:tcPr>
          <w:p w14:paraId="0DD3E6FA"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ign w:val="center"/>
          </w:tcPr>
          <w:p w14:paraId="0DD3E6FB" w14:textId="77777777" w:rsidR="00920E5A" w:rsidRPr="00FE4FA6" w:rsidRDefault="00920E5A" w:rsidP="006E440C">
            <w:pPr>
              <w:widowControl w:val="0"/>
              <w:spacing w:line="240" w:lineRule="auto"/>
              <w:ind w:left="57" w:right="57" w:firstLine="0"/>
              <w:jc w:val="center"/>
              <w:rPr>
                <w:sz w:val="26"/>
                <w:szCs w:val="26"/>
                <w:lang w:val="nl-NL"/>
              </w:rPr>
            </w:pPr>
          </w:p>
        </w:tc>
        <w:tc>
          <w:tcPr>
            <w:tcW w:w="880" w:type="pct"/>
            <w:vAlign w:val="center"/>
          </w:tcPr>
          <w:p w14:paraId="0DD3E6FC" w14:textId="77777777" w:rsidR="00920E5A" w:rsidRPr="00FE4FA6" w:rsidRDefault="00920E5A" w:rsidP="006E440C">
            <w:pPr>
              <w:widowControl w:val="0"/>
              <w:spacing w:line="240" w:lineRule="auto"/>
              <w:ind w:left="57" w:right="57" w:firstLine="0"/>
              <w:jc w:val="left"/>
              <w:rPr>
                <w:sz w:val="26"/>
                <w:szCs w:val="26"/>
                <w:lang w:val="nl-NL"/>
              </w:rPr>
            </w:pPr>
            <w:r w:rsidRPr="00FE4FA6">
              <w:rPr>
                <w:rFonts w:eastAsia="Times New Roman"/>
                <w:sz w:val="26"/>
                <w:szCs w:val="26"/>
              </w:rPr>
              <w:t>Câu Lâu</w:t>
            </w:r>
          </w:p>
        </w:tc>
        <w:tc>
          <w:tcPr>
            <w:tcW w:w="580" w:type="pct"/>
            <w:vAlign w:val="center"/>
          </w:tcPr>
          <w:p w14:paraId="0DD3E6FD"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5,23</w:t>
            </w:r>
          </w:p>
        </w:tc>
        <w:tc>
          <w:tcPr>
            <w:tcW w:w="551" w:type="pct"/>
            <w:vAlign w:val="center"/>
          </w:tcPr>
          <w:p w14:paraId="0DD3E6FE"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5,48</w:t>
            </w:r>
          </w:p>
        </w:tc>
        <w:tc>
          <w:tcPr>
            <w:tcW w:w="543" w:type="pct"/>
            <w:vAlign w:val="center"/>
          </w:tcPr>
          <w:p w14:paraId="0DD3E6FF"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00"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4</w:t>
            </w:r>
          </w:p>
        </w:tc>
        <w:tc>
          <w:tcPr>
            <w:tcW w:w="699" w:type="pct"/>
            <w:vAlign w:val="center"/>
          </w:tcPr>
          <w:p w14:paraId="0DD3E701"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1,23</w:t>
            </w:r>
          </w:p>
        </w:tc>
      </w:tr>
      <w:tr w:rsidR="000D6F90" w:rsidRPr="00FE4FA6" w14:paraId="0DD3E70B" w14:textId="77777777" w:rsidTr="004234ED">
        <w:trPr>
          <w:trHeight w:val="340"/>
        </w:trPr>
        <w:tc>
          <w:tcPr>
            <w:tcW w:w="466" w:type="pct"/>
            <w:vMerge/>
            <w:vAlign w:val="center"/>
          </w:tcPr>
          <w:p w14:paraId="0DD3E703"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ign w:val="center"/>
          </w:tcPr>
          <w:p w14:paraId="0DD3E704" w14:textId="77777777" w:rsidR="00920E5A" w:rsidRPr="00FE4FA6" w:rsidRDefault="00920E5A" w:rsidP="006E440C">
            <w:pPr>
              <w:widowControl w:val="0"/>
              <w:spacing w:line="240" w:lineRule="auto"/>
              <w:ind w:left="57" w:right="57" w:firstLine="0"/>
              <w:jc w:val="center"/>
              <w:rPr>
                <w:sz w:val="26"/>
                <w:szCs w:val="26"/>
                <w:lang w:val="nl-NL"/>
              </w:rPr>
            </w:pPr>
          </w:p>
        </w:tc>
        <w:tc>
          <w:tcPr>
            <w:tcW w:w="880" w:type="pct"/>
            <w:vAlign w:val="center"/>
          </w:tcPr>
          <w:p w14:paraId="0DD3E705" w14:textId="77777777" w:rsidR="00920E5A" w:rsidRPr="00FE4FA6" w:rsidRDefault="00920E5A" w:rsidP="006E440C">
            <w:pPr>
              <w:widowControl w:val="0"/>
              <w:spacing w:line="240" w:lineRule="auto"/>
              <w:ind w:left="57" w:right="57" w:firstLine="0"/>
              <w:jc w:val="left"/>
              <w:rPr>
                <w:sz w:val="26"/>
                <w:szCs w:val="26"/>
                <w:lang w:val="nl-NL"/>
              </w:rPr>
            </w:pPr>
            <w:r w:rsidRPr="00FE4FA6">
              <w:rPr>
                <w:rFonts w:eastAsia="Times New Roman"/>
                <w:sz w:val="26"/>
                <w:szCs w:val="26"/>
              </w:rPr>
              <w:t>Hội An</w:t>
            </w:r>
          </w:p>
        </w:tc>
        <w:tc>
          <w:tcPr>
            <w:tcW w:w="580" w:type="pct"/>
            <w:vAlign w:val="center"/>
          </w:tcPr>
          <w:p w14:paraId="0DD3E706"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3,21</w:t>
            </w:r>
          </w:p>
        </w:tc>
        <w:tc>
          <w:tcPr>
            <w:tcW w:w="551" w:type="pct"/>
            <w:vAlign w:val="center"/>
          </w:tcPr>
          <w:p w14:paraId="0DD3E707"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3,4</w:t>
            </w:r>
          </w:p>
        </w:tc>
        <w:tc>
          <w:tcPr>
            <w:tcW w:w="543" w:type="pct"/>
            <w:vAlign w:val="center"/>
          </w:tcPr>
          <w:p w14:paraId="0DD3E708"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09"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2</w:t>
            </w:r>
          </w:p>
        </w:tc>
        <w:tc>
          <w:tcPr>
            <w:tcW w:w="699" w:type="pct"/>
            <w:vAlign w:val="center"/>
          </w:tcPr>
          <w:p w14:paraId="0DD3E70A"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1,21</w:t>
            </w:r>
          </w:p>
        </w:tc>
      </w:tr>
      <w:tr w:rsidR="000D6F90" w:rsidRPr="00FE4FA6" w14:paraId="0DD3E714" w14:textId="77777777" w:rsidTr="004234ED">
        <w:trPr>
          <w:trHeight w:val="340"/>
        </w:trPr>
        <w:tc>
          <w:tcPr>
            <w:tcW w:w="466" w:type="pct"/>
            <w:vMerge/>
            <w:vAlign w:val="center"/>
          </w:tcPr>
          <w:p w14:paraId="0DD3E70C"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Align w:val="center"/>
          </w:tcPr>
          <w:p w14:paraId="0DD3E70D"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TamKỳ</w:t>
            </w:r>
          </w:p>
        </w:tc>
        <w:tc>
          <w:tcPr>
            <w:tcW w:w="880" w:type="pct"/>
            <w:vAlign w:val="center"/>
          </w:tcPr>
          <w:p w14:paraId="0DD3E70E" w14:textId="77777777" w:rsidR="00920E5A" w:rsidRPr="00FE4FA6" w:rsidRDefault="00920E5A" w:rsidP="006E440C">
            <w:pPr>
              <w:widowControl w:val="0"/>
              <w:spacing w:line="240" w:lineRule="auto"/>
              <w:ind w:left="57" w:right="57" w:firstLine="0"/>
              <w:jc w:val="left"/>
              <w:rPr>
                <w:rFonts w:eastAsia="Times New Roman"/>
                <w:sz w:val="26"/>
                <w:szCs w:val="26"/>
                <w:lang w:val="en-US"/>
              </w:rPr>
            </w:pPr>
            <w:r w:rsidRPr="00FE4FA6">
              <w:rPr>
                <w:rFonts w:eastAsia="Times New Roman"/>
                <w:sz w:val="26"/>
                <w:szCs w:val="26"/>
                <w:lang w:val="en-US"/>
              </w:rPr>
              <w:t>Tam Kỳ</w:t>
            </w:r>
          </w:p>
        </w:tc>
        <w:tc>
          <w:tcPr>
            <w:tcW w:w="580" w:type="pct"/>
            <w:vAlign w:val="center"/>
          </w:tcPr>
          <w:p w14:paraId="0DD3E70F"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3,69</w:t>
            </w:r>
          </w:p>
        </w:tc>
        <w:tc>
          <w:tcPr>
            <w:tcW w:w="551" w:type="pct"/>
            <w:vAlign w:val="center"/>
          </w:tcPr>
          <w:p w14:paraId="0DD3E710"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3,69</w:t>
            </w:r>
          </w:p>
        </w:tc>
        <w:tc>
          <w:tcPr>
            <w:tcW w:w="543" w:type="pct"/>
            <w:vAlign w:val="center"/>
          </w:tcPr>
          <w:p w14:paraId="0DD3E711"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1999</w:t>
            </w:r>
          </w:p>
        </w:tc>
        <w:tc>
          <w:tcPr>
            <w:tcW w:w="676" w:type="pct"/>
            <w:vAlign w:val="center"/>
          </w:tcPr>
          <w:p w14:paraId="0DD3E712"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2,7</w:t>
            </w:r>
          </w:p>
        </w:tc>
        <w:tc>
          <w:tcPr>
            <w:tcW w:w="699" w:type="pct"/>
            <w:vAlign w:val="center"/>
          </w:tcPr>
          <w:p w14:paraId="0DD3E713"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0,99</w:t>
            </w:r>
          </w:p>
        </w:tc>
      </w:tr>
      <w:tr w:rsidR="000D6F90" w:rsidRPr="00FE4FA6" w14:paraId="0DD3E71D" w14:textId="77777777" w:rsidTr="004234ED">
        <w:trPr>
          <w:trHeight w:val="340"/>
        </w:trPr>
        <w:tc>
          <w:tcPr>
            <w:tcW w:w="466" w:type="pct"/>
            <w:vMerge w:val="restart"/>
            <w:vAlign w:val="center"/>
          </w:tcPr>
          <w:p w14:paraId="0DD3E715"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2009</w:t>
            </w:r>
          </w:p>
        </w:tc>
        <w:tc>
          <w:tcPr>
            <w:tcW w:w="606" w:type="pct"/>
            <w:vAlign w:val="center"/>
          </w:tcPr>
          <w:p w14:paraId="0DD3E716"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Vu Gia</w:t>
            </w:r>
          </w:p>
        </w:tc>
        <w:tc>
          <w:tcPr>
            <w:tcW w:w="880" w:type="pct"/>
            <w:vAlign w:val="center"/>
          </w:tcPr>
          <w:p w14:paraId="0DD3E717" w14:textId="77777777" w:rsidR="00920E5A" w:rsidRPr="00FE4FA6" w:rsidRDefault="00920E5A"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Ái Nghĩa</w:t>
            </w:r>
          </w:p>
        </w:tc>
        <w:tc>
          <w:tcPr>
            <w:tcW w:w="580" w:type="pct"/>
            <w:vAlign w:val="center"/>
          </w:tcPr>
          <w:p w14:paraId="0DD3E718"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10,77</w:t>
            </w:r>
          </w:p>
        </w:tc>
        <w:tc>
          <w:tcPr>
            <w:tcW w:w="551" w:type="pct"/>
            <w:vAlign w:val="center"/>
          </w:tcPr>
          <w:p w14:paraId="0DD3E719"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10,77</w:t>
            </w:r>
          </w:p>
        </w:tc>
        <w:tc>
          <w:tcPr>
            <w:tcW w:w="543" w:type="pct"/>
            <w:vAlign w:val="center"/>
          </w:tcPr>
          <w:p w14:paraId="0DD3E71A"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1B"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9</w:t>
            </w:r>
          </w:p>
        </w:tc>
        <w:tc>
          <w:tcPr>
            <w:tcW w:w="699" w:type="pct"/>
            <w:vAlign w:val="center"/>
          </w:tcPr>
          <w:p w14:paraId="0DD3E71C"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1,77</w:t>
            </w:r>
          </w:p>
        </w:tc>
      </w:tr>
      <w:tr w:rsidR="000D6F90" w:rsidRPr="00FE4FA6" w14:paraId="0DD3E727" w14:textId="77777777" w:rsidTr="004234ED">
        <w:trPr>
          <w:trHeight w:val="340"/>
        </w:trPr>
        <w:tc>
          <w:tcPr>
            <w:tcW w:w="466" w:type="pct"/>
            <w:vMerge/>
            <w:vAlign w:val="center"/>
          </w:tcPr>
          <w:p w14:paraId="0DD3E71E"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restart"/>
            <w:vAlign w:val="center"/>
          </w:tcPr>
          <w:p w14:paraId="0DD3E71F"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Thu Bồn</w:t>
            </w:r>
          </w:p>
          <w:p w14:paraId="0DD3E720" w14:textId="77777777" w:rsidR="00920E5A" w:rsidRPr="00FE4FA6" w:rsidRDefault="00920E5A" w:rsidP="006E440C">
            <w:pPr>
              <w:widowControl w:val="0"/>
              <w:spacing w:line="240" w:lineRule="auto"/>
              <w:ind w:left="57" w:right="57" w:firstLine="0"/>
              <w:rPr>
                <w:sz w:val="26"/>
                <w:szCs w:val="26"/>
                <w:lang w:val="nl-NL"/>
              </w:rPr>
            </w:pPr>
          </w:p>
        </w:tc>
        <w:tc>
          <w:tcPr>
            <w:tcW w:w="880" w:type="pct"/>
            <w:vAlign w:val="center"/>
          </w:tcPr>
          <w:p w14:paraId="0DD3E721" w14:textId="77777777" w:rsidR="00920E5A" w:rsidRPr="00FE4FA6" w:rsidRDefault="00920E5A" w:rsidP="006E440C">
            <w:pPr>
              <w:widowControl w:val="0"/>
              <w:spacing w:line="240" w:lineRule="auto"/>
              <w:ind w:left="57" w:right="57" w:firstLine="0"/>
              <w:jc w:val="left"/>
              <w:rPr>
                <w:sz w:val="26"/>
                <w:szCs w:val="26"/>
                <w:lang w:val="nl-NL"/>
              </w:rPr>
            </w:pPr>
            <w:r w:rsidRPr="00FE4FA6">
              <w:rPr>
                <w:rFonts w:eastAsia="Times New Roman"/>
                <w:sz w:val="26"/>
                <w:szCs w:val="26"/>
              </w:rPr>
              <w:t>Giao Thủy</w:t>
            </w:r>
          </w:p>
        </w:tc>
        <w:tc>
          <w:tcPr>
            <w:tcW w:w="580" w:type="pct"/>
            <w:vAlign w:val="center"/>
          </w:tcPr>
          <w:p w14:paraId="0DD3E722"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10,02</w:t>
            </w:r>
          </w:p>
        </w:tc>
        <w:tc>
          <w:tcPr>
            <w:tcW w:w="551" w:type="pct"/>
            <w:vAlign w:val="center"/>
          </w:tcPr>
          <w:p w14:paraId="0DD3E723"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10,06</w:t>
            </w:r>
          </w:p>
        </w:tc>
        <w:tc>
          <w:tcPr>
            <w:tcW w:w="543" w:type="pct"/>
            <w:vAlign w:val="center"/>
          </w:tcPr>
          <w:p w14:paraId="0DD3E724"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25"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8,6</w:t>
            </w:r>
          </w:p>
        </w:tc>
        <w:tc>
          <w:tcPr>
            <w:tcW w:w="699" w:type="pct"/>
            <w:vAlign w:val="center"/>
          </w:tcPr>
          <w:p w14:paraId="0DD3E726"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1,42</w:t>
            </w:r>
          </w:p>
        </w:tc>
      </w:tr>
      <w:tr w:rsidR="000D6F90" w:rsidRPr="00FE4FA6" w14:paraId="0DD3E730" w14:textId="77777777" w:rsidTr="004234ED">
        <w:trPr>
          <w:trHeight w:val="340"/>
        </w:trPr>
        <w:tc>
          <w:tcPr>
            <w:tcW w:w="466" w:type="pct"/>
            <w:vMerge/>
            <w:vAlign w:val="center"/>
          </w:tcPr>
          <w:p w14:paraId="0DD3E728"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ign w:val="center"/>
          </w:tcPr>
          <w:p w14:paraId="0DD3E729" w14:textId="77777777" w:rsidR="00920E5A" w:rsidRPr="00FE4FA6" w:rsidRDefault="00920E5A" w:rsidP="006E440C">
            <w:pPr>
              <w:widowControl w:val="0"/>
              <w:spacing w:line="240" w:lineRule="auto"/>
              <w:ind w:left="57" w:right="57" w:firstLine="0"/>
              <w:jc w:val="center"/>
              <w:rPr>
                <w:sz w:val="26"/>
                <w:szCs w:val="26"/>
                <w:lang w:val="nl-NL"/>
              </w:rPr>
            </w:pPr>
          </w:p>
        </w:tc>
        <w:tc>
          <w:tcPr>
            <w:tcW w:w="880" w:type="pct"/>
            <w:vAlign w:val="center"/>
          </w:tcPr>
          <w:p w14:paraId="0DD3E72A" w14:textId="77777777" w:rsidR="00920E5A" w:rsidRPr="00FE4FA6" w:rsidRDefault="00920E5A" w:rsidP="006E440C">
            <w:pPr>
              <w:widowControl w:val="0"/>
              <w:spacing w:line="240" w:lineRule="auto"/>
              <w:ind w:left="57" w:right="57" w:firstLine="0"/>
              <w:jc w:val="left"/>
              <w:rPr>
                <w:sz w:val="26"/>
                <w:szCs w:val="26"/>
                <w:lang w:val="nl-NL"/>
              </w:rPr>
            </w:pPr>
            <w:r w:rsidRPr="00FE4FA6">
              <w:rPr>
                <w:rFonts w:eastAsia="Times New Roman"/>
                <w:sz w:val="26"/>
                <w:szCs w:val="26"/>
              </w:rPr>
              <w:t>Câu Lâu</w:t>
            </w:r>
          </w:p>
        </w:tc>
        <w:tc>
          <w:tcPr>
            <w:tcW w:w="580" w:type="pct"/>
            <w:vAlign w:val="center"/>
          </w:tcPr>
          <w:p w14:paraId="0DD3E72B"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5,29</w:t>
            </w:r>
          </w:p>
        </w:tc>
        <w:tc>
          <w:tcPr>
            <w:tcW w:w="551" w:type="pct"/>
            <w:vAlign w:val="center"/>
          </w:tcPr>
          <w:p w14:paraId="0DD3E72C"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5,48</w:t>
            </w:r>
          </w:p>
        </w:tc>
        <w:tc>
          <w:tcPr>
            <w:tcW w:w="543" w:type="pct"/>
            <w:vAlign w:val="center"/>
          </w:tcPr>
          <w:p w14:paraId="0DD3E72D"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2E"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4</w:t>
            </w:r>
          </w:p>
        </w:tc>
        <w:tc>
          <w:tcPr>
            <w:tcW w:w="699" w:type="pct"/>
            <w:vAlign w:val="center"/>
          </w:tcPr>
          <w:p w14:paraId="0DD3E72F"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1,29</w:t>
            </w:r>
          </w:p>
        </w:tc>
      </w:tr>
      <w:tr w:rsidR="000D6F90" w:rsidRPr="00FE4FA6" w14:paraId="0DD3E739" w14:textId="77777777" w:rsidTr="004234ED">
        <w:trPr>
          <w:trHeight w:val="340"/>
        </w:trPr>
        <w:tc>
          <w:tcPr>
            <w:tcW w:w="466" w:type="pct"/>
            <w:vMerge/>
            <w:vAlign w:val="center"/>
          </w:tcPr>
          <w:p w14:paraId="0DD3E731"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ign w:val="center"/>
          </w:tcPr>
          <w:p w14:paraId="0DD3E732" w14:textId="77777777" w:rsidR="00920E5A" w:rsidRPr="00FE4FA6" w:rsidRDefault="00920E5A" w:rsidP="006E440C">
            <w:pPr>
              <w:widowControl w:val="0"/>
              <w:spacing w:line="240" w:lineRule="auto"/>
              <w:ind w:left="57" w:right="57" w:firstLine="0"/>
              <w:jc w:val="center"/>
              <w:rPr>
                <w:sz w:val="26"/>
                <w:szCs w:val="26"/>
                <w:lang w:val="nl-NL"/>
              </w:rPr>
            </w:pPr>
          </w:p>
        </w:tc>
        <w:tc>
          <w:tcPr>
            <w:tcW w:w="880" w:type="pct"/>
            <w:vAlign w:val="center"/>
          </w:tcPr>
          <w:p w14:paraId="0DD3E733" w14:textId="77777777" w:rsidR="00920E5A" w:rsidRPr="00FE4FA6" w:rsidRDefault="00920E5A" w:rsidP="006E440C">
            <w:pPr>
              <w:widowControl w:val="0"/>
              <w:spacing w:line="240" w:lineRule="auto"/>
              <w:ind w:left="57" w:right="57" w:firstLine="0"/>
              <w:jc w:val="left"/>
              <w:rPr>
                <w:sz w:val="26"/>
                <w:szCs w:val="26"/>
                <w:lang w:val="nl-NL"/>
              </w:rPr>
            </w:pPr>
            <w:r w:rsidRPr="00FE4FA6">
              <w:rPr>
                <w:rFonts w:eastAsia="Times New Roman"/>
                <w:sz w:val="26"/>
                <w:szCs w:val="26"/>
              </w:rPr>
              <w:t>Hội An</w:t>
            </w:r>
          </w:p>
        </w:tc>
        <w:tc>
          <w:tcPr>
            <w:tcW w:w="580" w:type="pct"/>
            <w:vAlign w:val="center"/>
          </w:tcPr>
          <w:p w14:paraId="0DD3E734"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3,2</w:t>
            </w:r>
          </w:p>
        </w:tc>
        <w:tc>
          <w:tcPr>
            <w:tcW w:w="551" w:type="pct"/>
            <w:vAlign w:val="center"/>
          </w:tcPr>
          <w:p w14:paraId="0DD3E735"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3,4</w:t>
            </w:r>
          </w:p>
        </w:tc>
        <w:tc>
          <w:tcPr>
            <w:tcW w:w="543" w:type="pct"/>
            <w:vAlign w:val="center"/>
          </w:tcPr>
          <w:p w14:paraId="0DD3E736"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37"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2</w:t>
            </w:r>
          </w:p>
        </w:tc>
        <w:tc>
          <w:tcPr>
            <w:tcW w:w="699" w:type="pct"/>
            <w:vAlign w:val="center"/>
          </w:tcPr>
          <w:p w14:paraId="0DD3E738"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1,2</w:t>
            </w:r>
          </w:p>
        </w:tc>
      </w:tr>
      <w:tr w:rsidR="000D6F90" w:rsidRPr="00FE4FA6" w14:paraId="0DD3E742" w14:textId="77777777" w:rsidTr="004234ED">
        <w:trPr>
          <w:trHeight w:val="340"/>
        </w:trPr>
        <w:tc>
          <w:tcPr>
            <w:tcW w:w="466" w:type="pct"/>
            <w:vMerge/>
            <w:vAlign w:val="center"/>
          </w:tcPr>
          <w:p w14:paraId="0DD3E73A"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Align w:val="center"/>
          </w:tcPr>
          <w:p w14:paraId="0DD3E73B"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TamKỳ</w:t>
            </w:r>
          </w:p>
        </w:tc>
        <w:tc>
          <w:tcPr>
            <w:tcW w:w="880" w:type="pct"/>
            <w:vAlign w:val="center"/>
          </w:tcPr>
          <w:p w14:paraId="0DD3E73C" w14:textId="77777777" w:rsidR="00920E5A" w:rsidRPr="00FE4FA6" w:rsidRDefault="00920E5A" w:rsidP="006E440C">
            <w:pPr>
              <w:widowControl w:val="0"/>
              <w:spacing w:line="240" w:lineRule="auto"/>
              <w:ind w:left="57" w:right="57" w:firstLine="0"/>
              <w:jc w:val="left"/>
              <w:rPr>
                <w:rFonts w:eastAsia="Times New Roman"/>
                <w:sz w:val="26"/>
                <w:szCs w:val="26"/>
                <w:lang w:val="en-US"/>
              </w:rPr>
            </w:pPr>
            <w:r w:rsidRPr="00FE4FA6">
              <w:rPr>
                <w:rFonts w:eastAsia="Times New Roman"/>
                <w:sz w:val="26"/>
                <w:szCs w:val="26"/>
                <w:lang w:val="en-US"/>
              </w:rPr>
              <w:t>Tam Kỳ</w:t>
            </w:r>
          </w:p>
        </w:tc>
        <w:tc>
          <w:tcPr>
            <w:tcW w:w="580" w:type="pct"/>
            <w:vAlign w:val="center"/>
          </w:tcPr>
          <w:p w14:paraId="0DD3E73D"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 </w:t>
            </w:r>
          </w:p>
        </w:tc>
        <w:tc>
          <w:tcPr>
            <w:tcW w:w="551" w:type="pct"/>
            <w:vAlign w:val="center"/>
          </w:tcPr>
          <w:p w14:paraId="0DD3E73E"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3,69</w:t>
            </w:r>
          </w:p>
        </w:tc>
        <w:tc>
          <w:tcPr>
            <w:tcW w:w="543" w:type="pct"/>
            <w:vAlign w:val="center"/>
          </w:tcPr>
          <w:p w14:paraId="0DD3E73F"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1999</w:t>
            </w:r>
          </w:p>
        </w:tc>
        <w:tc>
          <w:tcPr>
            <w:tcW w:w="676" w:type="pct"/>
            <w:vAlign w:val="center"/>
          </w:tcPr>
          <w:p w14:paraId="0DD3E740"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2,7</w:t>
            </w:r>
          </w:p>
        </w:tc>
        <w:tc>
          <w:tcPr>
            <w:tcW w:w="699" w:type="pct"/>
            <w:vAlign w:val="center"/>
          </w:tcPr>
          <w:p w14:paraId="0DD3E741"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 </w:t>
            </w:r>
          </w:p>
        </w:tc>
      </w:tr>
      <w:tr w:rsidR="000D6F90" w:rsidRPr="00FE4FA6" w14:paraId="0DD3E74B" w14:textId="77777777" w:rsidTr="004234ED">
        <w:trPr>
          <w:trHeight w:val="340"/>
        </w:trPr>
        <w:tc>
          <w:tcPr>
            <w:tcW w:w="466" w:type="pct"/>
            <w:vMerge w:val="restart"/>
            <w:vAlign w:val="center"/>
          </w:tcPr>
          <w:p w14:paraId="0DD3E743"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2016</w:t>
            </w:r>
          </w:p>
        </w:tc>
        <w:tc>
          <w:tcPr>
            <w:tcW w:w="606" w:type="pct"/>
            <w:vAlign w:val="center"/>
          </w:tcPr>
          <w:p w14:paraId="0DD3E744"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Vu Gia</w:t>
            </w:r>
          </w:p>
        </w:tc>
        <w:tc>
          <w:tcPr>
            <w:tcW w:w="880" w:type="pct"/>
            <w:vAlign w:val="center"/>
          </w:tcPr>
          <w:p w14:paraId="0DD3E745" w14:textId="77777777" w:rsidR="00920E5A" w:rsidRPr="00FE4FA6" w:rsidRDefault="00920E5A"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Ái Nghĩa</w:t>
            </w:r>
          </w:p>
        </w:tc>
        <w:tc>
          <w:tcPr>
            <w:tcW w:w="580" w:type="pct"/>
            <w:vAlign w:val="center"/>
          </w:tcPr>
          <w:p w14:paraId="0DD3E746"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9,44</w:t>
            </w:r>
          </w:p>
        </w:tc>
        <w:tc>
          <w:tcPr>
            <w:tcW w:w="551" w:type="pct"/>
            <w:vAlign w:val="center"/>
          </w:tcPr>
          <w:p w14:paraId="0DD3E747"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10,77</w:t>
            </w:r>
          </w:p>
        </w:tc>
        <w:tc>
          <w:tcPr>
            <w:tcW w:w="543" w:type="pct"/>
            <w:vAlign w:val="center"/>
          </w:tcPr>
          <w:p w14:paraId="0DD3E748" w14:textId="77777777" w:rsidR="00920E5A" w:rsidRPr="00FE4FA6" w:rsidRDefault="00920E5A" w:rsidP="006E440C">
            <w:pPr>
              <w:widowControl w:val="0"/>
              <w:spacing w:line="240" w:lineRule="auto"/>
              <w:ind w:left="57" w:right="57" w:firstLine="0"/>
              <w:jc w:val="right"/>
              <w:rPr>
                <w:sz w:val="26"/>
                <w:szCs w:val="26"/>
              </w:rPr>
            </w:pPr>
          </w:p>
        </w:tc>
        <w:tc>
          <w:tcPr>
            <w:tcW w:w="676" w:type="pct"/>
            <w:vAlign w:val="center"/>
          </w:tcPr>
          <w:p w14:paraId="0DD3E749"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9</w:t>
            </w:r>
          </w:p>
        </w:tc>
        <w:tc>
          <w:tcPr>
            <w:tcW w:w="699" w:type="pct"/>
            <w:vAlign w:val="center"/>
          </w:tcPr>
          <w:p w14:paraId="0DD3E74A"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0,44</w:t>
            </w:r>
          </w:p>
        </w:tc>
      </w:tr>
      <w:tr w:rsidR="000D6F90" w:rsidRPr="00FE4FA6" w14:paraId="0DD3E754" w14:textId="77777777" w:rsidTr="004234ED">
        <w:trPr>
          <w:trHeight w:val="340"/>
        </w:trPr>
        <w:tc>
          <w:tcPr>
            <w:tcW w:w="466" w:type="pct"/>
            <w:vMerge/>
            <w:vAlign w:val="center"/>
          </w:tcPr>
          <w:p w14:paraId="0DD3E74C"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restart"/>
            <w:vAlign w:val="center"/>
          </w:tcPr>
          <w:p w14:paraId="0DD3E74D" w14:textId="77777777" w:rsidR="00920E5A" w:rsidRPr="00FE4FA6" w:rsidRDefault="00920E5A" w:rsidP="006E440C">
            <w:pPr>
              <w:widowControl w:val="0"/>
              <w:spacing w:line="240" w:lineRule="auto"/>
              <w:ind w:left="57" w:right="57" w:firstLine="0"/>
              <w:jc w:val="center"/>
              <w:rPr>
                <w:sz w:val="26"/>
                <w:szCs w:val="26"/>
                <w:lang w:val="nl-NL"/>
              </w:rPr>
            </w:pPr>
            <w:r w:rsidRPr="00FE4FA6">
              <w:rPr>
                <w:sz w:val="26"/>
                <w:szCs w:val="26"/>
                <w:lang w:val="nl-NL"/>
              </w:rPr>
              <w:t>Thu Bồn</w:t>
            </w:r>
          </w:p>
        </w:tc>
        <w:tc>
          <w:tcPr>
            <w:tcW w:w="880" w:type="pct"/>
            <w:vAlign w:val="center"/>
          </w:tcPr>
          <w:p w14:paraId="0DD3E74E" w14:textId="77777777" w:rsidR="00920E5A" w:rsidRPr="00FE4FA6" w:rsidRDefault="00920E5A" w:rsidP="006E440C">
            <w:pPr>
              <w:widowControl w:val="0"/>
              <w:spacing w:line="240" w:lineRule="auto"/>
              <w:ind w:left="57" w:right="57" w:firstLine="0"/>
              <w:jc w:val="left"/>
              <w:rPr>
                <w:sz w:val="26"/>
                <w:szCs w:val="26"/>
                <w:lang w:val="nl-NL"/>
              </w:rPr>
            </w:pPr>
            <w:r w:rsidRPr="00FE4FA6">
              <w:rPr>
                <w:rFonts w:eastAsia="Times New Roman"/>
                <w:sz w:val="26"/>
                <w:szCs w:val="26"/>
              </w:rPr>
              <w:t>Giao Thủy</w:t>
            </w:r>
          </w:p>
        </w:tc>
        <w:tc>
          <w:tcPr>
            <w:tcW w:w="580" w:type="pct"/>
            <w:vAlign w:val="center"/>
          </w:tcPr>
          <w:p w14:paraId="0DD3E74F"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8,44</w:t>
            </w:r>
          </w:p>
        </w:tc>
        <w:tc>
          <w:tcPr>
            <w:tcW w:w="551" w:type="pct"/>
            <w:vAlign w:val="center"/>
          </w:tcPr>
          <w:p w14:paraId="0DD3E750"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10,06</w:t>
            </w:r>
          </w:p>
        </w:tc>
        <w:tc>
          <w:tcPr>
            <w:tcW w:w="543" w:type="pct"/>
            <w:vAlign w:val="center"/>
          </w:tcPr>
          <w:p w14:paraId="0DD3E751"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52"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8,6</w:t>
            </w:r>
          </w:p>
        </w:tc>
        <w:tc>
          <w:tcPr>
            <w:tcW w:w="699" w:type="pct"/>
            <w:vAlign w:val="center"/>
          </w:tcPr>
          <w:p w14:paraId="0DD3E753"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0,16</w:t>
            </w:r>
          </w:p>
        </w:tc>
      </w:tr>
      <w:tr w:rsidR="000D6F90" w:rsidRPr="00FE4FA6" w14:paraId="0DD3E75D" w14:textId="77777777" w:rsidTr="004234ED">
        <w:trPr>
          <w:trHeight w:val="340"/>
        </w:trPr>
        <w:tc>
          <w:tcPr>
            <w:tcW w:w="466" w:type="pct"/>
            <w:vMerge/>
            <w:vAlign w:val="center"/>
          </w:tcPr>
          <w:p w14:paraId="0DD3E755"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ign w:val="center"/>
          </w:tcPr>
          <w:p w14:paraId="0DD3E756" w14:textId="77777777" w:rsidR="00920E5A" w:rsidRPr="00FE4FA6" w:rsidRDefault="00920E5A" w:rsidP="006E440C">
            <w:pPr>
              <w:widowControl w:val="0"/>
              <w:spacing w:line="240" w:lineRule="auto"/>
              <w:ind w:left="57" w:right="57" w:firstLine="0"/>
              <w:jc w:val="center"/>
              <w:rPr>
                <w:sz w:val="26"/>
                <w:szCs w:val="26"/>
                <w:lang w:val="nl-NL"/>
              </w:rPr>
            </w:pPr>
          </w:p>
        </w:tc>
        <w:tc>
          <w:tcPr>
            <w:tcW w:w="880" w:type="pct"/>
            <w:vAlign w:val="center"/>
          </w:tcPr>
          <w:p w14:paraId="0DD3E757" w14:textId="77777777" w:rsidR="00920E5A" w:rsidRPr="00FE4FA6" w:rsidRDefault="00920E5A" w:rsidP="006E440C">
            <w:pPr>
              <w:widowControl w:val="0"/>
              <w:spacing w:line="240" w:lineRule="auto"/>
              <w:ind w:left="57" w:right="57" w:firstLine="0"/>
              <w:jc w:val="left"/>
              <w:rPr>
                <w:sz w:val="26"/>
                <w:szCs w:val="26"/>
                <w:lang w:val="nl-NL"/>
              </w:rPr>
            </w:pPr>
            <w:r w:rsidRPr="00FE4FA6">
              <w:rPr>
                <w:rFonts w:eastAsia="Times New Roman"/>
                <w:sz w:val="26"/>
                <w:szCs w:val="26"/>
              </w:rPr>
              <w:t>Câu Lâu</w:t>
            </w:r>
          </w:p>
        </w:tc>
        <w:tc>
          <w:tcPr>
            <w:tcW w:w="580" w:type="pct"/>
            <w:vAlign w:val="center"/>
          </w:tcPr>
          <w:p w14:paraId="0DD3E758"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4,28</w:t>
            </w:r>
          </w:p>
        </w:tc>
        <w:tc>
          <w:tcPr>
            <w:tcW w:w="551" w:type="pct"/>
            <w:vAlign w:val="center"/>
          </w:tcPr>
          <w:p w14:paraId="0DD3E759"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5,48</w:t>
            </w:r>
          </w:p>
        </w:tc>
        <w:tc>
          <w:tcPr>
            <w:tcW w:w="543" w:type="pct"/>
            <w:vAlign w:val="center"/>
          </w:tcPr>
          <w:p w14:paraId="0DD3E75A"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5B"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4</w:t>
            </w:r>
          </w:p>
        </w:tc>
        <w:tc>
          <w:tcPr>
            <w:tcW w:w="699" w:type="pct"/>
            <w:vAlign w:val="center"/>
          </w:tcPr>
          <w:p w14:paraId="0DD3E75C"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0,28</w:t>
            </w:r>
          </w:p>
        </w:tc>
      </w:tr>
      <w:tr w:rsidR="000D6F90" w:rsidRPr="00FE4FA6" w14:paraId="0DD3E766" w14:textId="77777777" w:rsidTr="004234ED">
        <w:trPr>
          <w:trHeight w:val="60"/>
        </w:trPr>
        <w:tc>
          <w:tcPr>
            <w:tcW w:w="466" w:type="pct"/>
            <w:vMerge/>
            <w:vAlign w:val="center"/>
          </w:tcPr>
          <w:p w14:paraId="0DD3E75E"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Merge/>
            <w:vAlign w:val="center"/>
          </w:tcPr>
          <w:p w14:paraId="0DD3E75F" w14:textId="77777777" w:rsidR="00920E5A" w:rsidRPr="00FE4FA6" w:rsidRDefault="00920E5A" w:rsidP="006E440C">
            <w:pPr>
              <w:widowControl w:val="0"/>
              <w:spacing w:line="240" w:lineRule="auto"/>
              <w:ind w:left="57" w:right="57" w:firstLine="0"/>
              <w:jc w:val="center"/>
              <w:rPr>
                <w:sz w:val="26"/>
                <w:szCs w:val="26"/>
                <w:lang w:val="nl-NL"/>
              </w:rPr>
            </w:pPr>
          </w:p>
        </w:tc>
        <w:tc>
          <w:tcPr>
            <w:tcW w:w="880" w:type="pct"/>
            <w:vAlign w:val="center"/>
          </w:tcPr>
          <w:p w14:paraId="0DD3E760" w14:textId="77777777" w:rsidR="00920E5A" w:rsidRPr="00FE4FA6" w:rsidRDefault="00920E5A" w:rsidP="006E440C">
            <w:pPr>
              <w:widowControl w:val="0"/>
              <w:spacing w:line="240" w:lineRule="auto"/>
              <w:ind w:left="57" w:right="57" w:firstLine="0"/>
              <w:jc w:val="left"/>
              <w:rPr>
                <w:sz w:val="26"/>
                <w:szCs w:val="26"/>
                <w:lang w:val="nl-NL"/>
              </w:rPr>
            </w:pPr>
            <w:r w:rsidRPr="00FE4FA6">
              <w:rPr>
                <w:rFonts w:eastAsia="Times New Roman"/>
                <w:sz w:val="26"/>
                <w:szCs w:val="26"/>
              </w:rPr>
              <w:t>Hội An</w:t>
            </w:r>
          </w:p>
        </w:tc>
        <w:tc>
          <w:tcPr>
            <w:tcW w:w="580" w:type="pct"/>
            <w:vAlign w:val="center"/>
          </w:tcPr>
          <w:p w14:paraId="0DD3E761"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2,52</w:t>
            </w:r>
          </w:p>
        </w:tc>
        <w:tc>
          <w:tcPr>
            <w:tcW w:w="551" w:type="pct"/>
            <w:vAlign w:val="center"/>
          </w:tcPr>
          <w:p w14:paraId="0DD3E762"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3,4</w:t>
            </w:r>
          </w:p>
        </w:tc>
        <w:tc>
          <w:tcPr>
            <w:tcW w:w="543" w:type="pct"/>
            <w:vAlign w:val="center"/>
          </w:tcPr>
          <w:p w14:paraId="0DD3E763"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64"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2</w:t>
            </w:r>
          </w:p>
        </w:tc>
        <w:tc>
          <w:tcPr>
            <w:tcW w:w="699" w:type="pct"/>
            <w:vAlign w:val="center"/>
          </w:tcPr>
          <w:p w14:paraId="0DD3E765"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0,52</w:t>
            </w:r>
          </w:p>
        </w:tc>
      </w:tr>
      <w:tr w:rsidR="000D6F90" w:rsidRPr="00FE4FA6" w14:paraId="0DD3E76F" w14:textId="77777777" w:rsidTr="004234ED">
        <w:trPr>
          <w:trHeight w:val="340"/>
        </w:trPr>
        <w:tc>
          <w:tcPr>
            <w:tcW w:w="466" w:type="pct"/>
            <w:vMerge/>
            <w:vAlign w:val="center"/>
          </w:tcPr>
          <w:p w14:paraId="0DD3E767" w14:textId="77777777" w:rsidR="00920E5A" w:rsidRPr="00FE4FA6" w:rsidRDefault="00920E5A" w:rsidP="006E440C">
            <w:pPr>
              <w:widowControl w:val="0"/>
              <w:spacing w:line="240" w:lineRule="auto"/>
              <w:ind w:left="57" w:right="57" w:firstLine="0"/>
              <w:jc w:val="center"/>
              <w:rPr>
                <w:sz w:val="26"/>
                <w:szCs w:val="26"/>
                <w:lang w:val="nl-NL"/>
              </w:rPr>
            </w:pPr>
          </w:p>
        </w:tc>
        <w:tc>
          <w:tcPr>
            <w:tcW w:w="606" w:type="pct"/>
            <w:vAlign w:val="center"/>
          </w:tcPr>
          <w:p w14:paraId="0DD3E768" w14:textId="77777777" w:rsidR="00920E5A" w:rsidRPr="00FE4FA6" w:rsidRDefault="00764AAD" w:rsidP="006E440C">
            <w:pPr>
              <w:widowControl w:val="0"/>
              <w:spacing w:line="240" w:lineRule="auto"/>
              <w:ind w:left="57" w:right="57" w:firstLine="0"/>
              <w:jc w:val="center"/>
              <w:rPr>
                <w:sz w:val="26"/>
                <w:szCs w:val="26"/>
                <w:lang w:val="nl-NL"/>
              </w:rPr>
            </w:pPr>
            <w:r w:rsidRPr="00FE4FA6">
              <w:rPr>
                <w:sz w:val="26"/>
                <w:szCs w:val="26"/>
                <w:lang w:val="nl-NL"/>
              </w:rPr>
              <w:t>Tam</w:t>
            </w:r>
            <w:r w:rsidR="00920E5A" w:rsidRPr="00FE4FA6">
              <w:rPr>
                <w:sz w:val="26"/>
                <w:szCs w:val="26"/>
                <w:lang w:val="nl-NL"/>
              </w:rPr>
              <w:t>Kỳ</w:t>
            </w:r>
          </w:p>
        </w:tc>
        <w:tc>
          <w:tcPr>
            <w:tcW w:w="880" w:type="pct"/>
            <w:vAlign w:val="center"/>
          </w:tcPr>
          <w:p w14:paraId="0DD3E769" w14:textId="77777777" w:rsidR="00920E5A" w:rsidRPr="00FE4FA6" w:rsidRDefault="00920E5A" w:rsidP="006E440C">
            <w:pPr>
              <w:widowControl w:val="0"/>
              <w:spacing w:line="240" w:lineRule="auto"/>
              <w:ind w:left="57" w:right="57" w:firstLine="0"/>
              <w:jc w:val="left"/>
              <w:rPr>
                <w:rFonts w:eastAsia="Times New Roman"/>
                <w:sz w:val="26"/>
                <w:szCs w:val="26"/>
                <w:lang w:val="en-US"/>
              </w:rPr>
            </w:pPr>
            <w:r w:rsidRPr="00FE4FA6">
              <w:rPr>
                <w:rFonts w:eastAsia="Times New Roman"/>
                <w:sz w:val="26"/>
                <w:szCs w:val="26"/>
                <w:lang w:val="en-US"/>
              </w:rPr>
              <w:t>Tam Kỳ</w:t>
            </w:r>
          </w:p>
        </w:tc>
        <w:tc>
          <w:tcPr>
            <w:tcW w:w="580" w:type="pct"/>
            <w:vAlign w:val="center"/>
          </w:tcPr>
          <w:p w14:paraId="0DD3E76A"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 </w:t>
            </w:r>
          </w:p>
        </w:tc>
        <w:tc>
          <w:tcPr>
            <w:tcW w:w="551" w:type="pct"/>
            <w:vAlign w:val="center"/>
          </w:tcPr>
          <w:p w14:paraId="0DD3E76B"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3,69</w:t>
            </w:r>
          </w:p>
        </w:tc>
        <w:tc>
          <w:tcPr>
            <w:tcW w:w="543" w:type="pct"/>
            <w:vAlign w:val="center"/>
          </w:tcPr>
          <w:p w14:paraId="0DD3E76C"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lang w:val="nl-NL"/>
              </w:rPr>
              <w:t>1999</w:t>
            </w:r>
          </w:p>
        </w:tc>
        <w:tc>
          <w:tcPr>
            <w:tcW w:w="676" w:type="pct"/>
            <w:vAlign w:val="center"/>
          </w:tcPr>
          <w:p w14:paraId="0DD3E76D" w14:textId="77777777" w:rsidR="00920E5A" w:rsidRPr="00FE4FA6" w:rsidRDefault="00920E5A" w:rsidP="006E440C">
            <w:pPr>
              <w:widowControl w:val="0"/>
              <w:spacing w:line="240" w:lineRule="auto"/>
              <w:ind w:left="57" w:right="57" w:firstLine="0"/>
              <w:jc w:val="right"/>
              <w:rPr>
                <w:sz w:val="26"/>
                <w:szCs w:val="26"/>
              </w:rPr>
            </w:pPr>
            <w:r w:rsidRPr="00FE4FA6">
              <w:rPr>
                <w:sz w:val="26"/>
                <w:szCs w:val="26"/>
              </w:rPr>
              <w:t>2,7</w:t>
            </w:r>
          </w:p>
        </w:tc>
        <w:tc>
          <w:tcPr>
            <w:tcW w:w="699" w:type="pct"/>
            <w:vAlign w:val="center"/>
          </w:tcPr>
          <w:p w14:paraId="0DD3E76E" w14:textId="77777777" w:rsidR="00920E5A" w:rsidRPr="00FE4FA6" w:rsidRDefault="00920E5A" w:rsidP="006E440C">
            <w:pPr>
              <w:widowControl w:val="0"/>
              <w:spacing w:line="240" w:lineRule="auto"/>
              <w:ind w:left="57" w:right="57" w:firstLine="0"/>
              <w:jc w:val="center"/>
              <w:rPr>
                <w:sz w:val="26"/>
                <w:szCs w:val="26"/>
              </w:rPr>
            </w:pPr>
            <w:r w:rsidRPr="00FE4FA6">
              <w:rPr>
                <w:sz w:val="26"/>
                <w:szCs w:val="26"/>
              </w:rPr>
              <w:t> </w:t>
            </w:r>
          </w:p>
        </w:tc>
      </w:tr>
      <w:tr w:rsidR="004B06DC" w:rsidRPr="00FE4FA6" w14:paraId="0DD3E778" w14:textId="77777777" w:rsidTr="004234ED">
        <w:trPr>
          <w:trHeight w:val="340"/>
        </w:trPr>
        <w:tc>
          <w:tcPr>
            <w:tcW w:w="466" w:type="pct"/>
            <w:vMerge w:val="restart"/>
            <w:vAlign w:val="center"/>
          </w:tcPr>
          <w:p w14:paraId="0DD3E770" w14:textId="77777777" w:rsidR="004B06DC" w:rsidRPr="00FE4FA6" w:rsidRDefault="004B06DC" w:rsidP="006E440C">
            <w:pPr>
              <w:widowControl w:val="0"/>
              <w:spacing w:line="240" w:lineRule="auto"/>
              <w:ind w:left="57" w:right="57" w:firstLine="0"/>
              <w:jc w:val="center"/>
              <w:rPr>
                <w:sz w:val="26"/>
                <w:szCs w:val="26"/>
                <w:lang w:val="nl-NL"/>
              </w:rPr>
            </w:pPr>
            <w:r w:rsidRPr="00FE4FA6">
              <w:rPr>
                <w:sz w:val="26"/>
                <w:szCs w:val="26"/>
                <w:lang w:val="nl-NL"/>
              </w:rPr>
              <w:t>2017</w:t>
            </w:r>
          </w:p>
        </w:tc>
        <w:tc>
          <w:tcPr>
            <w:tcW w:w="606" w:type="pct"/>
            <w:vAlign w:val="center"/>
          </w:tcPr>
          <w:p w14:paraId="0DD3E771" w14:textId="77777777" w:rsidR="004B06DC" w:rsidRPr="00FE4FA6" w:rsidRDefault="004B06DC" w:rsidP="006E440C">
            <w:pPr>
              <w:widowControl w:val="0"/>
              <w:spacing w:line="240" w:lineRule="auto"/>
              <w:ind w:left="57" w:right="57" w:firstLine="0"/>
              <w:jc w:val="center"/>
              <w:rPr>
                <w:sz w:val="26"/>
                <w:szCs w:val="26"/>
                <w:lang w:val="nl-NL"/>
              </w:rPr>
            </w:pPr>
            <w:r w:rsidRPr="00FE4FA6">
              <w:rPr>
                <w:sz w:val="26"/>
                <w:szCs w:val="26"/>
                <w:lang w:val="nl-NL"/>
              </w:rPr>
              <w:t>Vu Gia</w:t>
            </w:r>
          </w:p>
        </w:tc>
        <w:tc>
          <w:tcPr>
            <w:tcW w:w="880" w:type="pct"/>
            <w:vAlign w:val="center"/>
          </w:tcPr>
          <w:p w14:paraId="0DD3E772" w14:textId="77777777" w:rsidR="004B06DC" w:rsidRPr="00FE4FA6" w:rsidRDefault="004B06DC"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Ái Nghĩa</w:t>
            </w:r>
          </w:p>
        </w:tc>
        <w:tc>
          <w:tcPr>
            <w:tcW w:w="580" w:type="pct"/>
            <w:vAlign w:val="center"/>
          </w:tcPr>
          <w:p w14:paraId="0DD3E773" w14:textId="77777777" w:rsidR="004B06DC" w:rsidRPr="00FE4FA6" w:rsidRDefault="004B06DC" w:rsidP="006E440C">
            <w:pPr>
              <w:widowControl w:val="0"/>
              <w:spacing w:line="240" w:lineRule="auto"/>
              <w:ind w:left="57" w:right="57" w:firstLine="0"/>
              <w:jc w:val="right"/>
              <w:rPr>
                <w:sz w:val="26"/>
                <w:szCs w:val="26"/>
                <w:lang w:val="en-US"/>
              </w:rPr>
            </w:pPr>
            <w:r w:rsidRPr="00FE4FA6">
              <w:rPr>
                <w:sz w:val="26"/>
                <w:szCs w:val="26"/>
                <w:lang w:val="en-US"/>
              </w:rPr>
              <w:t>10,11</w:t>
            </w:r>
          </w:p>
        </w:tc>
        <w:tc>
          <w:tcPr>
            <w:tcW w:w="551" w:type="pct"/>
            <w:vAlign w:val="center"/>
          </w:tcPr>
          <w:p w14:paraId="0DD3E774"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10,77</w:t>
            </w:r>
          </w:p>
        </w:tc>
        <w:tc>
          <w:tcPr>
            <w:tcW w:w="543" w:type="pct"/>
            <w:vAlign w:val="center"/>
          </w:tcPr>
          <w:p w14:paraId="0DD3E775" w14:textId="77777777" w:rsidR="004B06DC" w:rsidRPr="00FE4FA6" w:rsidRDefault="004B06DC" w:rsidP="006E440C">
            <w:pPr>
              <w:widowControl w:val="0"/>
              <w:spacing w:line="240" w:lineRule="auto"/>
              <w:ind w:left="57" w:right="57" w:firstLine="0"/>
              <w:jc w:val="right"/>
              <w:rPr>
                <w:sz w:val="26"/>
                <w:szCs w:val="26"/>
              </w:rPr>
            </w:pPr>
          </w:p>
        </w:tc>
        <w:tc>
          <w:tcPr>
            <w:tcW w:w="676" w:type="pct"/>
            <w:vAlign w:val="center"/>
          </w:tcPr>
          <w:p w14:paraId="0DD3E776"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9</w:t>
            </w:r>
          </w:p>
        </w:tc>
        <w:tc>
          <w:tcPr>
            <w:tcW w:w="699" w:type="pct"/>
            <w:vAlign w:val="center"/>
          </w:tcPr>
          <w:p w14:paraId="0DD3E777" w14:textId="77777777" w:rsidR="004B06DC" w:rsidRPr="00FE4FA6" w:rsidRDefault="004553B1" w:rsidP="006E440C">
            <w:pPr>
              <w:widowControl w:val="0"/>
              <w:spacing w:line="240" w:lineRule="auto"/>
              <w:ind w:left="57" w:right="57" w:firstLine="0"/>
              <w:jc w:val="center"/>
              <w:rPr>
                <w:sz w:val="26"/>
                <w:szCs w:val="26"/>
                <w:lang w:val="en-US"/>
              </w:rPr>
            </w:pPr>
            <w:r w:rsidRPr="00FE4FA6">
              <w:rPr>
                <w:sz w:val="26"/>
                <w:szCs w:val="26"/>
                <w:lang w:val="en-US"/>
              </w:rPr>
              <w:t>1,11</w:t>
            </w:r>
          </w:p>
        </w:tc>
      </w:tr>
      <w:tr w:rsidR="004B06DC" w:rsidRPr="00FE4FA6" w14:paraId="0DD3E781" w14:textId="77777777" w:rsidTr="004234ED">
        <w:trPr>
          <w:trHeight w:val="340"/>
        </w:trPr>
        <w:tc>
          <w:tcPr>
            <w:tcW w:w="466" w:type="pct"/>
            <w:vMerge/>
            <w:vAlign w:val="center"/>
          </w:tcPr>
          <w:p w14:paraId="0DD3E779" w14:textId="77777777" w:rsidR="004B06DC" w:rsidRPr="00FE4FA6" w:rsidRDefault="004B06DC" w:rsidP="006E440C">
            <w:pPr>
              <w:widowControl w:val="0"/>
              <w:spacing w:line="240" w:lineRule="auto"/>
              <w:ind w:left="57" w:right="57" w:firstLine="0"/>
              <w:jc w:val="center"/>
              <w:rPr>
                <w:sz w:val="26"/>
                <w:szCs w:val="26"/>
                <w:lang w:val="nl-NL"/>
              </w:rPr>
            </w:pPr>
          </w:p>
        </w:tc>
        <w:tc>
          <w:tcPr>
            <w:tcW w:w="606" w:type="pct"/>
            <w:vMerge w:val="restart"/>
            <w:vAlign w:val="center"/>
          </w:tcPr>
          <w:p w14:paraId="0DD3E77A" w14:textId="77777777" w:rsidR="004B06DC" w:rsidRPr="00FE4FA6" w:rsidRDefault="004B06DC" w:rsidP="006E440C">
            <w:pPr>
              <w:widowControl w:val="0"/>
              <w:spacing w:line="240" w:lineRule="auto"/>
              <w:ind w:left="57" w:right="57" w:firstLine="0"/>
              <w:jc w:val="center"/>
              <w:rPr>
                <w:sz w:val="26"/>
                <w:szCs w:val="26"/>
                <w:lang w:val="nl-NL"/>
              </w:rPr>
            </w:pPr>
            <w:r w:rsidRPr="00FE4FA6">
              <w:rPr>
                <w:sz w:val="26"/>
                <w:szCs w:val="26"/>
                <w:lang w:val="nl-NL"/>
              </w:rPr>
              <w:t>Thu Bồn</w:t>
            </w:r>
          </w:p>
        </w:tc>
        <w:tc>
          <w:tcPr>
            <w:tcW w:w="880" w:type="pct"/>
            <w:vAlign w:val="center"/>
          </w:tcPr>
          <w:p w14:paraId="0DD3E77B" w14:textId="77777777" w:rsidR="004B06DC" w:rsidRPr="00FE4FA6" w:rsidRDefault="004B06DC" w:rsidP="006E440C">
            <w:pPr>
              <w:widowControl w:val="0"/>
              <w:spacing w:line="240" w:lineRule="auto"/>
              <w:ind w:left="57" w:right="57" w:firstLine="0"/>
              <w:jc w:val="left"/>
              <w:rPr>
                <w:sz w:val="26"/>
                <w:szCs w:val="26"/>
                <w:lang w:val="nl-NL"/>
              </w:rPr>
            </w:pPr>
            <w:r w:rsidRPr="00FE4FA6">
              <w:rPr>
                <w:rFonts w:eastAsia="Times New Roman"/>
                <w:sz w:val="26"/>
                <w:szCs w:val="26"/>
              </w:rPr>
              <w:t>Giao Thủy</w:t>
            </w:r>
          </w:p>
        </w:tc>
        <w:tc>
          <w:tcPr>
            <w:tcW w:w="580" w:type="pct"/>
            <w:vAlign w:val="center"/>
          </w:tcPr>
          <w:p w14:paraId="0DD3E77C" w14:textId="77777777" w:rsidR="004B06DC" w:rsidRPr="00FE4FA6" w:rsidRDefault="004B06DC" w:rsidP="006E440C">
            <w:pPr>
              <w:widowControl w:val="0"/>
              <w:spacing w:line="240" w:lineRule="auto"/>
              <w:ind w:left="57" w:right="57" w:firstLine="0"/>
              <w:jc w:val="right"/>
              <w:rPr>
                <w:sz w:val="26"/>
                <w:szCs w:val="26"/>
                <w:lang w:val="en-US"/>
              </w:rPr>
            </w:pPr>
            <w:r w:rsidRPr="00FE4FA6">
              <w:rPr>
                <w:sz w:val="26"/>
                <w:szCs w:val="26"/>
                <w:lang w:val="en-US"/>
              </w:rPr>
              <w:t>9,50</w:t>
            </w:r>
          </w:p>
        </w:tc>
        <w:tc>
          <w:tcPr>
            <w:tcW w:w="551" w:type="pct"/>
            <w:vAlign w:val="center"/>
          </w:tcPr>
          <w:p w14:paraId="0DD3E77D"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10,06</w:t>
            </w:r>
          </w:p>
        </w:tc>
        <w:tc>
          <w:tcPr>
            <w:tcW w:w="543" w:type="pct"/>
            <w:vAlign w:val="center"/>
          </w:tcPr>
          <w:p w14:paraId="0DD3E77E"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7F"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8,6</w:t>
            </w:r>
          </w:p>
        </w:tc>
        <w:tc>
          <w:tcPr>
            <w:tcW w:w="699" w:type="pct"/>
            <w:vAlign w:val="center"/>
          </w:tcPr>
          <w:p w14:paraId="0DD3E780" w14:textId="77777777" w:rsidR="004B06DC" w:rsidRPr="00FE4FA6" w:rsidRDefault="004553B1" w:rsidP="006E440C">
            <w:pPr>
              <w:widowControl w:val="0"/>
              <w:spacing w:line="240" w:lineRule="auto"/>
              <w:ind w:left="57" w:right="57" w:firstLine="0"/>
              <w:jc w:val="center"/>
              <w:rPr>
                <w:sz w:val="26"/>
                <w:szCs w:val="26"/>
                <w:lang w:val="en-US"/>
              </w:rPr>
            </w:pPr>
            <w:r w:rsidRPr="00FE4FA6">
              <w:rPr>
                <w:sz w:val="26"/>
                <w:szCs w:val="26"/>
                <w:lang w:val="en-US"/>
              </w:rPr>
              <w:t>0,9</w:t>
            </w:r>
          </w:p>
        </w:tc>
      </w:tr>
      <w:tr w:rsidR="004B06DC" w:rsidRPr="00FE4FA6" w14:paraId="0DD3E78A" w14:textId="77777777" w:rsidTr="004234ED">
        <w:trPr>
          <w:trHeight w:val="340"/>
        </w:trPr>
        <w:tc>
          <w:tcPr>
            <w:tcW w:w="466" w:type="pct"/>
            <w:vMerge/>
            <w:vAlign w:val="center"/>
          </w:tcPr>
          <w:p w14:paraId="0DD3E782" w14:textId="77777777" w:rsidR="004B06DC" w:rsidRPr="00FE4FA6" w:rsidRDefault="004B06DC" w:rsidP="006E440C">
            <w:pPr>
              <w:widowControl w:val="0"/>
              <w:spacing w:line="240" w:lineRule="auto"/>
              <w:ind w:left="57" w:right="57" w:firstLine="0"/>
              <w:jc w:val="center"/>
              <w:rPr>
                <w:sz w:val="26"/>
                <w:szCs w:val="26"/>
                <w:lang w:val="nl-NL"/>
              </w:rPr>
            </w:pPr>
          </w:p>
        </w:tc>
        <w:tc>
          <w:tcPr>
            <w:tcW w:w="606" w:type="pct"/>
            <w:vMerge/>
            <w:vAlign w:val="center"/>
          </w:tcPr>
          <w:p w14:paraId="0DD3E783" w14:textId="77777777" w:rsidR="004B06DC" w:rsidRPr="00FE4FA6" w:rsidRDefault="004B06DC" w:rsidP="006E440C">
            <w:pPr>
              <w:widowControl w:val="0"/>
              <w:spacing w:line="240" w:lineRule="auto"/>
              <w:ind w:left="57" w:right="57" w:firstLine="0"/>
              <w:jc w:val="center"/>
              <w:rPr>
                <w:sz w:val="26"/>
                <w:szCs w:val="26"/>
                <w:lang w:val="nl-NL"/>
              </w:rPr>
            </w:pPr>
          </w:p>
        </w:tc>
        <w:tc>
          <w:tcPr>
            <w:tcW w:w="880" w:type="pct"/>
            <w:vAlign w:val="center"/>
          </w:tcPr>
          <w:p w14:paraId="0DD3E784" w14:textId="77777777" w:rsidR="004B06DC" w:rsidRPr="00FE4FA6" w:rsidRDefault="004B06DC" w:rsidP="006E440C">
            <w:pPr>
              <w:widowControl w:val="0"/>
              <w:spacing w:line="240" w:lineRule="auto"/>
              <w:ind w:left="57" w:right="57" w:firstLine="0"/>
              <w:jc w:val="left"/>
              <w:rPr>
                <w:sz w:val="26"/>
                <w:szCs w:val="26"/>
                <w:lang w:val="nl-NL"/>
              </w:rPr>
            </w:pPr>
            <w:r w:rsidRPr="00FE4FA6">
              <w:rPr>
                <w:rFonts w:eastAsia="Times New Roman"/>
                <w:sz w:val="26"/>
                <w:szCs w:val="26"/>
              </w:rPr>
              <w:t>Câu Lâu</w:t>
            </w:r>
          </w:p>
        </w:tc>
        <w:tc>
          <w:tcPr>
            <w:tcW w:w="580" w:type="pct"/>
            <w:vAlign w:val="center"/>
          </w:tcPr>
          <w:p w14:paraId="0DD3E785" w14:textId="77777777" w:rsidR="004B06DC" w:rsidRPr="00FE4FA6" w:rsidRDefault="004B06DC" w:rsidP="006E440C">
            <w:pPr>
              <w:widowControl w:val="0"/>
              <w:spacing w:line="240" w:lineRule="auto"/>
              <w:ind w:left="57" w:right="57" w:firstLine="0"/>
              <w:jc w:val="right"/>
              <w:rPr>
                <w:sz w:val="26"/>
                <w:szCs w:val="26"/>
                <w:lang w:val="en-US"/>
              </w:rPr>
            </w:pPr>
            <w:r w:rsidRPr="00FE4FA6">
              <w:rPr>
                <w:sz w:val="26"/>
                <w:szCs w:val="26"/>
                <w:lang w:val="en-US"/>
              </w:rPr>
              <w:t>5,15</w:t>
            </w:r>
          </w:p>
        </w:tc>
        <w:tc>
          <w:tcPr>
            <w:tcW w:w="551" w:type="pct"/>
            <w:vAlign w:val="center"/>
          </w:tcPr>
          <w:p w14:paraId="0DD3E786"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5,48</w:t>
            </w:r>
          </w:p>
        </w:tc>
        <w:tc>
          <w:tcPr>
            <w:tcW w:w="543" w:type="pct"/>
            <w:vAlign w:val="center"/>
          </w:tcPr>
          <w:p w14:paraId="0DD3E787"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88"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4</w:t>
            </w:r>
          </w:p>
        </w:tc>
        <w:tc>
          <w:tcPr>
            <w:tcW w:w="699" w:type="pct"/>
            <w:vAlign w:val="center"/>
          </w:tcPr>
          <w:p w14:paraId="0DD3E789" w14:textId="77777777" w:rsidR="004B06DC" w:rsidRPr="00FE4FA6" w:rsidRDefault="004553B1" w:rsidP="006E440C">
            <w:pPr>
              <w:widowControl w:val="0"/>
              <w:spacing w:line="240" w:lineRule="auto"/>
              <w:ind w:left="57" w:right="57" w:firstLine="0"/>
              <w:jc w:val="center"/>
              <w:rPr>
                <w:sz w:val="26"/>
                <w:szCs w:val="26"/>
                <w:lang w:val="en-US"/>
              </w:rPr>
            </w:pPr>
            <w:r w:rsidRPr="00FE4FA6">
              <w:rPr>
                <w:sz w:val="26"/>
                <w:szCs w:val="26"/>
                <w:lang w:val="en-US"/>
              </w:rPr>
              <w:t>1,15</w:t>
            </w:r>
          </w:p>
        </w:tc>
      </w:tr>
      <w:tr w:rsidR="004B06DC" w:rsidRPr="00FE4FA6" w14:paraId="0DD3E793" w14:textId="77777777" w:rsidTr="004234ED">
        <w:trPr>
          <w:trHeight w:val="340"/>
        </w:trPr>
        <w:tc>
          <w:tcPr>
            <w:tcW w:w="466" w:type="pct"/>
            <w:vMerge/>
            <w:vAlign w:val="center"/>
          </w:tcPr>
          <w:p w14:paraId="0DD3E78B" w14:textId="77777777" w:rsidR="004B06DC" w:rsidRPr="00FE4FA6" w:rsidRDefault="004B06DC" w:rsidP="006E440C">
            <w:pPr>
              <w:widowControl w:val="0"/>
              <w:spacing w:line="240" w:lineRule="auto"/>
              <w:ind w:left="57" w:right="57" w:firstLine="0"/>
              <w:jc w:val="center"/>
              <w:rPr>
                <w:sz w:val="26"/>
                <w:szCs w:val="26"/>
                <w:lang w:val="nl-NL"/>
              </w:rPr>
            </w:pPr>
          </w:p>
        </w:tc>
        <w:tc>
          <w:tcPr>
            <w:tcW w:w="606" w:type="pct"/>
            <w:vMerge/>
            <w:vAlign w:val="center"/>
          </w:tcPr>
          <w:p w14:paraId="0DD3E78C" w14:textId="77777777" w:rsidR="004B06DC" w:rsidRPr="00FE4FA6" w:rsidRDefault="004B06DC" w:rsidP="006E440C">
            <w:pPr>
              <w:widowControl w:val="0"/>
              <w:spacing w:line="240" w:lineRule="auto"/>
              <w:ind w:left="57" w:right="57" w:firstLine="0"/>
              <w:jc w:val="center"/>
              <w:rPr>
                <w:sz w:val="26"/>
                <w:szCs w:val="26"/>
                <w:lang w:val="nl-NL"/>
              </w:rPr>
            </w:pPr>
          </w:p>
        </w:tc>
        <w:tc>
          <w:tcPr>
            <w:tcW w:w="880" w:type="pct"/>
            <w:vAlign w:val="center"/>
          </w:tcPr>
          <w:p w14:paraId="0DD3E78D" w14:textId="77777777" w:rsidR="004B06DC" w:rsidRPr="00FE4FA6" w:rsidRDefault="004B06DC" w:rsidP="006E440C">
            <w:pPr>
              <w:widowControl w:val="0"/>
              <w:spacing w:line="240" w:lineRule="auto"/>
              <w:ind w:left="57" w:right="57" w:firstLine="0"/>
              <w:jc w:val="left"/>
              <w:rPr>
                <w:sz w:val="26"/>
                <w:szCs w:val="26"/>
                <w:lang w:val="nl-NL"/>
              </w:rPr>
            </w:pPr>
            <w:r w:rsidRPr="00FE4FA6">
              <w:rPr>
                <w:rFonts w:eastAsia="Times New Roman"/>
                <w:sz w:val="26"/>
                <w:szCs w:val="26"/>
              </w:rPr>
              <w:t>Hội An</w:t>
            </w:r>
          </w:p>
        </w:tc>
        <w:tc>
          <w:tcPr>
            <w:tcW w:w="580" w:type="pct"/>
            <w:vAlign w:val="center"/>
          </w:tcPr>
          <w:p w14:paraId="0DD3E78E" w14:textId="77777777" w:rsidR="004B06DC" w:rsidRPr="00FE4FA6" w:rsidRDefault="004B06DC" w:rsidP="006E440C">
            <w:pPr>
              <w:widowControl w:val="0"/>
              <w:spacing w:line="240" w:lineRule="auto"/>
              <w:ind w:left="57" w:right="57" w:firstLine="0"/>
              <w:jc w:val="right"/>
              <w:rPr>
                <w:sz w:val="26"/>
                <w:szCs w:val="26"/>
                <w:lang w:val="en-US"/>
              </w:rPr>
            </w:pPr>
            <w:r w:rsidRPr="00FE4FA6">
              <w:rPr>
                <w:sz w:val="26"/>
                <w:szCs w:val="26"/>
                <w:lang w:val="en-US"/>
              </w:rPr>
              <w:t>3,17</w:t>
            </w:r>
          </w:p>
        </w:tc>
        <w:tc>
          <w:tcPr>
            <w:tcW w:w="551" w:type="pct"/>
            <w:vAlign w:val="center"/>
          </w:tcPr>
          <w:p w14:paraId="0DD3E78F"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3,4</w:t>
            </w:r>
          </w:p>
        </w:tc>
        <w:tc>
          <w:tcPr>
            <w:tcW w:w="543" w:type="pct"/>
            <w:vAlign w:val="center"/>
          </w:tcPr>
          <w:p w14:paraId="0DD3E790"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91"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2</w:t>
            </w:r>
          </w:p>
        </w:tc>
        <w:tc>
          <w:tcPr>
            <w:tcW w:w="699" w:type="pct"/>
            <w:vAlign w:val="center"/>
          </w:tcPr>
          <w:p w14:paraId="0DD3E792" w14:textId="77777777" w:rsidR="004B06DC" w:rsidRPr="00FE4FA6" w:rsidRDefault="004553B1" w:rsidP="006E440C">
            <w:pPr>
              <w:widowControl w:val="0"/>
              <w:spacing w:line="240" w:lineRule="auto"/>
              <w:ind w:left="57" w:right="57" w:firstLine="0"/>
              <w:jc w:val="center"/>
              <w:rPr>
                <w:sz w:val="26"/>
                <w:szCs w:val="26"/>
                <w:lang w:val="en-US"/>
              </w:rPr>
            </w:pPr>
            <w:r w:rsidRPr="00FE4FA6">
              <w:rPr>
                <w:sz w:val="26"/>
                <w:szCs w:val="26"/>
                <w:lang w:val="en-US"/>
              </w:rPr>
              <w:t>1,17</w:t>
            </w:r>
          </w:p>
        </w:tc>
      </w:tr>
      <w:tr w:rsidR="004B06DC" w:rsidRPr="00FE4FA6" w14:paraId="0DD3E79C" w14:textId="77777777" w:rsidTr="004234ED">
        <w:trPr>
          <w:trHeight w:val="340"/>
        </w:trPr>
        <w:tc>
          <w:tcPr>
            <w:tcW w:w="466" w:type="pct"/>
            <w:vMerge/>
            <w:vAlign w:val="center"/>
          </w:tcPr>
          <w:p w14:paraId="0DD3E794" w14:textId="77777777" w:rsidR="004B06DC" w:rsidRPr="00FE4FA6" w:rsidRDefault="004B06DC" w:rsidP="006E440C">
            <w:pPr>
              <w:widowControl w:val="0"/>
              <w:spacing w:line="240" w:lineRule="auto"/>
              <w:ind w:left="57" w:right="57" w:firstLine="0"/>
              <w:jc w:val="center"/>
              <w:rPr>
                <w:sz w:val="26"/>
                <w:szCs w:val="26"/>
                <w:lang w:val="nl-NL"/>
              </w:rPr>
            </w:pPr>
          </w:p>
        </w:tc>
        <w:tc>
          <w:tcPr>
            <w:tcW w:w="606" w:type="pct"/>
            <w:vAlign w:val="center"/>
          </w:tcPr>
          <w:p w14:paraId="0DD3E795" w14:textId="77777777" w:rsidR="004B06DC" w:rsidRPr="00FE4FA6" w:rsidRDefault="004B06DC" w:rsidP="006E440C">
            <w:pPr>
              <w:widowControl w:val="0"/>
              <w:spacing w:line="240" w:lineRule="auto"/>
              <w:ind w:left="57" w:right="57" w:firstLine="0"/>
              <w:jc w:val="center"/>
              <w:rPr>
                <w:sz w:val="26"/>
                <w:szCs w:val="26"/>
                <w:lang w:val="nl-NL"/>
              </w:rPr>
            </w:pPr>
            <w:r w:rsidRPr="00FE4FA6">
              <w:rPr>
                <w:sz w:val="26"/>
                <w:szCs w:val="26"/>
                <w:lang w:val="nl-NL"/>
              </w:rPr>
              <w:t>TamKỳ</w:t>
            </w:r>
          </w:p>
        </w:tc>
        <w:tc>
          <w:tcPr>
            <w:tcW w:w="880" w:type="pct"/>
            <w:vAlign w:val="center"/>
          </w:tcPr>
          <w:p w14:paraId="0DD3E796" w14:textId="77777777" w:rsidR="004B06DC" w:rsidRPr="00FE4FA6" w:rsidRDefault="004B06DC" w:rsidP="006E440C">
            <w:pPr>
              <w:widowControl w:val="0"/>
              <w:spacing w:line="240" w:lineRule="auto"/>
              <w:ind w:left="57" w:right="57" w:firstLine="0"/>
              <w:jc w:val="left"/>
              <w:rPr>
                <w:rFonts w:eastAsia="Times New Roman"/>
                <w:sz w:val="26"/>
                <w:szCs w:val="26"/>
                <w:lang w:val="en-US"/>
              </w:rPr>
            </w:pPr>
            <w:r w:rsidRPr="00FE4FA6">
              <w:rPr>
                <w:rFonts w:eastAsia="Times New Roman"/>
                <w:sz w:val="26"/>
                <w:szCs w:val="26"/>
                <w:lang w:val="en-US"/>
              </w:rPr>
              <w:t>Tam Kỳ</w:t>
            </w:r>
          </w:p>
        </w:tc>
        <w:tc>
          <w:tcPr>
            <w:tcW w:w="580" w:type="pct"/>
            <w:vAlign w:val="center"/>
          </w:tcPr>
          <w:p w14:paraId="0DD3E797" w14:textId="77777777" w:rsidR="004B06DC" w:rsidRPr="00FE4FA6" w:rsidRDefault="004B06DC" w:rsidP="006E440C">
            <w:pPr>
              <w:widowControl w:val="0"/>
              <w:spacing w:line="240" w:lineRule="auto"/>
              <w:ind w:left="57" w:right="57" w:firstLine="0"/>
              <w:jc w:val="right"/>
              <w:rPr>
                <w:sz w:val="26"/>
                <w:szCs w:val="26"/>
              </w:rPr>
            </w:pPr>
          </w:p>
        </w:tc>
        <w:tc>
          <w:tcPr>
            <w:tcW w:w="551" w:type="pct"/>
            <w:vAlign w:val="center"/>
          </w:tcPr>
          <w:p w14:paraId="0DD3E798"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3,69</w:t>
            </w:r>
          </w:p>
        </w:tc>
        <w:tc>
          <w:tcPr>
            <w:tcW w:w="543" w:type="pct"/>
            <w:vAlign w:val="center"/>
          </w:tcPr>
          <w:p w14:paraId="0DD3E799"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1999</w:t>
            </w:r>
          </w:p>
        </w:tc>
        <w:tc>
          <w:tcPr>
            <w:tcW w:w="676" w:type="pct"/>
            <w:vAlign w:val="center"/>
          </w:tcPr>
          <w:p w14:paraId="0DD3E79A"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2,7</w:t>
            </w:r>
          </w:p>
        </w:tc>
        <w:tc>
          <w:tcPr>
            <w:tcW w:w="699" w:type="pct"/>
            <w:vAlign w:val="center"/>
          </w:tcPr>
          <w:p w14:paraId="0DD3E79B" w14:textId="77777777" w:rsidR="004B06DC" w:rsidRPr="00FE4FA6" w:rsidRDefault="004B06DC" w:rsidP="006E440C">
            <w:pPr>
              <w:widowControl w:val="0"/>
              <w:spacing w:line="240" w:lineRule="auto"/>
              <w:ind w:left="57" w:right="57" w:firstLine="0"/>
              <w:jc w:val="center"/>
              <w:rPr>
                <w:sz w:val="26"/>
                <w:szCs w:val="26"/>
              </w:rPr>
            </w:pPr>
            <w:r w:rsidRPr="00FE4FA6">
              <w:rPr>
                <w:sz w:val="26"/>
                <w:szCs w:val="26"/>
              </w:rPr>
              <w:t> </w:t>
            </w:r>
          </w:p>
        </w:tc>
      </w:tr>
      <w:tr w:rsidR="004B06DC" w:rsidRPr="00FE4FA6" w14:paraId="0DD3E7A5" w14:textId="77777777" w:rsidTr="004234ED">
        <w:trPr>
          <w:trHeight w:val="340"/>
        </w:trPr>
        <w:tc>
          <w:tcPr>
            <w:tcW w:w="466" w:type="pct"/>
            <w:vMerge w:val="restart"/>
            <w:vAlign w:val="center"/>
          </w:tcPr>
          <w:p w14:paraId="0DD3E79D" w14:textId="77777777" w:rsidR="004B06DC" w:rsidRPr="00FE4FA6" w:rsidRDefault="004B06DC" w:rsidP="006E440C">
            <w:pPr>
              <w:widowControl w:val="0"/>
              <w:spacing w:line="240" w:lineRule="auto"/>
              <w:ind w:left="57" w:right="57" w:firstLine="0"/>
              <w:jc w:val="center"/>
              <w:rPr>
                <w:sz w:val="26"/>
                <w:szCs w:val="26"/>
                <w:lang w:val="nl-NL"/>
              </w:rPr>
            </w:pPr>
            <w:r w:rsidRPr="00FE4FA6">
              <w:rPr>
                <w:sz w:val="26"/>
                <w:szCs w:val="26"/>
                <w:lang w:val="nl-NL"/>
              </w:rPr>
              <w:t>2020</w:t>
            </w:r>
          </w:p>
        </w:tc>
        <w:tc>
          <w:tcPr>
            <w:tcW w:w="606" w:type="pct"/>
            <w:vAlign w:val="center"/>
          </w:tcPr>
          <w:p w14:paraId="0DD3E79E" w14:textId="77777777" w:rsidR="004B06DC" w:rsidRPr="00FE4FA6" w:rsidRDefault="004B06DC" w:rsidP="006E440C">
            <w:pPr>
              <w:widowControl w:val="0"/>
              <w:spacing w:line="240" w:lineRule="auto"/>
              <w:ind w:left="57" w:right="57" w:firstLine="0"/>
              <w:jc w:val="center"/>
              <w:rPr>
                <w:sz w:val="26"/>
                <w:szCs w:val="26"/>
                <w:lang w:val="nl-NL"/>
              </w:rPr>
            </w:pPr>
            <w:r w:rsidRPr="00FE4FA6">
              <w:rPr>
                <w:sz w:val="26"/>
                <w:szCs w:val="26"/>
                <w:lang w:val="nl-NL"/>
              </w:rPr>
              <w:t>Vu Gia</w:t>
            </w:r>
          </w:p>
        </w:tc>
        <w:tc>
          <w:tcPr>
            <w:tcW w:w="880" w:type="pct"/>
            <w:vAlign w:val="center"/>
          </w:tcPr>
          <w:p w14:paraId="0DD3E79F" w14:textId="77777777" w:rsidR="004B06DC" w:rsidRPr="00FE4FA6" w:rsidRDefault="004B06DC" w:rsidP="006E440C">
            <w:pPr>
              <w:widowControl w:val="0"/>
              <w:spacing w:line="240" w:lineRule="auto"/>
              <w:ind w:left="57" w:right="57" w:firstLine="0"/>
              <w:jc w:val="left"/>
              <w:rPr>
                <w:rFonts w:eastAsia="Times New Roman"/>
                <w:sz w:val="26"/>
                <w:szCs w:val="26"/>
              </w:rPr>
            </w:pPr>
            <w:r w:rsidRPr="00FE4FA6">
              <w:rPr>
                <w:rFonts w:eastAsia="Times New Roman"/>
                <w:sz w:val="26"/>
                <w:szCs w:val="26"/>
              </w:rPr>
              <w:t>Ái Nghĩa</w:t>
            </w:r>
          </w:p>
        </w:tc>
        <w:tc>
          <w:tcPr>
            <w:tcW w:w="580" w:type="pct"/>
            <w:vAlign w:val="center"/>
          </w:tcPr>
          <w:p w14:paraId="0DD3E7A0" w14:textId="77777777" w:rsidR="004B06DC" w:rsidRPr="00FE4FA6" w:rsidRDefault="00617FD9" w:rsidP="006E440C">
            <w:pPr>
              <w:widowControl w:val="0"/>
              <w:spacing w:line="240" w:lineRule="auto"/>
              <w:ind w:left="57" w:right="57" w:firstLine="0"/>
              <w:jc w:val="right"/>
              <w:rPr>
                <w:sz w:val="26"/>
                <w:szCs w:val="26"/>
                <w:lang w:val="en-US"/>
              </w:rPr>
            </w:pPr>
            <w:r w:rsidRPr="00FE4FA6">
              <w:rPr>
                <w:sz w:val="26"/>
                <w:szCs w:val="26"/>
                <w:lang w:val="en-US"/>
              </w:rPr>
              <w:t>9,82</w:t>
            </w:r>
          </w:p>
        </w:tc>
        <w:tc>
          <w:tcPr>
            <w:tcW w:w="551" w:type="pct"/>
            <w:vAlign w:val="center"/>
          </w:tcPr>
          <w:p w14:paraId="0DD3E7A1"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10,77</w:t>
            </w:r>
          </w:p>
        </w:tc>
        <w:tc>
          <w:tcPr>
            <w:tcW w:w="543" w:type="pct"/>
            <w:vAlign w:val="center"/>
          </w:tcPr>
          <w:p w14:paraId="0DD3E7A2" w14:textId="77777777" w:rsidR="004B06DC" w:rsidRPr="00FE4FA6" w:rsidRDefault="004B06DC" w:rsidP="006E440C">
            <w:pPr>
              <w:widowControl w:val="0"/>
              <w:spacing w:line="240" w:lineRule="auto"/>
              <w:ind w:left="57" w:right="57" w:firstLine="0"/>
              <w:jc w:val="right"/>
              <w:rPr>
                <w:sz w:val="26"/>
                <w:szCs w:val="26"/>
              </w:rPr>
            </w:pPr>
          </w:p>
        </w:tc>
        <w:tc>
          <w:tcPr>
            <w:tcW w:w="676" w:type="pct"/>
            <w:vAlign w:val="center"/>
          </w:tcPr>
          <w:p w14:paraId="0DD3E7A3"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9</w:t>
            </w:r>
          </w:p>
        </w:tc>
        <w:tc>
          <w:tcPr>
            <w:tcW w:w="699" w:type="pct"/>
            <w:vAlign w:val="center"/>
          </w:tcPr>
          <w:p w14:paraId="0DD3E7A4" w14:textId="77777777" w:rsidR="004B06DC" w:rsidRPr="00FE4FA6" w:rsidRDefault="004553B1" w:rsidP="006E440C">
            <w:pPr>
              <w:widowControl w:val="0"/>
              <w:spacing w:line="240" w:lineRule="auto"/>
              <w:ind w:left="57" w:right="57" w:firstLine="0"/>
              <w:jc w:val="center"/>
              <w:rPr>
                <w:sz w:val="26"/>
                <w:szCs w:val="26"/>
                <w:lang w:val="en-US"/>
              </w:rPr>
            </w:pPr>
            <w:r w:rsidRPr="00FE4FA6">
              <w:rPr>
                <w:sz w:val="26"/>
                <w:szCs w:val="26"/>
                <w:lang w:val="en-US"/>
              </w:rPr>
              <w:t>0,82</w:t>
            </w:r>
          </w:p>
        </w:tc>
      </w:tr>
      <w:tr w:rsidR="004B06DC" w:rsidRPr="00FE4FA6" w14:paraId="0DD3E7AE" w14:textId="77777777" w:rsidTr="004234ED">
        <w:trPr>
          <w:trHeight w:val="340"/>
        </w:trPr>
        <w:tc>
          <w:tcPr>
            <w:tcW w:w="466" w:type="pct"/>
            <w:vMerge/>
            <w:vAlign w:val="center"/>
          </w:tcPr>
          <w:p w14:paraId="0DD3E7A6" w14:textId="77777777" w:rsidR="004B06DC" w:rsidRPr="00FE4FA6" w:rsidRDefault="004B06DC" w:rsidP="006E440C">
            <w:pPr>
              <w:widowControl w:val="0"/>
              <w:spacing w:line="240" w:lineRule="auto"/>
              <w:ind w:left="57" w:right="57" w:firstLine="0"/>
              <w:jc w:val="center"/>
              <w:rPr>
                <w:sz w:val="26"/>
                <w:szCs w:val="26"/>
                <w:lang w:val="nl-NL"/>
              </w:rPr>
            </w:pPr>
          </w:p>
        </w:tc>
        <w:tc>
          <w:tcPr>
            <w:tcW w:w="606" w:type="pct"/>
            <w:vMerge w:val="restart"/>
            <w:vAlign w:val="center"/>
          </w:tcPr>
          <w:p w14:paraId="0DD3E7A7" w14:textId="77777777" w:rsidR="004B06DC" w:rsidRPr="00FE4FA6" w:rsidRDefault="004B06DC" w:rsidP="006E440C">
            <w:pPr>
              <w:widowControl w:val="0"/>
              <w:spacing w:line="240" w:lineRule="auto"/>
              <w:ind w:left="57" w:right="57" w:firstLine="0"/>
              <w:jc w:val="center"/>
              <w:rPr>
                <w:sz w:val="26"/>
                <w:szCs w:val="26"/>
                <w:lang w:val="nl-NL"/>
              </w:rPr>
            </w:pPr>
            <w:r w:rsidRPr="00FE4FA6">
              <w:rPr>
                <w:sz w:val="26"/>
                <w:szCs w:val="26"/>
                <w:lang w:val="nl-NL"/>
              </w:rPr>
              <w:t>Thu Bồn</w:t>
            </w:r>
          </w:p>
        </w:tc>
        <w:tc>
          <w:tcPr>
            <w:tcW w:w="880" w:type="pct"/>
            <w:vAlign w:val="center"/>
          </w:tcPr>
          <w:p w14:paraId="0DD3E7A8" w14:textId="77777777" w:rsidR="004B06DC" w:rsidRPr="00FE4FA6" w:rsidRDefault="004B06DC" w:rsidP="006E440C">
            <w:pPr>
              <w:widowControl w:val="0"/>
              <w:spacing w:line="240" w:lineRule="auto"/>
              <w:ind w:left="57" w:right="57" w:firstLine="0"/>
              <w:jc w:val="left"/>
              <w:rPr>
                <w:sz w:val="26"/>
                <w:szCs w:val="26"/>
                <w:lang w:val="nl-NL"/>
              </w:rPr>
            </w:pPr>
            <w:r w:rsidRPr="00FE4FA6">
              <w:rPr>
                <w:rFonts w:eastAsia="Times New Roman"/>
                <w:sz w:val="26"/>
                <w:szCs w:val="26"/>
              </w:rPr>
              <w:t>Giao Thủy</w:t>
            </w:r>
          </w:p>
        </w:tc>
        <w:tc>
          <w:tcPr>
            <w:tcW w:w="580" w:type="pct"/>
            <w:vAlign w:val="center"/>
          </w:tcPr>
          <w:p w14:paraId="0DD3E7A9" w14:textId="77777777" w:rsidR="004B06DC" w:rsidRPr="00FE4FA6" w:rsidRDefault="004B06DC" w:rsidP="006E440C">
            <w:pPr>
              <w:widowControl w:val="0"/>
              <w:spacing w:line="240" w:lineRule="auto"/>
              <w:ind w:left="57" w:right="57" w:firstLine="0"/>
              <w:jc w:val="right"/>
              <w:rPr>
                <w:sz w:val="26"/>
                <w:szCs w:val="26"/>
              </w:rPr>
            </w:pPr>
          </w:p>
        </w:tc>
        <w:tc>
          <w:tcPr>
            <w:tcW w:w="551" w:type="pct"/>
            <w:vAlign w:val="center"/>
          </w:tcPr>
          <w:p w14:paraId="0DD3E7AA"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10,06</w:t>
            </w:r>
          </w:p>
        </w:tc>
        <w:tc>
          <w:tcPr>
            <w:tcW w:w="543" w:type="pct"/>
            <w:vAlign w:val="center"/>
          </w:tcPr>
          <w:p w14:paraId="0DD3E7AB"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AC"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8,6</w:t>
            </w:r>
          </w:p>
        </w:tc>
        <w:tc>
          <w:tcPr>
            <w:tcW w:w="699" w:type="pct"/>
            <w:vAlign w:val="center"/>
          </w:tcPr>
          <w:p w14:paraId="0DD3E7AD" w14:textId="77777777" w:rsidR="004B06DC" w:rsidRPr="00FE4FA6" w:rsidRDefault="004B06DC" w:rsidP="006E440C">
            <w:pPr>
              <w:widowControl w:val="0"/>
              <w:spacing w:line="240" w:lineRule="auto"/>
              <w:ind w:left="57" w:right="57" w:firstLine="0"/>
              <w:jc w:val="center"/>
              <w:rPr>
                <w:sz w:val="26"/>
                <w:szCs w:val="26"/>
              </w:rPr>
            </w:pPr>
          </w:p>
        </w:tc>
      </w:tr>
      <w:tr w:rsidR="004B06DC" w:rsidRPr="00FE4FA6" w14:paraId="0DD3E7B7" w14:textId="77777777" w:rsidTr="004234ED">
        <w:trPr>
          <w:trHeight w:val="340"/>
        </w:trPr>
        <w:tc>
          <w:tcPr>
            <w:tcW w:w="466" w:type="pct"/>
            <w:vMerge/>
            <w:vAlign w:val="center"/>
          </w:tcPr>
          <w:p w14:paraId="0DD3E7AF" w14:textId="77777777" w:rsidR="004B06DC" w:rsidRPr="00FE4FA6" w:rsidRDefault="004B06DC" w:rsidP="006E440C">
            <w:pPr>
              <w:widowControl w:val="0"/>
              <w:spacing w:line="240" w:lineRule="auto"/>
              <w:ind w:left="57" w:right="57" w:firstLine="0"/>
              <w:jc w:val="center"/>
              <w:rPr>
                <w:sz w:val="26"/>
                <w:szCs w:val="26"/>
                <w:lang w:val="nl-NL"/>
              </w:rPr>
            </w:pPr>
          </w:p>
        </w:tc>
        <w:tc>
          <w:tcPr>
            <w:tcW w:w="606" w:type="pct"/>
            <w:vMerge/>
            <w:vAlign w:val="center"/>
          </w:tcPr>
          <w:p w14:paraId="0DD3E7B0" w14:textId="77777777" w:rsidR="004B06DC" w:rsidRPr="00FE4FA6" w:rsidRDefault="004B06DC" w:rsidP="006E440C">
            <w:pPr>
              <w:widowControl w:val="0"/>
              <w:spacing w:line="240" w:lineRule="auto"/>
              <w:ind w:left="57" w:right="57" w:firstLine="0"/>
              <w:jc w:val="center"/>
              <w:rPr>
                <w:sz w:val="26"/>
                <w:szCs w:val="26"/>
                <w:lang w:val="nl-NL"/>
              </w:rPr>
            </w:pPr>
          </w:p>
        </w:tc>
        <w:tc>
          <w:tcPr>
            <w:tcW w:w="880" w:type="pct"/>
            <w:vAlign w:val="center"/>
          </w:tcPr>
          <w:p w14:paraId="0DD3E7B1" w14:textId="77777777" w:rsidR="004B06DC" w:rsidRPr="00FE4FA6" w:rsidRDefault="004B06DC" w:rsidP="006E440C">
            <w:pPr>
              <w:widowControl w:val="0"/>
              <w:spacing w:line="240" w:lineRule="auto"/>
              <w:ind w:left="57" w:right="57" w:firstLine="0"/>
              <w:jc w:val="left"/>
              <w:rPr>
                <w:sz w:val="26"/>
                <w:szCs w:val="26"/>
                <w:lang w:val="nl-NL"/>
              </w:rPr>
            </w:pPr>
            <w:r w:rsidRPr="00FE4FA6">
              <w:rPr>
                <w:rFonts w:eastAsia="Times New Roman"/>
                <w:sz w:val="26"/>
                <w:szCs w:val="26"/>
              </w:rPr>
              <w:t>Câu Lâu</w:t>
            </w:r>
          </w:p>
        </w:tc>
        <w:tc>
          <w:tcPr>
            <w:tcW w:w="580" w:type="pct"/>
            <w:vAlign w:val="center"/>
          </w:tcPr>
          <w:p w14:paraId="0DD3E7B2" w14:textId="77777777" w:rsidR="004B06DC" w:rsidRPr="00FE4FA6" w:rsidRDefault="00617FD9" w:rsidP="006E440C">
            <w:pPr>
              <w:widowControl w:val="0"/>
              <w:spacing w:line="240" w:lineRule="auto"/>
              <w:ind w:left="57" w:right="57" w:firstLine="0"/>
              <w:jc w:val="right"/>
              <w:rPr>
                <w:sz w:val="26"/>
                <w:szCs w:val="26"/>
                <w:lang w:val="en-US"/>
              </w:rPr>
            </w:pPr>
            <w:r w:rsidRPr="00FE4FA6">
              <w:rPr>
                <w:sz w:val="26"/>
                <w:szCs w:val="26"/>
                <w:lang w:val="en-US"/>
              </w:rPr>
              <w:t>4,49</w:t>
            </w:r>
          </w:p>
        </w:tc>
        <w:tc>
          <w:tcPr>
            <w:tcW w:w="551" w:type="pct"/>
            <w:vAlign w:val="center"/>
          </w:tcPr>
          <w:p w14:paraId="0DD3E7B3"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5,48</w:t>
            </w:r>
          </w:p>
        </w:tc>
        <w:tc>
          <w:tcPr>
            <w:tcW w:w="543" w:type="pct"/>
            <w:vAlign w:val="center"/>
          </w:tcPr>
          <w:p w14:paraId="0DD3E7B4"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B5"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4</w:t>
            </w:r>
          </w:p>
        </w:tc>
        <w:tc>
          <w:tcPr>
            <w:tcW w:w="699" w:type="pct"/>
            <w:vAlign w:val="center"/>
          </w:tcPr>
          <w:p w14:paraId="0DD3E7B6" w14:textId="77777777" w:rsidR="004B06DC" w:rsidRPr="00FE4FA6" w:rsidRDefault="004553B1" w:rsidP="006E440C">
            <w:pPr>
              <w:widowControl w:val="0"/>
              <w:spacing w:line="240" w:lineRule="auto"/>
              <w:ind w:left="57" w:right="57" w:firstLine="0"/>
              <w:jc w:val="center"/>
              <w:rPr>
                <w:sz w:val="26"/>
                <w:szCs w:val="26"/>
                <w:lang w:val="en-US"/>
              </w:rPr>
            </w:pPr>
            <w:r w:rsidRPr="00FE4FA6">
              <w:rPr>
                <w:sz w:val="26"/>
                <w:szCs w:val="26"/>
                <w:lang w:val="en-US"/>
              </w:rPr>
              <w:t>0,49</w:t>
            </w:r>
          </w:p>
        </w:tc>
      </w:tr>
      <w:tr w:rsidR="004B06DC" w:rsidRPr="00FE4FA6" w14:paraId="0DD3E7C0" w14:textId="77777777" w:rsidTr="004234ED">
        <w:trPr>
          <w:trHeight w:val="340"/>
        </w:trPr>
        <w:tc>
          <w:tcPr>
            <w:tcW w:w="466" w:type="pct"/>
            <w:vMerge/>
            <w:vAlign w:val="center"/>
          </w:tcPr>
          <w:p w14:paraId="0DD3E7B8" w14:textId="77777777" w:rsidR="004B06DC" w:rsidRPr="00FE4FA6" w:rsidRDefault="004B06DC" w:rsidP="006E440C">
            <w:pPr>
              <w:widowControl w:val="0"/>
              <w:spacing w:line="240" w:lineRule="auto"/>
              <w:ind w:left="57" w:right="57" w:firstLine="0"/>
              <w:jc w:val="center"/>
              <w:rPr>
                <w:sz w:val="26"/>
                <w:szCs w:val="26"/>
                <w:lang w:val="nl-NL"/>
              </w:rPr>
            </w:pPr>
          </w:p>
        </w:tc>
        <w:tc>
          <w:tcPr>
            <w:tcW w:w="606" w:type="pct"/>
            <w:vMerge/>
            <w:vAlign w:val="center"/>
          </w:tcPr>
          <w:p w14:paraId="0DD3E7B9" w14:textId="77777777" w:rsidR="004B06DC" w:rsidRPr="00FE4FA6" w:rsidRDefault="004B06DC" w:rsidP="006E440C">
            <w:pPr>
              <w:widowControl w:val="0"/>
              <w:spacing w:line="240" w:lineRule="auto"/>
              <w:ind w:left="57" w:right="57" w:firstLine="0"/>
              <w:jc w:val="center"/>
              <w:rPr>
                <w:sz w:val="26"/>
                <w:szCs w:val="26"/>
                <w:lang w:val="nl-NL"/>
              </w:rPr>
            </w:pPr>
          </w:p>
        </w:tc>
        <w:tc>
          <w:tcPr>
            <w:tcW w:w="880" w:type="pct"/>
            <w:vAlign w:val="center"/>
          </w:tcPr>
          <w:p w14:paraId="0DD3E7BA" w14:textId="77777777" w:rsidR="004B06DC" w:rsidRPr="00FE4FA6" w:rsidRDefault="004B06DC" w:rsidP="006E440C">
            <w:pPr>
              <w:widowControl w:val="0"/>
              <w:spacing w:line="240" w:lineRule="auto"/>
              <w:ind w:left="57" w:right="57" w:firstLine="0"/>
              <w:jc w:val="left"/>
              <w:rPr>
                <w:sz w:val="26"/>
                <w:szCs w:val="26"/>
                <w:lang w:val="nl-NL"/>
              </w:rPr>
            </w:pPr>
            <w:r w:rsidRPr="00FE4FA6">
              <w:rPr>
                <w:rFonts w:eastAsia="Times New Roman"/>
                <w:sz w:val="26"/>
                <w:szCs w:val="26"/>
              </w:rPr>
              <w:t>Hội An</w:t>
            </w:r>
          </w:p>
        </w:tc>
        <w:tc>
          <w:tcPr>
            <w:tcW w:w="580" w:type="pct"/>
            <w:vAlign w:val="center"/>
          </w:tcPr>
          <w:p w14:paraId="0DD3E7BB" w14:textId="77777777" w:rsidR="004B06DC" w:rsidRPr="00FE4FA6" w:rsidRDefault="00617FD9" w:rsidP="006E440C">
            <w:pPr>
              <w:widowControl w:val="0"/>
              <w:spacing w:line="240" w:lineRule="auto"/>
              <w:ind w:left="57" w:right="57" w:firstLine="0"/>
              <w:jc w:val="right"/>
              <w:rPr>
                <w:sz w:val="26"/>
                <w:szCs w:val="26"/>
                <w:lang w:val="en-US"/>
              </w:rPr>
            </w:pPr>
            <w:r w:rsidRPr="00FE4FA6">
              <w:rPr>
                <w:sz w:val="26"/>
                <w:szCs w:val="26"/>
                <w:lang w:val="en-US"/>
              </w:rPr>
              <w:t>2,7</w:t>
            </w:r>
          </w:p>
        </w:tc>
        <w:tc>
          <w:tcPr>
            <w:tcW w:w="551" w:type="pct"/>
            <w:vAlign w:val="center"/>
          </w:tcPr>
          <w:p w14:paraId="0DD3E7BC"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3,4</w:t>
            </w:r>
          </w:p>
        </w:tc>
        <w:tc>
          <w:tcPr>
            <w:tcW w:w="543" w:type="pct"/>
            <w:vAlign w:val="center"/>
          </w:tcPr>
          <w:p w14:paraId="0DD3E7BD"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1964</w:t>
            </w:r>
          </w:p>
        </w:tc>
        <w:tc>
          <w:tcPr>
            <w:tcW w:w="676" w:type="pct"/>
            <w:vAlign w:val="center"/>
          </w:tcPr>
          <w:p w14:paraId="0DD3E7BE"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2</w:t>
            </w:r>
          </w:p>
        </w:tc>
        <w:tc>
          <w:tcPr>
            <w:tcW w:w="699" w:type="pct"/>
            <w:vAlign w:val="center"/>
          </w:tcPr>
          <w:p w14:paraId="0DD3E7BF" w14:textId="77777777" w:rsidR="004B06DC" w:rsidRPr="00FE4FA6" w:rsidRDefault="004553B1" w:rsidP="006E440C">
            <w:pPr>
              <w:widowControl w:val="0"/>
              <w:spacing w:line="240" w:lineRule="auto"/>
              <w:ind w:left="57" w:right="57" w:firstLine="0"/>
              <w:jc w:val="center"/>
              <w:rPr>
                <w:sz w:val="26"/>
                <w:szCs w:val="26"/>
                <w:lang w:val="en-US"/>
              </w:rPr>
            </w:pPr>
            <w:r w:rsidRPr="00FE4FA6">
              <w:rPr>
                <w:sz w:val="26"/>
                <w:szCs w:val="26"/>
                <w:lang w:val="en-US"/>
              </w:rPr>
              <w:t>0,7</w:t>
            </w:r>
          </w:p>
        </w:tc>
      </w:tr>
      <w:tr w:rsidR="004B06DC" w:rsidRPr="00FE4FA6" w14:paraId="0DD3E7C9" w14:textId="77777777" w:rsidTr="004234ED">
        <w:trPr>
          <w:trHeight w:val="340"/>
        </w:trPr>
        <w:tc>
          <w:tcPr>
            <w:tcW w:w="466" w:type="pct"/>
            <w:vMerge/>
            <w:vAlign w:val="center"/>
          </w:tcPr>
          <w:p w14:paraId="0DD3E7C1" w14:textId="77777777" w:rsidR="004B06DC" w:rsidRPr="00FE4FA6" w:rsidRDefault="004B06DC" w:rsidP="006E440C">
            <w:pPr>
              <w:widowControl w:val="0"/>
              <w:spacing w:line="240" w:lineRule="auto"/>
              <w:ind w:left="57" w:right="57" w:firstLine="0"/>
              <w:jc w:val="center"/>
              <w:rPr>
                <w:sz w:val="26"/>
                <w:szCs w:val="26"/>
                <w:lang w:val="nl-NL"/>
              </w:rPr>
            </w:pPr>
          </w:p>
        </w:tc>
        <w:tc>
          <w:tcPr>
            <w:tcW w:w="606" w:type="pct"/>
            <w:vAlign w:val="center"/>
          </w:tcPr>
          <w:p w14:paraId="0DD3E7C2" w14:textId="77777777" w:rsidR="004B06DC" w:rsidRPr="00FE4FA6" w:rsidRDefault="004B06DC" w:rsidP="006E440C">
            <w:pPr>
              <w:widowControl w:val="0"/>
              <w:spacing w:line="240" w:lineRule="auto"/>
              <w:ind w:left="57" w:right="57" w:firstLine="0"/>
              <w:jc w:val="center"/>
              <w:rPr>
                <w:sz w:val="26"/>
                <w:szCs w:val="26"/>
                <w:lang w:val="nl-NL"/>
              </w:rPr>
            </w:pPr>
            <w:r w:rsidRPr="00FE4FA6">
              <w:rPr>
                <w:sz w:val="26"/>
                <w:szCs w:val="26"/>
                <w:lang w:val="nl-NL"/>
              </w:rPr>
              <w:t>TamKỳ</w:t>
            </w:r>
          </w:p>
        </w:tc>
        <w:tc>
          <w:tcPr>
            <w:tcW w:w="880" w:type="pct"/>
            <w:vAlign w:val="center"/>
          </w:tcPr>
          <w:p w14:paraId="0DD3E7C3" w14:textId="77777777" w:rsidR="004B06DC" w:rsidRPr="00FE4FA6" w:rsidRDefault="004B06DC" w:rsidP="006E440C">
            <w:pPr>
              <w:widowControl w:val="0"/>
              <w:spacing w:line="240" w:lineRule="auto"/>
              <w:ind w:left="57" w:right="57" w:firstLine="0"/>
              <w:jc w:val="left"/>
              <w:rPr>
                <w:rFonts w:eastAsia="Times New Roman"/>
                <w:sz w:val="26"/>
                <w:szCs w:val="26"/>
                <w:lang w:val="en-US"/>
              </w:rPr>
            </w:pPr>
            <w:r w:rsidRPr="00FE4FA6">
              <w:rPr>
                <w:rFonts w:eastAsia="Times New Roman"/>
                <w:sz w:val="26"/>
                <w:szCs w:val="26"/>
                <w:lang w:val="en-US"/>
              </w:rPr>
              <w:t>Tam Kỳ</w:t>
            </w:r>
          </w:p>
        </w:tc>
        <w:tc>
          <w:tcPr>
            <w:tcW w:w="580" w:type="pct"/>
            <w:vAlign w:val="center"/>
          </w:tcPr>
          <w:p w14:paraId="0DD3E7C4" w14:textId="77777777" w:rsidR="004B06DC" w:rsidRPr="00FE4FA6" w:rsidRDefault="004B06DC" w:rsidP="006E440C">
            <w:pPr>
              <w:widowControl w:val="0"/>
              <w:spacing w:line="240" w:lineRule="auto"/>
              <w:ind w:left="57" w:right="57" w:firstLine="0"/>
              <w:jc w:val="right"/>
              <w:rPr>
                <w:sz w:val="26"/>
                <w:szCs w:val="26"/>
                <w:lang w:val="en-US"/>
              </w:rPr>
            </w:pPr>
            <w:r w:rsidRPr="00FE4FA6">
              <w:rPr>
                <w:sz w:val="26"/>
                <w:szCs w:val="26"/>
              </w:rPr>
              <w:t> </w:t>
            </w:r>
            <w:r w:rsidR="00617FD9" w:rsidRPr="00FE4FA6">
              <w:rPr>
                <w:sz w:val="26"/>
                <w:szCs w:val="26"/>
                <w:lang w:val="en-US"/>
              </w:rPr>
              <w:t>2,81</w:t>
            </w:r>
          </w:p>
        </w:tc>
        <w:tc>
          <w:tcPr>
            <w:tcW w:w="551" w:type="pct"/>
            <w:vAlign w:val="center"/>
          </w:tcPr>
          <w:p w14:paraId="0DD3E7C5"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3,69</w:t>
            </w:r>
          </w:p>
        </w:tc>
        <w:tc>
          <w:tcPr>
            <w:tcW w:w="543" w:type="pct"/>
            <w:vAlign w:val="center"/>
          </w:tcPr>
          <w:p w14:paraId="0DD3E7C6"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lang w:val="nl-NL"/>
              </w:rPr>
              <w:t>1999</w:t>
            </w:r>
          </w:p>
        </w:tc>
        <w:tc>
          <w:tcPr>
            <w:tcW w:w="676" w:type="pct"/>
            <w:vAlign w:val="center"/>
          </w:tcPr>
          <w:p w14:paraId="0DD3E7C7" w14:textId="77777777" w:rsidR="004B06DC" w:rsidRPr="00FE4FA6" w:rsidRDefault="004B06DC" w:rsidP="006E440C">
            <w:pPr>
              <w:widowControl w:val="0"/>
              <w:spacing w:line="240" w:lineRule="auto"/>
              <w:ind w:left="57" w:right="57" w:firstLine="0"/>
              <w:jc w:val="right"/>
              <w:rPr>
                <w:sz w:val="26"/>
                <w:szCs w:val="26"/>
              </w:rPr>
            </w:pPr>
            <w:r w:rsidRPr="00FE4FA6">
              <w:rPr>
                <w:sz w:val="26"/>
                <w:szCs w:val="26"/>
              </w:rPr>
              <w:t>2,7</w:t>
            </w:r>
          </w:p>
        </w:tc>
        <w:tc>
          <w:tcPr>
            <w:tcW w:w="699" w:type="pct"/>
            <w:vAlign w:val="center"/>
          </w:tcPr>
          <w:p w14:paraId="0DD3E7C8" w14:textId="77777777" w:rsidR="004B06DC" w:rsidRPr="00FE4FA6" w:rsidRDefault="004553B1" w:rsidP="006E440C">
            <w:pPr>
              <w:widowControl w:val="0"/>
              <w:spacing w:line="240" w:lineRule="auto"/>
              <w:ind w:left="57" w:right="57" w:firstLine="0"/>
              <w:jc w:val="center"/>
              <w:rPr>
                <w:sz w:val="26"/>
                <w:szCs w:val="26"/>
              </w:rPr>
            </w:pPr>
            <w:r w:rsidRPr="00FE4FA6">
              <w:rPr>
                <w:sz w:val="26"/>
                <w:szCs w:val="26"/>
                <w:lang w:val="en-US"/>
              </w:rPr>
              <w:t>0,11</w:t>
            </w:r>
            <w:r w:rsidR="004B06DC" w:rsidRPr="00FE4FA6">
              <w:rPr>
                <w:sz w:val="26"/>
                <w:szCs w:val="26"/>
              </w:rPr>
              <w:t> </w:t>
            </w:r>
          </w:p>
        </w:tc>
      </w:tr>
    </w:tbl>
    <w:p w14:paraId="0DD3E7CA" w14:textId="77777777" w:rsidR="00920E5A" w:rsidRPr="00FE4FA6" w:rsidRDefault="00920E5A" w:rsidP="00902321">
      <w:pPr>
        <w:pStyle w:val="Heading3"/>
        <w:keepNext w:val="0"/>
        <w:widowControl w:val="0"/>
        <w:spacing w:before="0" w:line="240" w:lineRule="auto"/>
        <w:ind w:firstLine="567"/>
        <w:rPr>
          <w:lang w:val="nl-NL"/>
        </w:rPr>
      </w:pPr>
      <w:r w:rsidRPr="00FE4FA6">
        <w:rPr>
          <w:lang w:val="nl-NL"/>
        </w:rPr>
        <w:t xml:space="preserve">2.3. Sạt lở bờ sông, bờ biển </w:t>
      </w:r>
    </w:p>
    <w:p w14:paraId="0DD3E7CB" w14:textId="171ACFC7" w:rsidR="008D2AE6" w:rsidRPr="00FE4FA6" w:rsidRDefault="00920E5A" w:rsidP="00902321">
      <w:pPr>
        <w:widowControl w:val="0"/>
        <w:spacing w:before="0" w:after="120" w:line="240" w:lineRule="auto"/>
        <w:ind w:firstLine="567"/>
        <w:rPr>
          <w:lang w:val="nl-NL"/>
        </w:rPr>
      </w:pPr>
      <w:r w:rsidRPr="00FE4FA6">
        <w:rPr>
          <w:lang w:val="nl-NL"/>
        </w:rPr>
        <w:t>a</w:t>
      </w:r>
      <w:r w:rsidR="00902321" w:rsidRPr="00FE4FA6">
        <w:rPr>
          <w:lang w:val="nl-NL"/>
        </w:rPr>
        <w:t xml:space="preserve">) </w:t>
      </w:r>
      <w:r w:rsidRPr="00FE4FA6">
        <w:rPr>
          <w:lang w:val="nl-NL"/>
        </w:rPr>
        <w:t>Sạt lở bờ sông, suố</w:t>
      </w:r>
      <w:r w:rsidR="00902321" w:rsidRPr="00FE4FA6">
        <w:rPr>
          <w:lang w:val="nl-NL"/>
        </w:rPr>
        <w:t>i</w:t>
      </w:r>
    </w:p>
    <w:p w14:paraId="0DD3E7CC" w14:textId="77777777" w:rsidR="008D2AE6" w:rsidRPr="00FE4FA6" w:rsidRDefault="00920E5A" w:rsidP="00902321">
      <w:pPr>
        <w:widowControl w:val="0"/>
        <w:spacing w:before="0" w:after="120" w:line="240" w:lineRule="auto"/>
        <w:ind w:firstLine="567"/>
        <w:rPr>
          <w:lang w:val="nl-NL"/>
        </w:rPr>
      </w:pPr>
      <w:r w:rsidRPr="00FE4FA6">
        <w:rPr>
          <w:lang w:val="nl-NL"/>
        </w:rPr>
        <w:t xml:space="preserve">Với mạng lưới sông ngòi dày đặc, chiều rộng sông hẹp, ngắn dốc, khúc khuỷu với độ uốn khúc từ 1,5 – 2 lần, lại thường xuyên bị tác động bởi dòng chảy lũ, nên hệ thống sông ngòi trên địa bàn tỉnh thường xuyên bị sạt lở, làm mất đất sản xuất và hư hỏng nhiều công trình hạ tầng kỹ thuật và nhà ở nhân dân. Sạt lở bờ sông thường xảy ra ở các huyện Đại Lộc, Duy Xuyên, Điện Bàn, </w:t>
      </w:r>
      <w:r w:rsidRPr="00FE4FA6">
        <w:rPr>
          <w:lang w:val="nl-NL"/>
        </w:rPr>
        <w:lastRenderedPageBreak/>
        <w:t>Hội An. Đặc biệt trong những năm gần đây tình hình sạt lở bờ sông còn xảy ra ở các huyện miền núi như: Đông Giang, Nam Giang, Phước Sơn, Hiệp Đức, Tiên Phướ</w:t>
      </w:r>
      <w:r w:rsidR="004553B1" w:rsidRPr="00FE4FA6">
        <w:rPr>
          <w:lang w:val="nl-NL"/>
        </w:rPr>
        <w:t>c, Nam Trà My</w:t>
      </w:r>
      <w:r w:rsidR="001C4484" w:rsidRPr="00FE4FA6">
        <w:rPr>
          <w:lang w:val="nl-NL"/>
        </w:rPr>
        <w:t>, Quế Sơn</w:t>
      </w:r>
      <w:r w:rsidR="004553B1" w:rsidRPr="00FE4FA6">
        <w:rPr>
          <w:lang w:val="nl-NL"/>
        </w:rPr>
        <w:t>.</w:t>
      </w:r>
    </w:p>
    <w:p w14:paraId="0DD3E7CD" w14:textId="3A53F3E7" w:rsidR="008D2AE6" w:rsidRPr="00FE4FA6" w:rsidRDefault="00920E5A" w:rsidP="00902321">
      <w:pPr>
        <w:widowControl w:val="0"/>
        <w:spacing w:before="0" w:after="120" w:line="240" w:lineRule="auto"/>
        <w:ind w:firstLine="567"/>
        <w:rPr>
          <w:lang w:val="nl-NL"/>
        </w:rPr>
      </w:pPr>
      <w:r w:rsidRPr="00FE4FA6">
        <w:rPr>
          <w:lang w:val="nl-NL"/>
        </w:rPr>
        <w:t>b</w:t>
      </w:r>
      <w:r w:rsidR="00902321" w:rsidRPr="00FE4FA6">
        <w:rPr>
          <w:lang w:val="nl-NL"/>
        </w:rPr>
        <w:t xml:space="preserve">) </w:t>
      </w:r>
      <w:r w:rsidRPr="00FE4FA6">
        <w:rPr>
          <w:lang w:val="nl-NL"/>
        </w:rPr>
        <w:t>Sạt lở bờ biể</w:t>
      </w:r>
      <w:r w:rsidR="00902321" w:rsidRPr="00FE4FA6">
        <w:rPr>
          <w:lang w:val="nl-NL"/>
        </w:rPr>
        <w:t>n</w:t>
      </w:r>
    </w:p>
    <w:p w14:paraId="0DD3E7CE" w14:textId="77777777" w:rsidR="00920E5A" w:rsidRPr="00FE4FA6" w:rsidRDefault="00920E5A" w:rsidP="00902321">
      <w:pPr>
        <w:widowControl w:val="0"/>
        <w:spacing w:before="0" w:after="120" w:line="240" w:lineRule="auto"/>
        <w:ind w:firstLine="567"/>
        <w:rPr>
          <w:rFonts w:eastAsia="Times New Roman"/>
          <w:lang w:val="en-US"/>
        </w:rPr>
      </w:pPr>
      <w:r w:rsidRPr="00FE4FA6">
        <w:rPr>
          <w:rFonts w:eastAsia="Times New Roman"/>
        </w:rPr>
        <w:t xml:space="preserve">Quảng Nam có chiều dài bờ biển 125km, </w:t>
      </w:r>
      <w:r w:rsidRPr="00FE4FA6">
        <w:rPr>
          <w:rFonts w:eastAsia="Times New Roman"/>
          <w:lang w:val="nl-NL"/>
        </w:rPr>
        <w:t>được cấu tạo bởi cát, nền thấp nên chịu tác động mạnh của điều kiện động lực biển như sóng, nước biển dâng, gây ra xói lở bờ biển, bồi lấp, phá hủy các công trình ven bờ</w:t>
      </w:r>
      <w:r w:rsidRPr="00FE4FA6">
        <w:rPr>
          <w:rFonts w:eastAsia="Times New Roman"/>
        </w:rPr>
        <w:t>. Qua khảo sát theo dõi từ năm 1996 đến nay, tại khu vực Cửa Đại và An Bàng</w:t>
      </w:r>
      <w:r w:rsidRPr="00FE4FA6">
        <w:rPr>
          <w:rFonts w:eastAsia="Times New Roman"/>
          <w:lang w:val="en-US"/>
        </w:rPr>
        <w:t xml:space="preserve"> </w:t>
      </w:r>
      <w:r w:rsidRPr="00FE4FA6">
        <w:rPr>
          <w:rFonts w:eastAsia="Times New Roman"/>
        </w:rPr>
        <w:t>(Hội An) hiện tượng bồi lấp cửa sông, xói lở bờ biển diễn ra rất phức tạp; tại các xã: Tam Hải, Tam Quang - huyện Núi Thành, Duy Hải - huyện Duy Xuyên; Tam Thanh - thành phố Tam Kỳ... bị sạt lở bờ biển nghiêm trọng do tác động của gió bão, ATNĐ.</w:t>
      </w:r>
    </w:p>
    <w:p w14:paraId="0DD3E7CF" w14:textId="77777777" w:rsidR="00920E5A" w:rsidRPr="00FE4FA6" w:rsidRDefault="00920E5A" w:rsidP="00902321">
      <w:pPr>
        <w:pStyle w:val="Heading3"/>
        <w:keepNext w:val="0"/>
        <w:widowControl w:val="0"/>
        <w:spacing w:before="0" w:line="240" w:lineRule="auto"/>
        <w:ind w:firstLine="567"/>
        <w:rPr>
          <w:lang w:val="en-US"/>
        </w:rPr>
      </w:pPr>
      <w:r w:rsidRPr="00FE4FA6">
        <w:t>2.4. Xâm nhập mặn</w:t>
      </w:r>
      <w:r w:rsidRPr="00FE4FA6">
        <w:rPr>
          <w:lang w:val="en-US"/>
        </w:rPr>
        <w:t xml:space="preserve"> </w:t>
      </w:r>
    </w:p>
    <w:p w14:paraId="0DD3E7D0" w14:textId="215429E1" w:rsidR="00BE4B8E" w:rsidRPr="00FE4FA6" w:rsidRDefault="00BE4B8E" w:rsidP="00902321">
      <w:pPr>
        <w:pStyle w:val="Heading3"/>
        <w:keepNext w:val="0"/>
        <w:widowControl w:val="0"/>
        <w:spacing w:before="0" w:line="240" w:lineRule="auto"/>
        <w:ind w:firstLine="567"/>
        <w:jc w:val="center"/>
        <w:rPr>
          <w:rFonts w:ascii="Times New Roman Italic" w:hAnsi="Times New Roman Italic"/>
          <w:spacing w:val="-4"/>
          <w:lang w:val="nl-NL"/>
        </w:rPr>
      </w:pPr>
      <w:r w:rsidRPr="00FE4FA6">
        <w:rPr>
          <w:rFonts w:ascii="Times New Roman Italic" w:hAnsi="Times New Roman Italic"/>
          <w:b w:val="0"/>
          <w:i/>
          <w:spacing w:val="-4"/>
          <w:lang w:val="nl-NL"/>
        </w:rPr>
        <w:t>Bảng</w:t>
      </w:r>
      <w:r w:rsidR="001237ED" w:rsidRPr="00FE4FA6">
        <w:rPr>
          <w:rFonts w:ascii="Times New Roman Italic" w:hAnsi="Times New Roman Italic"/>
          <w:b w:val="0"/>
          <w:i/>
          <w:spacing w:val="-4"/>
          <w:lang w:val="nl-NL"/>
        </w:rPr>
        <w:t xml:space="preserve"> 7</w:t>
      </w:r>
      <w:r w:rsidRPr="00FE4FA6">
        <w:rPr>
          <w:rFonts w:ascii="Times New Roman Italic" w:hAnsi="Times New Roman Italic"/>
          <w:b w:val="0"/>
          <w:i/>
          <w:spacing w:val="-4"/>
          <w:lang w:val="nl-NL"/>
        </w:rPr>
        <w:t xml:space="preserve">. Đánh giá cấp độ rủi ro do </w:t>
      </w:r>
      <w:r w:rsidR="00C26B05" w:rsidRPr="00FE4FA6">
        <w:rPr>
          <w:rFonts w:ascii="Times New Roman Italic" w:hAnsi="Times New Roman Italic"/>
          <w:b w:val="0"/>
          <w:i/>
          <w:spacing w:val="-4"/>
          <w:lang w:val="nl-NL"/>
        </w:rPr>
        <w:t>xâm nhập mặn</w:t>
      </w:r>
      <w:r w:rsidRPr="00FE4FA6">
        <w:rPr>
          <w:rFonts w:ascii="Times New Roman Italic" w:hAnsi="Times New Roman Italic"/>
          <w:b w:val="0"/>
          <w:i/>
          <w:spacing w:val="-4"/>
          <w:lang w:val="nl-NL"/>
        </w:rPr>
        <w:t xml:space="preserve"> và mức độ dễ bị tổn thương</w:t>
      </w:r>
    </w:p>
    <w:tbl>
      <w:tblPr>
        <w:tblStyle w:val="TableGrid"/>
        <w:tblW w:w="0" w:type="auto"/>
        <w:tblLook w:val="04A0" w:firstRow="1" w:lastRow="0" w:firstColumn="1" w:lastColumn="0" w:noHBand="0" w:noVBand="1"/>
      </w:tblPr>
      <w:tblGrid>
        <w:gridCol w:w="714"/>
        <w:gridCol w:w="1379"/>
        <w:gridCol w:w="992"/>
        <w:gridCol w:w="2095"/>
        <w:gridCol w:w="1338"/>
        <w:gridCol w:w="1402"/>
        <w:gridCol w:w="1266"/>
      </w:tblGrid>
      <w:tr w:rsidR="00C26B05" w:rsidRPr="00FE4FA6" w14:paraId="0DD3E7D5" w14:textId="77777777" w:rsidTr="00C26B05">
        <w:trPr>
          <w:trHeight w:val="826"/>
        </w:trPr>
        <w:tc>
          <w:tcPr>
            <w:tcW w:w="714" w:type="dxa"/>
            <w:vMerge w:val="restart"/>
            <w:vAlign w:val="center"/>
          </w:tcPr>
          <w:p w14:paraId="0DD3E7D1" w14:textId="77777777" w:rsidR="00C26B05" w:rsidRPr="00FE4FA6" w:rsidRDefault="00C26B05" w:rsidP="00902321">
            <w:pPr>
              <w:widowControl w:val="0"/>
              <w:spacing w:line="240" w:lineRule="auto"/>
              <w:ind w:firstLine="0"/>
              <w:jc w:val="center"/>
              <w:rPr>
                <w:b/>
                <w:sz w:val="26"/>
                <w:szCs w:val="26"/>
                <w:lang w:val="nl-NL"/>
              </w:rPr>
            </w:pPr>
            <w:r w:rsidRPr="00FE4FA6">
              <w:rPr>
                <w:b/>
                <w:sz w:val="26"/>
                <w:szCs w:val="26"/>
                <w:lang w:val="nl-NL"/>
              </w:rPr>
              <w:t>STT</w:t>
            </w:r>
          </w:p>
        </w:tc>
        <w:tc>
          <w:tcPr>
            <w:tcW w:w="1379" w:type="dxa"/>
            <w:vMerge w:val="restart"/>
            <w:vAlign w:val="center"/>
          </w:tcPr>
          <w:p w14:paraId="0DD3E7D2" w14:textId="77777777" w:rsidR="00C26B05" w:rsidRPr="00FE4FA6" w:rsidRDefault="00C26B05" w:rsidP="00902321">
            <w:pPr>
              <w:widowControl w:val="0"/>
              <w:spacing w:line="240" w:lineRule="auto"/>
              <w:ind w:firstLine="0"/>
              <w:jc w:val="center"/>
              <w:rPr>
                <w:b/>
                <w:sz w:val="26"/>
                <w:szCs w:val="26"/>
                <w:lang w:val="nl-NL"/>
              </w:rPr>
            </w:pPr>
            <w:r w:rsidRPr="00FE4FA6">
              <w:rPr>
                <w:b/>
                <w:sz w:val="26"/>
                <w:szCs w:val="26"/>
                <w:lang w:val="nl-NL"/>
              </w:rPr>
              <w:t>Cấp độ rủi ro</w:t>
            </w:r>
          </w:p>
        </w:tc>
        <w:tc>
          <w:tcPr>
            <w:tcW w:w="3087" w:type="dxa"/>
            <w:gridSpan w:val="2"/>
            <w:vAlign w:val="center"/>
          </w:tcPr>
          <w:p w14:paraId="0DD3E7D3" w14:textId="77777777" w:rsidR="00C26B05" w:rsidRPr="00FE4FA6" w:rsidRDefault="00C26B05" w:rsidP="00902321">
            <w:pPr>
              <w:widowControl w:val="0"/>
              <w:spacing w:line="240" w:lineRule="auto"/>
              <w:ind w:firstLine="0"/>
              <w:jc w:val="center"/>
              <w:rPr>
                <w:b/>
                <w:sz w:val="26"/>
                <w:szCs w:val="26"/>
                <w:lang w:val="nl-NL"/>
              </w:rPr>
            </w:pPr>
            <w:r w:rsidRPr="00FE4FA6">
              <w:rPr>
                <w:b/>
                <w:sz w:val="26"/>
                <w:szCs w:val="26"/>
                <w:lang w:val="nl-NL"/>
              </w:rPr>
              <w:t>Chi tiết về mức độ xâm nhập mặn</w:t>
            </w:r>
          </w:p>
        </w:tc>
        <w:tc>
          <w:tcPr>
            <w:tcW w:w="4006" w:type="dxa"/>
            <w:gridSpan w:val="3"/>
            <w:vAlign w:val="center"/>
          </w:tcPr>
          <w:p w14:paraId="0DD3E7D4" w14:textId="77777777" w:rsidR="00C26B05" w:rsidRPr="00FE4FA6" w:rsidRDefault="00C26B05" w:rsidP="00902321">
            <w:pPr>
              <w:widowControl w:val="0"/>
              <w:spacing w:line="240" w:lineRule="auto"/>
              <w:ind w:firstLine="0"/>
              <w:jc w:val="center"/>
              <w:rPr>
                <w:b/>
                <w:sz w:val="26"/>
                <w:szCs w:val="26"/>
                <w:lang w:val="nl-NL"/>
              </w:rPr>
            </w:pPr>
            <w:r w:rsidRPr="00FE4FA6">
              <w:rPr>
                <w:b/>
                <w:sz w:val="26"/>
                <w:szCs w:val="26"/>
                <w:lang w:val="nl-NL"/>
              </w:rPr>
              <w:t>Mức độ dễ bị tổn thương</w:t>
            </w:r>
          </w:p>
        </w:tc>
      </w:tr>
      <w:tr w:rsidR="00C26B05" w:rsidRPr="00FE4FA6" w14:paraId="0DD3E7DD" w14:textId="77777777" w:rsidTr="00C26B05">
        <w:trPr>
          <w:trHeight w:val="146"/>
        </w:trPr>
        <w:tc>
          <w:tcPr>
            <w:tcW w:w="714" w:type="dxa"/>
            <w:vMerge/>
            <w:vAlign w:val="center"/>
          </w:tcPr>
          <w:p w14:paraId="0DD3E7D6" w14:textId="77777777" w:rsidR="00C26B05" w:rsidRPr="00FE4FA6" w:rsidRDefault="00C26B05" w:rsidP="00902321">
            <w:pPr>
              <w:widowControl w:val="0"/>
              <w:spacing w:line="240" w:lineRule="auto"/>
              <w:ind w:firstLine="0"/>
              <w:jc w:val="center"/>
              <w:rPr>
                <w:b/>
                <w:sz w:val="26"/>
                <w:szCs w:val="26"/>
                <w:lang w:val="nl-NL"/>
              </w:rPr>
            </w:pPr>
          </w:p>
        </w:tc>
        <w:tc>
          <w:tcPr>
            <w:tcW w:w="1379" w:type="dxa"/>
            <w:vMerge/>
            <w:vAlign w:val="center"/>
          </w:tcPr>
          <w:p w14:paraId="0DD3E7D7" w14:textId="77777777" w:rsidR="00C26B05" w:rsidRPr="00FE4FA6" w:rsidRDefault="00C26B05" w:rsidP="00902321">
            <w:pPr>
              <w:widowControl w:val="0"/>
              <w:spacing w:line="240" w:lineRule="auto"/>
              <w:ind w:firstLine="0"/>
              <w:jc w:val="center"/>
              <w:rPr>
                <w:b/>
                <w:sz w:val="26"/>
                <w:szCs w:val="26"/>
                <w:lang w:val="nl-NL"/>
              </w:rPr>
            </w:pPr>
          </w:p>
        </w:tc>
        <w:tc>
          <w:tcPr>
            <w:tcW w:w="992" w:type="dxa"/>
            <w:vAlign w:val="center"/>
          </w:tcPr>
          <w:p w14:paraId="0DD3E7D8" w14:textId="77777777" w:rsidR="00C26B05" w:rsidRPr="00FE4FA6" w:rsidRDefault="00C26B05" w:rsidP="00902321">
            <w:pPr>
              <w:widowControl w:val="0"/>
              <w:spacing w:line="240" w:lineRule="auto"/>
              <w:ind w:firstLine="0"/>
              <w:jc w:val="center"/>
              <w:rPr>
                <w:b/>
                <w:sz w:val="26"/>
                <w:szCs w:val="26"/>
                <w:lang w:val="nl-NL"/>
              </w:rPr>
            </w:pPr>
            <w:r w:rsidRPr="00FE4FA6">
              <w:rPr>
                <w:b/>
                <w:sz w:val="26"/>
                <w:szCs w:val="26"/>
                <w:lang w:val="nl-NL"/>
              </w:rPr>
              <w:t>Độ mặn (%o)</w:t>
            </w:r>
          </w:p>
        </w:tc>
        <w:tc>
          <w:tcPr>
            <w:tcW w:w="2095" w:type="dxa"/>
            <w:vAlign w:val="center"/>
          </w:tcPr>
          <w:p w14:paraId="0DD3E7D9" w14:textId="77777777" w:rsidR="00C26B05" w:rsidRPr="00FE4FA6" w:rsidRDefault="00C26B05" w:rsidP="00902321">
            <w:pPr>
              <w:widowControl w:val="0"/>
              <w:spacing w:line="240" w:lineRule="auto"/>
              <w:ind w:firstLine="0"/>
              <w:jc w:val="center"/>
              <w:rPr>
                <w:b/>
                <w:sz w:val="26"/>
                <w:szCs w:val="26"/>
                <w:lang w:val="nl-NL"/>
              </w:rPr>
            </w:pPr>
            <w:r w:rsidRPr="00FE4FA6">
              <w:rPr>
                <w:b/>
                <w:sz w:val="26"/>
                <w:szCs w:val="26"/>
                <w:lang w:val="nl-NL"/>
              </w:rPr>
              <w:t>Khoảng cách xâm nhập sâu trong sông</w:t>
            </w:r>
            <w:r w:rsidR="00012E21" w:rsidRPr="00FE4FA6">
              <w:rPr>
                <w:b/>
                <w:sz w:val="26"/>
                <w:szCs w:val="26"/>
                <w:lang w:val="nl-NL"/>
              </w:rPr>
              <w:t xml:space="preserve"> (km)</w:t>
            </w:r>
          </w:p>
        </w:tc>
        <w:tc>
          <w:tcPr>
            <w:tcW w:w="1338" w:type="dxa"/>
            <w:vAlign w:val="center"/>
          </w:tcPr>
          <w:p w14:paraId="0DD3E7DA" w14:textId="77777777" w:rsidR="00C26B05" w:rsidRPr="00FE4FA6" w:rsidRDefault="00C26B05" w:rsidP="00902321">
            <w:pPr>
              <w:widowControl w:val="0"/>
              <w:spacing w:line="240" w:lineRule="auto"/>
              <w:ind w:firstLine="0"/>
              <w:jc w:val="center"/>
              <w:rPr>
                <w:b/>
                <w:sz w:val="26"/>
                <w:szCs w:val="26"/>
                <w:lang w:val="nl-NL"/>
              </w:rPr>
            </w:pPr>
            <w:r w:rsidRPr="00FE4FA6">
              <w:rPr>
                <w:b/>
                <w:sz w:val="26"/>
                <w:szCs w:val="26"/>
                <w:lang w:val="nl-NL"/>
              </w:rPr>
              <w:t>Thấp</w:t>
            </w:r>
          </w:p>
        </w:tc>
        <w:tc>
          <w:tcPr>
            <w:tcW w:w="1402" w:type="dxa"/>
            <w:vAlign w:val="center"/>
          </w:tcPr>
          <w:p w14:paraId="0DD3E7DB" w14:textId="77777777" w:rsidR="00C26B05" w:rsidRPr="00FE4FA6" w:rsidRDefault="00C26B05" w:rsidP="00902321">
            <w:pPr>
              <w:widowControl w:val="0"/>
              <w:spacing w:line="240" w:lineRule="auto"/>
              <w:ind w:firstLine="0"/>
              <w:jc w:val="center"/>
              <w:rPr>
                <w:b/>
                <w:sz w:val="26"/>
                <w:szCs w:val="26"/>
                <w:lang w:val="nl-NL"/>
              </w:rPr>
            </w:pPr>
            <w:r w:rsidRPr="00FE4FA6">
              <w:rPr>
                <w:b/>
                <w:sz w:val="26"/>
                <w:szCs w:val="26"/>
                <w:lang w:val="nl-NL"/>
              </w:rPr>
              <w:t>Trung bình</w:t>
            </w:r>
          </w:p>
        </w:tc>
        <w:tc>
          <w:tcPr>
            <w:tcW w:w="1266" w:type="dxa"/>
            <w:vAlign w:val="center"/>
          </w:tcPr>
          <w:p w14:paraId="0DD3E7DC" w14:textId="77777777" w:rsidR="00C26B05" w:rsidRPr="00FE4FA6" w:rsidRDefault="00C26B05" w:rsidP="00902321">
            <w:pPr>
              <w:widowControl w:val="0"/>
              <w:spacing w:line="240" w:lineRule="auto"/>
              <w:ind w:firstLine="0"/>
              <w:jc w:val="center"/>
              <w:rPr>
                <w:b/>
                <w:sz w:val="26"/>
                <w:szCs w:val="26"/>
                <w:lang w:val="nl-NL"/>
              </w:rPr>
            </w:pPr>
            <w:r w:rsidRPr="00FE4FA6">
              <w:rPr>
                <w:b/>
                <w:sz w:val="26"/>
                <w:szCs w:val="26"/>
                <w:lang w:val="nl-NL"/>
              </w:rPr>
              <w:t>Cao</w:t>
            </w:r>
          </w:p>
        </w:tc>
      </w:tr>
      <w:tr w:rsidR="00012E21" w:rsidRPr="00FE4FA6" w14:paraId="0DD3E7E5" w14:textId="77777777" w:rsidTr="00012E21">
        <w:trPr>
          <w:trHeight w:val="478"/>
        </w:trPr>
        <w:tc>
          <w:tcPr>
            <w:tcW w:w="714" w:type="dxa"/>
            <w:vMerge w:val="restart"/>
            <w:vAlign w:val="center"/>
          </w:tcPr>
          <w:p w14:paraId="0DD3E7DE"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1</w:t>
            </w:r>
          </w:p>
        </w:tc>
        <w:tc>
          <w:tcPr>
            <w:tcW w:w="1379" w:type="dxa"/>
            <w:vMerge w:val="restart"/>
            <w:vAlign w:val="center"/>
          </w:tcPr>
          <w:p w14:paraId="0DD3E7DF"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Cấp độ 1</w:t>
            </w:r>
          </w:p>
        </w:tc>
        <w:tc>
          <w:tcPr>
            <w:tcW w:w="992" w:type="dxa"/>
            <w:vAlign w:val="center"/>
          </w:tcPr>
          <w:p w14:paraId="0DD3E7E0"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1</w:t>
            </w:r>
          </w:p>
        </w:tc>
        <w:tc>
          <w:tcPr>
            <w:tcW w:w="2095" w:type="dxa"/>
            <w:vAlign w:val="center"/>
          </w:tcPr>
          <w:p w14:paraId="0DD3E7E1"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 xml:space="preserve">Trên 25 </w:t>
            </w:r>
            <w:r w:rsidR="001237ED" w:rsidRPr="00FE4FA6">
              <w:rPr>
                <w:sz w:val="26"/>
                <w:szCs w:val="26"/>
                <w:lang w:val="nl-NL"/>
              </w:rPr>
              <w:t>÷</w:t>
            </w:r>
            <w:r w:rsidRPr="00FE4FA6">
              <w:rPr>
                <w:sz w:val="26"/>
                <w:szCs w:val="26"/>
                <w:lang w:val="nl-NL"/>
              </w:rPr>
              <w:t xml:space="preserve"> 50</w:t>
            </w:r>
          </w:p>
        </w:tc>
        <w:tc>
          <w:tcPr>
            <w:tcW w:w="1338" w:type="dxa"/>
            <w:vAlign w:val="center"/>
          </w:tcPr>
          <w:p w14:paraId="0DD3E7E2"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x</w:t>
            </w:r>
          </w:p>
        </w:tc>
        <w:tc>
          <w:tcPr>
            <w:tcW w:w="1402" w:type="dxa"/>
            <w:vAlign w:val="center"/>
          </w:tcPr>
          <w:p w14:paraId="0DD3E7E3" w14:textId="77777777" w:rsidR="00012E21" w:rsidRPr="00FE4FA6" w:rsidRDefault="00012E21" w:rsidP="00902321">
            <w:pPr>
              <w:widowControl w:val="0"/>
              <w:spacing w:line="240" w:lineRule="auto"/>
              <w:ind w:firstLine="0"/>
              <w:jc w:val="center"/>
              <w:rPr>
                <w:sz w:val="26"/>
                <w:szCs w:val="26"/>
                <w:lang w:val="nl-NL"/>
              </w:rPr>
            </w:pPr>
          </w:p>
        </w:tc>
        <w:tc>
          <w:tcPr>
            <w:tcW w:w="1266" w:type="dxa"/>
            <w:vAlign w:val="center"/>
          </w:tcPr>
          <w:p w14:paraId="0DD3E7E4" w14:textId="77777777" w:rsidR="00012E21" w:rsidRPr="00FE4FA6" w:rsidRDefault="00012E21" w:rsidP="00902321">
            <w:pPr>
              <w:widowControl w:val="0"/>
              <w:spacing w:line="240" w:lineRule="auto"/>
              <w:ind w:firstLine="0"/>
              <w:jc w:val="center"/>
              <w:rPr>
                <w:sz w:val="26"/>
                <w:szCs w:val="26"/>
                <w:lang w:val="nl-NL"/>
              </w:rPr>
            </w:pPr>
          </w:p>
        </w:tc>
      </w:tr>
      <w:tr w:rsidR="00012E21" w:rsidRPr="00FE4FA6" w14:paraId="0DD3E7ED" w14:textId="77777777" w:rsidTr="00012E21">
        <w:trPr>
          <w:trHeight w:val="478"/>
        </w:trPr>
        <w:tc>
          <w:tcPr>
            <w:tcW w:w="714" w:type="dxa"/>
            <w:vMerge/>
            <w:vAlign w:val="center"/>
          </w:tcPr>
          <w:p w14:paraId="0DD3E7E6" w14:textId="77777777" w:rsidR="00012E21" w:rsidRPr="00FE4FA6" w:rsidRDefault="00012E21" w:rsidP="00902321">
            <w:pPr>
              <w:widowControl w:val="0"/>
              <w:spacing w:line="240" w:lineRule="auto"/>
              <w:ind w:firstLine="0"/>
              <w:jc w:val="center"/>
              <w:rPr>
                <w:sz w:val="26"/>
                <w:szCs w:val="26"/>
                <w:lang w:val="nl-NL"/>
              </w:rPr>
            </w:pPr>
          </w:p>
        </w:tc>
        <w:tc>
          <w:tcPr>
            <w:tcW w:w="1379" w:type="dxa"/>
            <w:vMerge/>
            <w:vAlign w:val="center"/>
          </w:tcPr>
          <w:p w14:paraId="0DD3E7E7" w14:textId="77777777" w:rsidR="00012E21" w:rsidRPr="00FE4FA6" w:rsidRDefault="00012E21" w:rsidP="00902321">
            <w:pPr>
              <w:widowControl w:val="0"/>
              <w:spacing w:line="240" w:lineRule="auto"/>
              <w:ind w:firstLine="0"/>
              <w:jc w:val="center"/>
              <w:rPr>
                <w:sz w:val="26"/>
                <w:szCs w:val="26"/>
                <w:lang w:val="nl-NL"/>
              </w:rPr>
            </w:pPr>
          </w:p>
        </w:tc>
        <w:tc>
          <w:tcPr>
            <w:tcW w:w="992" w:type="dxa"/>
            <w:vAlign w:val="center"/>
          </w:tcPr>
          <w:p w14:paraId="0DD3E7E8"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4</w:t>
            </w:r>
          </w:p>
        </w:tc>
        <w:tc>
          <w:tcPr>
            <w:tcW w:w="2095" w:type="dxa"/>
            <w:vAlign w:val="center"/>
          </w:tcPr>
          <w:p w14:paraId="0DD3E7E9"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Từ</w:t>
            </w:r>
            <w:r w:rsidR="001237ED" w:rsidRPr="00FE4FA6">
              <w:rPr>
                <w:sz w:val="26"/>
                <w:szCs w:val="26"/>
                <w:lang w:val="nl-NL"/>
              </w:rPr>
              <w:t xml:space="preserve"> 15 ÷ </w:t>
            </w:r>
            <w:r w:rsidRPr="00FE4FA6">
              <w:rPr>
                <w:sz w:val="26"/>
                <w:szCs w:val="26"/>
                <w:lang w:val="nl-NL"/>
              </w:rPr>
              <w:t>25</w:t>
            </w:r>
          </w:p>
        </w:tc>
        <w:tc>
          <w:tcPr>
            <w:tcW w:w="1338" w:type="dxa"/>
            <w:vAlign w:val="center"/>
          </w:tcPr>
          <w:p w14:paraId="0DD3E7EA" w14:textId="77777777" w:rsidR="00012E21" w:rsidRPr="00FE4FA6" w:rsidRDefault="00012E21" w:rsidP="00902321">
            <w:pPr>
              <w:widowControl w:val="0"/>
              <w:spacing w:line="240" w:lineRule="auto"/>
              <w:ind w:firstLine="0"/>
              <w:jc w:val="center"/>
              <w:rPr>
                <w:sz w:val="26"/>
                <w:szCs w:val="26"/>
                <w:lang w:val="nl-NL"/>
              </w:rPr>
            </w:pPr>
          </w:p>
        </w:tc>
        <w:tc>
          <w:tcPr>
            <w:tcW w:w="1402" w:type="dxa"/>
            <w:vAlign w:val="center"/>
          </w:tcPr>
          <w:p w14:paraId="0DD3E7EB"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x</w:t>
            </w:r>
          </w:p>
        </w:tc>
        <w:tc>
          <w:tcPr>
            <w:tcW w:w="1266" w:type="dxa"/>
            <w:vAlign w:val="center"/>
          </w:tcPr>
          <w:p w14:paraId="0DD3E7EC" w14:textId="77777777" w:rsidR="00012E21" w:rsidRPr="00FE4FA6" w:rsidRDefault="00012E21" w:rsidP="00902321">
            <w:pPr>
              <w:widowControl w:val="0"/>
              <w:spacing w:line="240" w:lineRule="auto"/>
              <w:ind w:firstLine="0"/>
              <w:jc w:val="center"/>
              <w:rPr>
                <w:sz w:val="26"/>
                <w:szCs w:val="26"/>
                <w:lang w:val="nl-NL"/>
              </w:rPr>
            </w:pPr>
          </w:p>
        </w:tc>
      </w:tr>
      <w:tr w:rsidR="00012E21" w:rsidRPr="00FE4FA6" w14:paraId="0DD3E7F5" w14:textId="77777777" w:rsidTr="00012E21">
        <w:trPr>
          <w:trHeight w:val="478"/>
        </w:trPr>
        <w:tc>
          <w:tcPr>
            <w:tcW w:w="714" w:type="dxa"/>
            <w:vMerge w:val="restart"/>
            <w:vAlign w:val="center"/>
          </w:tcPr>
          <w:p w14:paraId="0DD3E7EE"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2</w:t>
            </w:r>
          </w:p>
        </w:tc>
        <w:tc>
          <w:tcPr>
            <w:tcW w:w="1379" w:type="dxa"/>
            <w:vMerge w:val="restart"/>
            <w:vAlign w:val="center"/>
          </w:tcPr>
          <w:p w14:paraId="0DD3E7EF" w14:textId="77777777" w:rsidR="00012E21" w:rsidRPr="00FE4FA6" w:rsidRDefault="00012E21" w:rsidP="00902321">
            <w:pPr>
              <w:widowControl w:val="0"/>
              <w:spacing w:line="240" w:lineRule="auto"/>
              <w:ind w:firstLine="0"/>
              <w:rPr>
                <w:sz w:val="26"/>
                <w:szCs w:val="26"/>
                <w:lang w:val="nl-NL"/>
              </w:rPr>
            </w:pPr>
            <w:r w:rsidRPr="00FE4FA6">
              <w:rPr>
                <w:sz w:val="26"/>
                <w:szCs w:val="26"/>
                <w:lang w:val="nl-NL"/>
              </w:rPr>
              <w:t>Cấp độ 2</w:t>
            </w:r>
          </w:p>
        </w:tc>
        <w:tc>
          <w:tcPr>
            <w:tcW w:w="992" w:type="dxa"/>
            <w:vAlign w:val="center"/>
          </w:tcPr>
          <w:p w14:paraId="0DD3E7F0"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1</w:t>
            </w:r>
          </w:p>
        </w:tc>
        <w:tc>
          <w:tcPr>
            <w:tcW w:w="2095" w:type="dxa"/>
            <w:vAlign w:val="center"/>
          </w:tcPr>
          <w:p w14:paraId="0DD3E7F1" w14:textId="77777777" w:rsidR="00012E21" w:rsidRPr="00FE4FA6" w:rsidRDefault="001237ED" w:rsidP="00902321">
            <w:pPr>
              <w:widowControl w:val="0"/>
              <w:spacing w:line="240" w:lineRule="auto"/>
              <w:ind w:firstLine="0"/>
              <w:jc w:val="center"/>
              <w:rPr>
                <w:sz w:val="26"/>
                <w:szCs w:val="26"/>
                <w:lang w:val="nl-NL"/>
              </w:rPr>
            </w:pPr>
            <w:r w:rsidRPr="00FE4FA6">
              <w:rPr>
                <w:sz w:val="26"/>
                <w:szCs w:val="26"/>
                <w:lang w:val="nl-NL"/>
              </w:rPr>
              <w:t>Trên 50÷</w:t>
            </w:r>
            <w:r w:rsidR="00012E21" w:rsidRPr="00FE4FA6">
              <w:rPr>
                <w:sz w:val="26"/>
                <w:szCs w:val="26"/>
                <w:lang w:val="nl-NL"/>
              </w:rPr>
              <w:t>90</w:t>
            </w:r>
          </w:p>
        </w:tc>
        <w:tc>
          <w:tcPr>
            <w:tcW w:w="1338" w:type="dxa"/>
            <w:vAlign w:val="center"/>
          </w:tcPr>
          <w:p w14:paraId="0DD3E7F2"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x</w:t>
            </w:r>
          </w:p>
        </w:tc>
        <w:tc>
          <w:tcPr>
            <w:tcW w:w="1402" w:type="dxa"/>
            <w:vAlign w:val="center"/>
          </w:tcPr>
          <w:p w14:paraId="0DD3E7F3" w14:textId="77777777" w:rsidR="00012E21" w:rsidRPr="00FE4FA6" w:rsidRDefault="00012E21" w:rsidP="00902321">
            <w:pPr>
              <w:widowControl w:val="0"/>
              <w:spacing w:line="240" w:lineRule="auto"/>
              <w:ind w:firstLine="0"/>
              <w:jc w:val="center"/>
              <w:rPr>
                <w:sz w:val="26"/>
                <w:szCs w:val="26"/>
                <w:lang w:val="nl-NL"/>
              </w:rPr>
            </w:pPr>
          </w:p>
        </w:tc>
        <w:tc>
          <w:tcPr>
            <w:tcW w:w="1266" w:type="dxa"/>
            <w:vAlign w:val="center"/>
          </w:tcPr>
          <w:p w14:paraId="0DD3E7F4" w14:textId="77777777" w:rsidR="00012E21" w:rsidRPr="00FE4FA6" w:rsidRDefault="00012E21" w:rsidP="00902321">
            <w:pPr>
              <w:widowControl w:val="0"/>
              <w:spacing w:line="240" w:lineRule="auto"/>
              <w:ind w:firstLine="0"/>
              <w:jc w:val="center"/>
              <w:rPr>
                <w:sz w:val="26"/>
                <w:szCs w:val="26"/>
                <w:lang w:val="nl-NL"/>
              </w:rPr>
            </w:pPr>
          </w:p>
        </w:tc>
      </w:tr>
      <w:tr w:rsidR="00012E21" w:rsidRPr="00FE4FA6" w14:paraId="0DD3E7FD" w14:textId="77777777" w:rsidTr="00012E21">
        <w:trPr>
          <w:trHeight w:val="456"/>
        </w:trPr>
        <w:tc>
          <w:tcPr>
            <w:tcW w:w="714" w:type="dxa"/>
            <w:vMerge/>
            <w:vAlign w:val="center"/>
          </w:tcPr>
          <w:p w14:paraId="0DD3E7F6" w14:textId="77777777" w:rsidR="00012E21" w:rsidRPr="00FE4FA6" w:rsidRDefault="00012E21" w:rsidP="00902321">
            <w:pPr>
              <w:widowControl w:val="0"/>
              <w:spacing w:line="240" w:lineRule="auto"/>
              <w:ind w:firstLine="0"/>
              <w:jc w:val="center"/>
              <w:rPr>
                <w:sz w:val="26"/>
                <w:szCs w:val="26"/>
                <w:lang w:val="nl-NL"/>
              </w:rPr>
            </w:pPr>
          </w:p>
        </w:tc>
        <w:tc>
          <w:tcPr>
            <w:tcW w:w="1379" w:type="dxa"/>
            <w:vMerge/>
            <w:vAlign w:val="center"/>
          </w:tcPr>
          <w:p w14:paraId="0DD3E7F7" w14:textId="77777777" w:rsidR="00012E21" w:rsidRPr="00FE4FA6" w:rsidRDefault="00012E21" w:rsidP="00902321">
            <w:pPr>
              <w:widowControl w:val="0"/>
              <w:spacing w:line="240" w:lineRule="auto"/>
              <w:ind w:firstLine="0"/>
              <w:jc w:val="center"/>
              <w:rPr>
                <w:sz w:val="26"/>
                <w:szCs w:val="26"/>
                <w:lang w:val="nl-NL"/>
              </w:rPr>
            </w:pPr>
          </w:p>
        </w:tc>
        <w:tc>
          <w:tcPr>
            <w:tcW w:w="992" w:type="dxa"/>
            <w:vAlign w:val="center"/>
          </w:tcPr>
          <w:p w14:paraId="0DD3E7F8"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4</w:t>
            </w:r>
          </w:p>
        </w:tc>
        <w:tc>
          <w:tcPr>
            <w:tcW w:w="2095" w:type="dxa"/>
            <w:vAlign w:val="center"/>
          </w:tcPr>
          <w:p w14:paraId="0DD3E7F9" w14:textId="77777777" w:rsidR="00012E21" w:rsidRPr="00FE4FA6" w:rsidRDefault="001237ED" w:rsidP="00902321">
            <w:pPr>
              <w:widowControl w:val="0"/>
              <w:spacing w:line="240" w:lineRule="auto"/>
              <w:ind w:firstLine="0"/>
              <w:jc w:val="center"/>
              <w:rPr>
                <w:sz w:val="26"/>
                <w:szCs w:val="26"/>
                <w:lang w:val="nl-NL"/>
              </w:rPr>
            </w:pPr>
            <w:r w:rsidRPr="00FE4FA6">
              <w:rPr>
                <w:sz w:val="26"/>
                <w:szCs w:val="26"/>
                <w:lang w:val="nl-NL"/>
              </w:rPr>
              <w:t>Trên 25 ÷</w:t>
            </w:r>
            <w:r w:rsidR="00012E21" w:rsidRPr="00FE4FA6">
              <w:rPr>
                <w:sz w:val="26"/>
                <w:szCs w:val="26"/>
                <w:lang w:val="nl-NL"/>
              </w:rPr>
              <w:t xml:space="preserve"> 50</w:t>
            </w:r>
          </w:p>
        </w:tc>
        <w:tc>
          <w:tcPr>
            <w:tcW w:w="1338" w:type="dxa"/>
            <w:vAlign w:val="center"/>
          </w:tcPr>
          <w:p w14:paraId="0DD3E7FA" w14:textId="77777777" w:rsidR="00012E21" w:rsidRPr="00FE4FA6" w:rsidRDefault="00012E21" w:rsidP="00902321">
            <w:pPr>
              <w:widowControl w:val="0"/>
              <w:spacing w:line="240" w:lineRule="auto"/>
              <w:ind w:firstLine="0"/>
              <w:jc w:val="center"/>
              <w:rPr>
                <w:sz w:val="26"/>
                <w:szCs w:val="26"/>
                <w:lang w:val="nl-NL"/>
              </w:rPr>
            </w:pPr>
          </w:p>
        </w:tc>
        <w:tc>
          <w:tcPr>
            <w:tcW w:w="1402" w:type="dxa"/>
            <w:vAlign w:val="center"/>
          </w:tcPr>
          <w:p w14:paraId="0DD3E7FB" w14:textId="77777777" w:rsidR="00012E21" w:rsidRPr="00FE4FA6" w:rsidRDefault="00012E21" w:rsidP="00902321">
            <w:pPr>
              <w:widowControl w:val="0"/>
              <w:spacing w:line="240" w:lineRule="auto"/>
              <w:ind w:firstLine="0"/>
              <w:jc w:val="center"/>
              <w:rPr>
                <w:sz w:val="26"/>
                <w:szCs w:val="26"/>
                <w:lang w:val="nl-NL"/>
              </w:rPr>
            </w:pPr>
          </w:p>
        </w:tc>
        <w:tc>
          <w:tcPr>
            <w:tcW w:w="1266" w:type="dxa"/>
            <w:vAlign w:val="center"/>
          </w:tcPr>
          <w:p w14:paraId="0DD3E7FC" w14:textId="77777777" w:rsidR="00012E21" w:rsidRPr="00FE4FA6" w:rsidRDefault="00EE2C98" w:rsidP="00902321">
            <w:pPr>
              <w:widowControl w:val="0"/>
              <w:spacing w:line="240" w:lineRule="auto"/>
              <w:ind w:firstLine="0"/>
              <w:jc w:val="center"/>
              <w:rPr>
                <w:sz w:val="26"/>
                <w:szCs w:val="26"/>
                <w:lang w:val="nl-NL"/>
              </w:rPr>
            </w:pPr>
            <w:r w:rsidRPr="00FE4FA6">
              <w:rPr>
                <w:sz w:val="26"/>
                <w:szCs w:val="26"/>
                <w:lang w:val="nl-NL"/>
              </w:rPr>
              <w:t>x</w:t>
            </w:r>
          </w:p>
        </w:tc>
      </w:tr>
      <w:tr w:rsidR="00012E21" w:rsidRPr="00FE4FA6" w14:paraId="0DD3E805" w14:textId="77777777" w:rsidTr="00012E21">
        <w:trPr>
          <w:trHeight w:val="456"/>
        </w:trPr>
        <w:tc>
          <w:tcPr>
            <w:tcW w:w="714" w:type="dxa"/>
            <w:vMerge w:val="restart"/>
            <w:vAlign w:val="center"/>
          </w:tcPr>
          <w:p w14:paraId="0DD3E7FE"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3</w:t>
            </w:r>
          </w:p>
        </w:tc>
        <w:tc>
          <w:tcPr>
            <w:tcW w:w="1379" w:type="dxa"/>
            <w:vMerge w:val="restart"/>
            <w:vAlign w:val="center"/>
          </w:tcPr>
          <w:p w14:paraId="0DD3E7FF"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Cấp độ 3</w:t>
            </w:r>
          </w:p>
        </w:tc>
        <w:tc>
          <w:tcPr>
            <w:tcW w:w="992" w:type="dxa"/>
            <w:vAlign w:val="center"/>
          </w:tcPr>
          <w:p w14:paraId="0DD3E800"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1</w:t>
            </w:r>
          </w:p>
        </w:tc>
        <w:tc>
          <w:tcPr>
            <w:tcW w:w="2095" w:type="dxa"/>
            <w:vAlign w:val="center"/>
          </w:tcPr>
          <w:p w14:paraId="0DD3E801" w14:textId="77777777" w:rsidR="00012E21" w:rsidRPr="00FE4FA6" w:rsidRDefault="00EE2C98" w:rsidP="00902321">
            <w:pPr>
              <w:widowControl w:val="0"/>
              <w:spacing w:line="240" w:lineRule="auto"/>
              <w:ind w:firstLine="0"/>
              <w:jc w:val="center"/>
              <w:rPr>
                <w:sz w:val="26"/>
                <w:szCs w:val="26"/>
                <w:lang w:val="nl-NL"/>
              </w:rPr>
            </w:pPr>
            <w:r w:rsidRPr="00FE4FA6">
              <w:rPr>
                <w:sz w:val="26"/>
                <w:szCs w:val="26"/>
                <w:lang w:val="nl-NL"/>
              </w:rPr>
              <w:t>Trên 90</w:t>
            </w:r>
          </w:p>
        </w:tc>
        <w:tc>
          <w:tcPr>
            <w:tcW w:w="1338" w:type="dxa"/>
            <w:vAlign w:val="center"/>
          </w:tcPr>
          <w:p w14:paraId="0DD3E802" w14:textId="77777777" w:rsidR="00012E21" w:rsidRPr="00FE4FA6" w:rsidRDefault="00012E21" w:rsidP="00902321">
            <w:pPr>
              <w:widowControl w:val="0"/>
              <w:spacing w:line="240" w:lineRule="auto"/>
              <w:ind w:firstLine="0"/>
              <w:jc w:val="center"/>
              <w:rPr>
                <w:sz w:val="26"/>
                <w:szCs w:val="26"/>
                <w:lang w:val="nl-NL"/>
              </w:rPr>
            </w:pPr>
          </w:p>
        </w:tc>
        <w:tc>
          <w:tcPr>
            <w:tcW w:w="1402" w:type="dxa"/>
            <w:vAlign w:val="center"/>
          </w:tcPr>
          <w:p w14:paraId="0DD3E803" w14:textId="77777777" w:rsidR="00012E21" w:rsidRPr="00FE4FA6" w:rsidRDefault="00EE2C98" w:rsidP="00902321">
            <w:pPr>
              <w:widowControl w:val="0"/>
              <w:spacing w:line="240" w:lineRule="auto"/>
              <w:ind w:firstLine="0"/>
              <w:jc w:val="center"/>
              <w:rPr>
                <w:sz w:val="26"/>
                <w:szCs w:val="26"/>
                <w:lang w:val="nl-NL"/>
              </w:rPr>
            </w:pPr>
            <w:r w:rsidRPr="00FE4FA6">
              <w:rPr>
                <w:sz w:val="26"/>
                <w:szCs w:val="26"/>
                <w:lang w:val="nl-NL"/>
              </w:rPr>
              <w:t>x</w:t>
            </w:r>
          </w:p>
        </w:tc>
        <w:tc>
          <w:tcPr>
            <w:tcW w:w="1266" w:type="dxa"/>
            <w:vAlign w:val="center"/>
          </w:tcPr>
          <w:p w14:paraId="0DD3E804" w14:textId="77777777" w:rsidR="00012E21" w:rsidRPr="00FE4FA6" w:rsidRDefault="00012E21" w:rsidP="00902321">
            <w:pPr>
              <w:widowControl w:val="0"/>
              <w:spacing w:line="240" w:lineRule="auto"/>
              <w:ind w:firstLine="0"/>
              <w:jc w:val="center"/>
              <w:rPr>
                <w:sz w:val="26"/>
                <w:szCs w:val="26"/>
                <w:lang w:val="nl-NL"/>
              </w:rPr>
            </w:pPr>
          </w:p>
        </w:tc>
      </w:tr>
      <w:tr w:rsidR="00012E21" w:rsidRPr="00FE4FA6" w14:paraId="0DD3E80D" w14:textId="77777777" w:rsidTr="00012E21">
        <w:trPr>
          <w:trHeight w:val="456"/>
        </w:trPr>
        <w:tc>
          <w:tcPr>
            <w:tcW w:w="714" w:type="dxa"/>
            <w:vMerge/>
            <w:vAlign w:val="center"/>
          </w:tcPr>
          <w:p w14:paraId="0DD3E806" w14:textId="77777777" w:rsidR="00012E21" w:rsidRPr="00FE4FA6" w:rsidRDefault="00012E21" w:rsidP="00902321">
            <w:pPr>
              <w:widowControl w:val="0"/>
              <w:spacing w:line="240" w:lineRule="auto"/>
              <w:ind w:firstLine="0"/>
              <w:jc w:val="center"/>
              <w:rPr>
                <w:sz w:val="26"/>
                <w:szCs w:val="26"/>
                <w:lang w:val="nl-NL"/>
              </w:rPr>
            </w:pPr>
          </w:p>
        </w:tc>
        <w:tc>
          <w:tcPr>
            <w:tcW w:w="1379" w:type="dxa"/>
            <w:vMerge/>
            <w:vAlign w:val="center"/>
          </w:tcPr>
          <w:p w14:paraId="0DD3E807" w14:textId="77777777" w:rsidR="00012E21" w:rsidRPr="00FE4FA6" w:rsidRDefault="00012E21" w:rsidP="00902321">
            <w:pPr>
              <w:widowControl w:val="0"/>
              <w:spacing w:line="240" w:lineRule="auto"/>
              <w:ind w:firstLine="0"/>
              <w:jc w:val="center"/>
              <w:rPr>
                <w:sz w:val="26"/>
                <w:szCs w:val="26"/>
                <w:lang w:val="nl-NL"/>
              </w:rPr>
            </w:pPr>
          </w:p>
        </w:tc>
        <w:tc>
          <w:tcPr>
            <w:tcW w:w="992" w:type="dxa"/>
            <w:vAlign w:val="center"/>
          </w:tcPr>
          <w:p w14:paraId="0DD3E808" w14:textId="77777777" w:rsidR="00012E21" w:rsidRPr="00FE4FA6" w:rsidRDefault="00012E21" w:rsidP="00902321">
            <w:pPr>
              <w:widowControl w:val="0"/>
              <w:spacing w:line="240" w:lineRule="auto"/>
              <w:ind w:firstLine="0"/>
              <w:jc w:val="center"/>
              <w:rPr>
                <w:sz w:val="26"/>
                <w:szCs w:val="26"/>
                <w:lang w:val="nl-NL"/>
              </w:rPr>
            </w:pPr>
            <w:r w:rsidRPr="00FE4FA6">
              <w:rPr>
                <w:sz w:val="26"/>
                <w:szCs w:val="26"/>
                <w:lang w:val="nl-NL"/>
              </w:rPr>
              <w:t>4</w:t>
            </w:r>
          </w:p>
        </w:tc>
        <w:tc>
          <w:tcPr>
            <w:tcW w:w="2095" w:type="dxa"/>
            <w:vAlign w:val="center"/>
          </w:tcPr>
          <w:p w14:paraId="0DD3E809" w14:textId="77777777" w:rsidR="00012E21" w:rsidRPr="00FE4FA6" w:rsidRDefault="001237ED" w:rsidP="00902321">
            <w:pPr>
              <w:widowControl w:val="0"/>
              <w:spacing w:line="240" w:lineRule="auto"/>
              <w:ind w:firstLine="0"/>
              <w:jc w:val="center"/>
              <w:rPr>
                <w:sz w:val="26"/>
                <w:szCs w:val="26"/>
                <w:lang w:val="nl-NL"/>
              </w:rPr>
            </w:pPr>
            <w:r w:rsidRPr="00FE4FA6">
              <w:rPr>
                <w:sz w:val="26"/>
                <w:szCs w:val="26"/>
                <w:lang w:val="nl-NL"/>
              </w:rPr>
              <w:t>Trên 50÷</w:t>
            </w:r>
            <w:r w:rsidR="00EE2C98" w:rsidRPr="00FE4FA6">
              <w:rPr>
                <w:sz w:val="26"/>
                <w:szCs w:val="26"/>
                <w:lang w:val="nl-NL"/>
              </w:rPr>
              <w:t>90</w:t>
            </w:r>
          </w:p>
        </w:tc>
        <w:tc>
          <w:tcPr>
            <w:tcW w:w="1338" w:type="dxa"/>
            <w:vAlign w:val="center"/>
          </w:tcPr>
          <w:p w14:paraId="0DD3E80A" w14:textId="77777777" w:rsidR="00012E21" w:rsidRPr="00FE4FA6" w:rsidRDefault="00012E21" w:rsidP="00902321">
            <w:pPr>
              <w:widowControl w:val="0"/>
              <w:spacing w:line="240" w:lineRule="auto"/>
              <w:ind w:firstLine="0"/>
              <w:jc w:val="center"/>
              <w:rPr>
                <w:sz w:val="26"/>
                <w:szCs w:val="26"/>
                <w:lang w:val="nl-NL"/>
              </w:rPr>
            </w:pPr>
          </w:p>
        </w:tc>
        <w:tc>
          <w:tcPr>
            <w:tcW w:w="1402" w:type="dxa"/>
            <w:vAlign w:val="center"/>
          </w:tcPr>
          <w:p w14:paraId="0DD3E80B" w14:textId="77777777" w:rsidR="00012E21" w:rsidRPr="00FE4FA6" w:rsidRDefault="00012E21" w:rsidP="00902321">
            <w:pPr>
              <w:widowControl w:val="0"/>
              <w:spacing w:line="240" w:lineRule="auto"/>
              <w:ind w:firstLine="0"/>
              <w:jc w:val="center"/>
              <w:rPr>
                <w:sz w:val="26"/>
                <w:szCs w:val="26"/>
                <w:lang w:val="nl-NL"/>
              </w:rPr>
            </w:pPr>
          </w:p>
        </w:tc>
        <w:tc>
          <w:tcPr>
            <w:tcW w:w="1266" w:type="dxa"/>
            <w:vAlign w:val="center"/>
          </w:tcPr>
          <w:p w14:paraId="0DD3E80C" w14:textId="77777777" w:rsidR="00012E21" w:rsidRPr="00FE4FA6" w:rsidRDefault="00EE2C98" w:rsidP="00902321">
            <w:pPr>
              <w:widowControl w:val="0"/>
              <w:spacing w:line="240" w:lineRule="auto"/>
              <w:ind w:firstLine="0"/>
              <w:jc w:val="center"/>
              <w:rPr>
                <w:sz w:val="26"/>
                <w:szCs w:val="26"/>
                <w:lang w:val="nl-NL"/>
              </w:rPr>
            </w:pPr>
            <w:r w:rsidRPr="00FE4FA6">
              <w:rPr>
                <w:sz w:val="26"/>
                <w:szCs w:val="26"/>
                <w:lang w:val="nl-NL"/>
              </w:rPr>
              <w:t>x</w:t>
            </w:r>
          </w:p>
        </w:tc>
      </w:tr>
      <w:tr w:rsidR="00EE2C98" w:rsidRPr="00FE4FA6" w14:paraId="0DD3E815" w14:textId="77777777" w:rsidTr="00012E21">
        <w:trPr>
          <w:trHeight w:val="456"/>
        </w:trPr>
        <w:tc>
          <w:tcPr>
            <w:tcW w:w="714" w:type="dxa"/>
            <w:vAlign w:val="center"/>
          </w:tcPr>
          <w:p w14:paraId="0DD3E80E" w14:textId="77777777" w:rsidR="00EE2C98" w:rsidRPr="00FE4FA6" w:rsidRDefault="00EE2C98" w:rsidP="00902321">
            <w:pPr>
              <w:widowControl w:val="0"/>
              <w:spacing w:line="240" w:lineRule="auto"/>
              <w:ind w:firstLine="0"/>
              <w:jc w:val="center"/>
              <w:rPr>
                <w:sz w:val="26"/>
                <w:szCs w:val="26"/>
                <w:lang w:val="nl-NL"/>
              </w:rPr>
            </w:pPr>
            <w:r w:rsidRPr="00FE4FA6">
              <w:rPr>
                <w:sz w:val="26"/>
                <w:szCs w:val="26"/>
                <w:lang w:val="nl-NL"/>
              </w:rPr>
              <w:t>4</w:t>
            </w:r>
          </w:p>
        </w:tc>
        <w:tc>
          <w:tcPr>
            <w:tcW w:w="1379" w:type="dxa"/>
            <w:vAlign w:val="center"/>
          </w:tcPr>
          <w:p w14:paraId="0DD3E80F" w14:textId="77777777" w:rsidR="00EE2C98" w:rsidRPr="00FE4FA6" w:rsidRDefault="00EE2C98" w:rsidP="00902321">
            <w:pPr>
              <w:widowControl w:val="0"/>
              <w:spacing w:line="240" w:lineRule="auto"/>
              <w:ind w:firstLine="0"/>
              <w:jc w:val="center"/>
              <w:rPr>
                <w:sz w:val="26"/>
                <w:szCs w:val="26"/>
                <w:lang w:val="nl-NL"/>
              </w:rPr>
            </w:pPr>
            <w:r w:rsidRPr="00FE4FA6">
              <w:rPr>
                <w:sz w:val="26"/>
                <w:szCs w:val="26"/>
                <w:lang w:val="nl-NL"/>
              </w:rPr>
              <w:t>Cấp độ 4</w:t>
            </w:r>
          </w:p>
        </w:tc>
        <w:tc>
          <w:tcPr>
            <w:tcW w:w="992" w:type="dxa"/>
            <w:vAlign w:val="center"/>
          </w:tcPr>
          <w:p w14:paraId="0DD3E810" w14:textId="77777777" w:rsidR="00EE2C98" w:rsidRPr="00FE4FA6" w:rsidRDefault="00EE2C98" w:rsidP="00902321">
            <w:pPr>
              <w:widowControl w:val="0"/>
              <w:spacing w:line="240" w:lineRule="auto"/>
              <w:ind w:firstLine="0"/>
              <w:jc w:val="center"/>
              <w:rPr>
                <w:sz w:val="26"/>
                <w:szCs w:val="26"/>
                <w:lang w:val="nl-NL"/>
              </w:rPr>
            </w:pPr>
            <w:r w:rsidRPr="00FE4FA6">
              <w:rPr>
                <w:sz w:val="26"/>
                <w:szCs w:val="26"/>
                <w:lang w:val="nl-NL"/>
              </w:rPr>
              <w:t>4</w:t>
            </w:r>
          </w:p>
        </w:tc>
        <w:tc>
          <w:tcPr>
            <w:tcW w:w="2095" w:type="dxa"/>
            <w:vAlign w:val="center"/>
          </w:tcPr>
          <w:p w14:paraId="0DD3E811" w14:textId="77777777" w:rsidR="00EE2C98" w:rsidRPr="00FE4FA6" w:rsidRDefault="00EE2C98" w:rsidP="00902321">
            <w:pPr>
              <w:widowControl w:val="0"/>
              <w:spacing w:line="240" w:lineRule="auto"/>
              <w:ind w:firstLine="0"/>
              <w:jc w:val="center"/>
              <w:rPr>
                <w:sz w:val="26"/>
                <w:szCs w:val="26"/>
                <w:lang w:val="nl-NL"/>
              </w:rPr>
            </w:pPr>
            <w:r w:rsidRPr="00FE4FA6">
              <w:rPr>
                <w:sz w:val="26"/>
                <w:szCs w:val="26"/>
                <w:lang w:val="nl-NL"/>
              </w:rPr>
              <w:t>Trên 90</w:t>
            </w:r>
          </w:p>
        </w:tc>
        <w:tc>
          <w:tcPr>
            <w:tcW w:w="1338" w:type="dxa"/>
            <w:vAlign w:val="center"/>
          </w:tcPr>
          <w:p w14:paraId="0DD3E812" w14:textId="77777777" w:rsidR="00EE2C98" w:rsidRPr="00FE4FA6" w:rsidRDefault="00EE2C98" w:rsidP="00902321">
            <w:pPr>
              <w:widowControl w:val="0"/>
              <w:spacing w:line="240" w:lineRule="auto"/>
              <w:ind w:firstLine="0"/>
              <w:jc w:val="center"/>
              <w:rPr>
                <w:sz w:val="26"/>
                <w:szCs w:val="26"/>
                <w:lang w:val="nl-NL"/>
              </w:rPr>
            </w:pPr>
          </w:p>
        </w:tc>
        <w:tc>
          <w:tcPr>
            <w:tcW w:w="1402" w:type="dxa"/>
            <w:vAlign w:val="center"/>
          </w:tcPr>
          <w:p w14:paraId="0DD3E813" w14:textId="77777777" w:rsidR="00EE2C98" w:rsidRPr="00FE4FA6" w:rsidRDefault="00EE2C98" w:rsidP="00902321">
            <w:pPr>
              <w:widowControl w:val="0"/>
              <w:spacing w:line="240" w:lineRule="auto"/>
              <w:ind w:firstLine="0"/>
              <w:jc w:val="center"/>
              <w:rPr>
                <w:sz w:val="26"/>
                <w:szCs w:val="26"/>
                <w:lang w:val="nl-NL"/>
              </w:rPr>
            </w:pPr>
          </w:p>
        </w:tc>
        <w:tc>
          <w:tcPr>
            <w:tcW w:w="1266" w:type="dxa"/>
            <w:vAlign w:val="center"/>
          </w:tcPr>
          <w:p w14:paraId="0DD3E814" w14:textId="77777777" w:rsidR="00EE2C98" w:rsidRPr="00FE4FA6" w:rsidRDefault="00EE2C98" w:rsidP="00902321">
            <w:pPr>
              <w:widowControl w:val="0"/>
              <w:spacing w:line="240" w:lineRule="auto"/>
              <w:ind w:firstLine="0"/>
              <w:jc w:val="center"/>
              <w:rPr>
                <w:sz w:val="26"/>
                <w:szCs w:val="26"/>
                <w:lang w:val="nl-NL"/>
              </w:rPr>
            </w:pPr>
            <w:r w:rsidRPr="00FE4FA6">
              <w:rPr>
                <w:sz w:val="26"/>
                <w:szCs w:val="26"/>
                <w:lang w:val="nl-NL"/>
              </w:rPr>
              <w:t>x</w:t>
            </w:r>
          </w:p>
        </w:tc>
      </w:tr>
    </w:tbl>
    <w:p w14:paraId="0DD3E816" w14:textId="77777777" w:rsidR="00615A3B" w:rsidRPr="00FE4FA6" w:rsidRDefault="00615A3B" w:rsidP="00902321">
      <w:pPr>
        <w:widowControl w:val="0"/>
        <w:spacing w:before="240" w:after="120" w:line="240" w:lineRule="auto"/>
        <w:ind w:firstLine="567"/>
        <w:rPr>
          <w:lang w:val="en-US"/>
        </w:rPr>
      </w:pPr>
      <w:r w:rsidRPr="00FE4FA6">
        <w:t>Trong những năm gần đây tình trạng khô cạn trên các sông vùng ven biển Quảng Nam ngày càng trầm trọng, dẫn đến xâm nhập mặn từ biển theo thủy triều vào sâu trong sông, có nơi lên đến 20</w:t>
      </w:r>
      <w:r w:rsidRPr="00FE4FA6">
        <w:rPr>
          <w:lang w:val="en-US"/>
        </w:rPr>
        <w:t xml:space="preserve"> </w:t>
      </w:r>
      <w:r w:rsidRPr="00FE4FA6">
        <w:t>km với độ mặn có lúc lên cao hơn 10‰, trong đó đáng lưu ý nhất là ở trên các sông Vĩnh Điện, Thu Bồn, Tam Kỳ. Trên sông Vĩnh Điện liên tục trong các tháng mùa kiệt đo được tại trạm bơm Tứ Câu có lúc đã đạt đến 16‰, tại trạm bơm Vĩnh Điện xấp xỉ 6‰. Tình trạng xâm nhập mặn ngày càng mở rộng diện tích ảnh hưởng, hằng năm ảnh hưởng của hạn hán, xâm nhập mặn khoảng 10.000 ha đến 15.000 ha lúa, màu và trên 10.000</w:t>
      </w:r>
      <w:r w:rsidRPr="00FE4FA6">
        <w:rPr>
          <w:lang w:val="en-US"/>
        </w:rPr>
        <w:t xml:space="preserve"> </w:t>
      </w:r>
      <w:r w:rsidRPr="00FE4FA6">
        <w:t>ha cây công nghiệp ngắn, dài ngày bị khô hạn. Liên tục từ năm 2012 đến nay, hàng năm đều đắp đập thời vụ để ngăn mặn phục vụ nước tưới cho hơn 2.000 ha lúa và cấp nước sinh hoạt cho hơn 30.000 hộ dân.</w:t>
      </w:r>
    </w:p>
    <w:p w14:paraId="0DD3E817" w14:textId="77777777" w:rsidR="00920E5A" w:rsidRPr="00FE4FA6" w:rsidRDefault="00920E5A" w:rsidP="00902321">
      <w:pPr>
        <w:pStyle w:val="Heading3"/>
        <w:keepNext w:val="0"/>
        <w:widowControl w:val="0"/>
        <w:spacing w:before="0" w:line="240" w:lineRule="auto"/>
        <w:ind w:firstLine="567"/>
        <w:rPr>
          <w:lang w:val="nl-NL"/>
        </w:rPr>
      </w:pPr>
      <w:r w:rsidRPr="00FE4FA6">
        <w:rPr>
          <w:lang w:val="nl-NL"/>
        </w:rPr>
        <w:lastRenderedPageBreak/>
        <w:t xml:space="preserve">2.5. Sạt lở đất </w:t>
      </w:r>
    </w:p>
    <w:p w14:paraId="0DD3E818" w14:textId="77777777" w:rsidR="00920E5A" w:rsidRPr="00FE4FA6" w:rsidRDefault="00920E5A" w:rsidP="00902321">
      <w:pPr>
        <w:widowControl w:val="0"/>
        <w:spacing w:before="0" w:after="120" w:line="240" w:lineRule="auto"/>
        <w:ind w:firstLine="567"/>
        <w:rPr>
          <w:lang w:val="nl-NL"/>
        </w:rPr>
      </w:pPr>
      <w:r w:rsidRPr="00FE4FA6">
        <w:t xml:space="preserve">Khu vực miền núi tỉnh Quảng Nam có </w:t>
      </w:r>
      <w:r w:rsidRPr="00FE4FA6">
        <w:rPr>
          <w:lang w:val="nl-NL"/>
        </w:rPr>
        <w:t xml:space="preserve">địa hình, </w:t>
      </w:r>
      <w:r w:rsidRPr="00FE4FA6">
        <w:t>địa mạo, địa chất phức tạp, độ dốc của các sườn núi khá lớn</w:t>
      </w:r>
      <w:r w:rsidRPr="00FE4FA6">
        <w:rPr>
          <w:lang w:val="nl-NL"/>
        </w:rPr>
        <w:t>,</w:t>
      </w:r>
      <w:r w:rsidRPr="00FE4FA6">
        <w:t xml:space="preserve"> </w:t>
      </w:r>
      <w:r w:rsidRPr="00FE4FA6">
        <w:rPr>
          <w:lang w:val="nl-NL"/>
        </w:rPr>
        <w:t xml:space="preserve">nền địa chất tính liên kết kém, chủ yếu là đất bở rời, khi </w:t>
      </w:r>
      <w:r w:rsidRPr="00FE4FA6">
        <w:t>xuất hiện mưa lớn kéo dài nhiều ngày, cùng với tác động của con người như bạt núi, mở đường, chặt phá rừng, khai thác khoáng sản trái phép... đã gây ra sạt lở đồi núi, sườn dốc nhiều nơi, tập trung chủ yếu ở các địa phương vùng miền núi</w:t>
      </w:r>
      <w:r w:rsidRPr="00FE4FA6">
        <w:rPr>
          <w:lang w:val="nl-NL"/>
        </w:rPr>
        <w:t xml:space="preserve"> và trung du.</w:t>
      </w:r>
    </w:p>
    <w:p w14:paraId="0DD3E819" w14:textId="77777777" w:rsidR="00294774" w:rsidRPr="00FE4FA6" w:rsidRDefault="00920E5A" w:rsidP="00902321">
      <w:pPr>
        <w:widowControl w:val="0"/>
        <w:spacing w:before="0" w:after="120" w:line="240" w:lineRule="auto"/>
        <w:ind w:firstLine="567"/>
        <w:rPr>
          <w:lang w:val="en-US"/>
        </w:rPr>
      </w:pPr>
      <w:r w:rsidRPr="00FE4FA6">
        <w:t>Trong thời gian gần đây do nhiều tác động khác nhau, khi có mưa</w:t>
      </w:r>
      <w:r w:rsidRPr="00FE4FA6">
        <w:rPr>
          <w:lang w:val="en-US"/>
        </w:rPr>
        <w:t xml:space="preserve"> lớn tập trung</w:t>
      </w:r>
      <w:r w:rsidRPr="00FE4FA6">
        <w:t>, tình hình sạt lở núi ngày càng có diễn biến phức tạp gây nhiều thiệt hại về người và tài sản, trong đó một số vụ điển hình về sạt lở núi được thống kê như sau: Tại huyện Phước Sơn vào năm 2004, do mưa lớn đã gây sạt lở núi làm chết 19 người; tại xã Tam Lãnh, huyện Phú Ninh</w:t>
      </w:r>
      <w:r w:rsidRPr="00FE4FA6">
        <w:rPr>
          <w:lang w:val="en-US"/>
        </w:rPr>
        <w:t>,</w:t>
      </w:r>
      <w:r w:rsidRPr="00FE4FA6">
        <w:t xml:space="preserve"> năm 2008 sạt lở núi làm chết 6 người; tại xã Trà Giác, huyện Bắc Trà My</w:t>
      </w:r>
      <w:r w:rsidRPr="00FE4FA6">
        <w:rPr>
          <w:lang w:val="en-US"/>
        </w:rPr>
        <w:t>,</w:t>
      </w:r>
      <w:r w:rsidRPr="00FE4FA6">
        <w:t xml:space="preserve"> năm 2009 sạt lở núi làm 13 người chết; năm 2017, do mưa lớn, trên địa bàn tỉnh đã xảy ra 12 vụ sạt lở đất, trong đó huyện Bắc Trà My 06 vụ (01 vụ ở thị trấn Trà My, 01 vụ ở Trà Giang, 01 vụ ở Trà Giáp, 01 vụ ở Trà Bui, 01 vụ ở</w:t>
      </w:r>
      <w:r w:rsidRPr="00FE4FA6">
        <w:tab/>
        <w:t>Trà Nú, 01 vụ ở</w:t>
      </w:r>
      <w:r w:rsidR="00CF1B9C" w:rsidRPr="00FE4FA6">
        <w:t xml:space="preserve"> Trà Cang)</w:t>
      </w:r>
      <w:r w:rsidRPr="00FE4FA6">
        <w:t xml:space="preserve"> huyện Nam Trà My 02 vụ tại xã Trà Vân; huyện Phước Sơn 02 vụ (01 vụ ở Phước Hòa, 01 vụ ở Phước Hiệp) làm 29 người chết và nhiều tài sản bị vùi lấp, hư hỏng; năm 2020 sạt lở núi tại xã Trà Leng, Trà Vân</w:t>
      </w:r>
      <w:r w:rsidR="004E739E" w:rsidRPr="00FE4FA6">
        <w:rPr>
          <w:lang w:val="en-US"/>
        </w:rPr>
        <w:t>-</w:t>
      </w:r>
      <w:r w:rsidRPr="00FE4FA6">
        <w:t xml:space="preserve"> huyện Bắc Trà My, xã Phước Thành, Phước Lộc</w:t>
      </w:r>
      <w:r w:rsidR="004E739E" w:rsidRPr="00FE4FA6">
        <w:rPr>
          <w:lang w:val="en-US"/>
        </w:rPr>
        <w:t>-</w:t>
      </w:r>
      <w:r w:rsidRPr="00FE4FA6">
        <w:t>huyện Phước Sơn làm chết và mất tích 41 ngườ</w:t>
      </w:r>
      <w:r w:rsidR="00294774" w:rsidRPr="00FE4FA6">
        <w:t>i</w:t>
      </w:r>
      <w:r w:rsidR="00294774" w:rsidRPr="00FE4FA6">
        <w:rPr>
          <w:lang w:val="en-US"/>
        </w:rPr>
        <w:t xml:space="preserve">; </w:t>
      </w:r>
      <w:r w:rsidR="00294774" w:rsidRPr="00FE4FA6">
        <w:rPr>
          <w:bCs/>
          <w:szCs w:val="28"/>
          <w:lang w:val="it-IT"/>
        </w:rPr>
        <w:t>năm 2020, tr</w:t>
      </w:r>
      <w:r w:rsidR="00294774" w:rsidRPr="00FE4FA6">
        <w:rPr>
          <w:szCs w:val="28"/>
        </w:rPr>
        <w:t>ên địa bàn tỉnh đã xảy ra 05 vụ sạt lở đất làm thiệt hại nghiêm trọng về người, nhà ở… của người dân (Nam Trà My: 02 vụ, Phước Sơn: 01 vụ, Bắc Trà My: 02 vụ), làm chết 30 người, mất tích 17 người (Nam Trà My: 19 người chết, 13 người mất tích; Ph</w:t>
      </w:r>
      <w:r w:rsidR="00294774" w:rsidRPr="00FE4FA6">
        <w:rPr>
          <w:rFonts w:hint="eastAsia"/>
          <w:szCs w:val="28"/>
        </w:rPr>
        <w:t>ư</w:t>
      </w:r>
      <w:r w:rsidR="00294774" w:rsidRPr="00FE4FA6">
        <w:rPr>
          <w:szCs w:val="28"/>
        </w:rPr>
        <w:t>ớc S</w:t>
      </w:r>
      <w:r w:rsidR="00294774" w:rsidRPr="00FE4FA6">
        <w:rPr>
          <w:rFonts w:hint="eastAsia"/>
          <w:szCs w:val="28"/>
        </w:rPr>
        <w:t>ơ</w:t>
      </w:r>
      <w:r w:rsidR="00294774" w:rsidRPr="00FE4FA6">
        <w:rPr>
          <w:szCs w:val="28"/>
        </w:rPr>
        <w:t>n: 09 người chết, 04 người mất tích; Bắc Trà My: 02 người chết)</w:t>
      </w:r>
    </w:p>
    <w:p w14:paraId="0DD3E81A" w14:textId="77777777" w:rsidR="00920E5A" w:rsidRPr="00FE4FA6" w:rsidRDefault="00920E5A" w:rsidP="00902321">
      <w:pPr>
        <w:pStyle w:val="Heading3"/>
        <w:keepNext w:val="0"/>
        <w:widowControl w:val="0"/>
        <w:spacing w:before="0" w:line="240" w:lineRule="auto"/>
        <w:ind w:firstLine="567"/>
        <w:rPr>
          <w:lang w:val="nl-NL"/>
        </w:rPr>
      </w:pPr>
      <w:r w:rsidRPr="00FE4FA6">
        <w:rPr>
          <w:lang w:val="nl-NL"/>
        </w:rPr>
        <w:t xml:space="preserve">2.6. Lũ quét </w:t>
      </w:r>
    </w:p>
    <w:p w14:paraId="0DD3E81B" w14:textId="77777777" w:rsidR="00920E5A" w:rsidRPr="00FE4FA6" w:rsidRDefault="00920E5A" w:rsidP="00902321">
      <w:pPr>
        <w:widowControl w:val="0"/>
        <w:spacing w:before="0" w:after="120" w:line="240" w:lineRule="auto"/>
        <w:ind w:firstLine="567"/>
        <w:rPr>
          <w:lang w:val="nl-NL"/>
        </w:rPr>
      </w:pPr>
      <w:r w:rsidRPr="00FE4FA6">
        <w:rPr>
          <w:lang w:val="nl-NL"/>
        </w:rPr>
        <w:t>Với điều kiện địa hình vùng núi chiếm đến 72% diện tích, phần lớn địa hình bị chia cắt mạnh theo kiểu đồi bát úp, độ dốc lớn. Thêm vào đó, tập quán sinh hoạt và canh tác của đồng bào dân tộc thiểu số địa phương chủ yếu tập trung tại các vùng trũng, thấp, ven sông, suối. Khi mưa lớn, dòng chảy lũ thường chảy xiết và tập trung rất nhanh, tạo ra những trận lũ quét bất ngờ, khó đoán biết và dẫn đến những thiệt hại khó lường. Nghiêm trọng hơn, các trận lũ quét trên địa bàn tỉnh thường xảy ra vào thời điểm ban đêm, do vậy rất khó khăn trong việc cảnh báo và chỉ đạo, thực hiện các biện pháp phòng, tránh đối phó. Ngoài ra, dân cư thường bố trí thành từng cụm riêng lẻ theo từng khu đồi, núi khép kín bởi các khe, suối do vậy, khi xảy ra lũ quét, cuốn trôi cầu, cống cắt đứt giao thông, cô lập hoàn toàn nhiều khu vực dân cư, khó khăn trong công tác cứu hộ, cứu trợ.</w:t>
      </w:r>
    </w:p>
    <w:p w14:paraId="0DD3E81C" w14:textId="2B5D520E" w:rsidR="00615A3B" w:rsidRPr="00FE4FA6" w:rsidRDefault="00615A3B" w:rsidP="00902321">
      <w:pPr>
        <w:pStyle w:val="Heading3"/>
        <w:keepNext w:val="0"/>
        <w:widowControl w:val="0"/>
        <w:spacing w:before="0" w:line="240" w:lineRule="auto"/>
        <w:ind w:firstLine="567"/>
        <w:jc w:val="center"/>
        <w:rPr>
          <w:lang w:val="nl-NL"/>
        </w:rPr>
      </w:pPr>
      <w:r w:rsidRPr="00FE4FA6">
        <w:rPr>
          <w:b w:val="0"/>
          <w:i/>
          <w:lang w:val="nl-NL"/>
        </w:rPr>
        <w:t>Bảng 8. Đánh giá cấp độ rủi ro do lũ quét, sạt lở đất, sụt lún đất do mưa lũ hoặc dòng chảy và mức độ dễ bị tổn thương</w:t>
      </w:r>
    </w:p>
    <w:tbl>
      <w:tblPr>
        <w:tblStyle w:val="TableGrid"/>
        <w:tblW w:w="9238" w:type="dxa"/>
        <w:tblLook w:val="04A0" w:firstRow="1" w:lastRow="0" w:firstColumn="1" w:lastColumn="0" w:noHBand="0" w:noVBand="1"/>
      </w:tblPr>
      <w:tblGrid>
        <w:gridCol w:w="817"/>
        <w:gridCol w:w="1173"/>
        <w:gridCol w:w="1237"/>
        <w:gridCol w:w="1336"/>
        <w:gridCol w:w="1288"/>
        <w:gridCol w:w="1061"/>
        <w:gridCol w:w="1221"/>
        <w:gridCol w:w="1105"/>
      </w:tblGrid>
      <w:tr w:rsidR="00615A3B" w:rsidRPr="00FE4FA6" w14:paraId="0DD3E823" w14:textId="77777777" w:rsidTr="00902321">
        <w:tc>
          <w:tcPr>
            <w:tcW w:w="817" w:type="dxa"/>
            <w:vMerge w:val="restart"/>
            <w:vAlign w:val="center"/>
          </w:tcPr>
          <w:p w14:paraId="0DD3E81D" w14:textId="77777777" w:rsidR="00615A3B" w:rsidRPr="00FE4FA6" w:rsidRDefault="00615A3B" w:rsidP="00902321">
            <w:pPr>
              <w:widowControl w:val="0"/>
              <w:spacing w:line="240" w:lineRule="auto"/>
              <w:ind w:firstLine="0"/>
              <w:jc w:val="center"/>
              <w:rPr>
                <w:b/>
                <w:sz w:val="26"/>
                <w:szCs w:val="26"/>
                <w:lang w:val="nl-NL"/>
              </w:rPr>
            </w:pPr>
            <w:r w:rsidRPr="00FE4FA6">
              <w:rPr>
                <w:b/>
                <w:sz w:val="26"/>
                <w:szCs w:val="26"/>
                <w:lang w:val="nl-NL"/>
              </w:rPr>
              <w:t>STT</w:t>
            </w:r>
          </w:p>
        </w:tc>
        <w:tc>
          <w:tcPr>
            <w:tcW w:w="1173" w:type="dxa"/>
            <w:vMerge w:val="restart"/>
            <w:vAlign w:val="center"/>
          </w:tcPr>
          <w:p w14:paraId="0DD3E81E" w14:textId="77777777" w:rsidR="00615A3B" w:rsidRPr="00FE4FA6" w:rsidRDefault="00615A3B" w:rsidP="00902321">
            <w:pPr>
              <w:widowControl w:val="0"/>
              <w:spacing w:line="240" w:lineRule="auto"/>
              <w:ind w:firstLine="0"/>
              <w:jc w:val="center"/>
              <w:rPr>
                <w:b/>
                <w:sz w:val="26"/>
                <w:szCs w:val="26"/>
                <w:lang w:val="nl-NL"/>
              </w:rPr>
            </w:pPr>
            <w:r w:rsidRPr="00FE4FA6">
              <w:rPr>
                <w:b/>
                <w:sz w:val="26"/>
                <w:szCs w:val="26"/>
                <w:lang w:val="nl-NL"/>
              </w:rPr>
              <w:t>Cấp độ rủi ro</w:t>
            </w:r>
          </w:p>
        </w:tc>
        <w:tc>
          <w:tcPr>
            <w:tcW w:w="1237" w:type="dxa"/>
            <w:vMerge w:val="restart"/>
            <w:vAlign w:val="center"/>
          </w:tcPr>
          <w:p w14:paraId="0DD3E81F" w14:textId="77777777" w:rsidR="00615A3B" w:rsidRPr="00FE4FA6" w:rsidRDefault="00615A3B" w:rsidP="00902321">
            <w:pPr>
              <w:widowControl w:val="0"/>
              <w:spacing w:line="240" w:lineRule="auto"/>
              <w:ind w:firstLine="0"/>
              <w:jc w:val="center"/>
              <w:rPr>
                <w:b/>
                <w:sz w:val="26"/>
                <w:szCs w:val="26"/>
                <w:lang w:val="nl-NL"/>
              </w:rPr>
            </w:pPr>
            <w:r w:rsidRPr="00FE4FA6">
              <w:rPr>
                <w:b/>
                <w:sz w:val="26"/>
                <w:szCs w:val="26"/>
                <w:lang w:val="nl-NL"/>
              </w:rPr>
              <w:t>Vùng có nguy cơ</w:t>
            </w:r>
          </w:p>
        </w:tc>
        <w:tc>
          <w:tcPr>
            <w:tcW w:w="1336" w:type="dxa"/>
            <w:vMerge w:val="restart"/>
            <w:vAlign w:val="center"/>
          </w:tcPr>
          <w:p w14:paraId="0DD3E820" w14:textId="77777777" w:rsidR="00615A3B" w:rsidRPr="00FE4FA6" w:rsidRDefault="00615A3B" w:rsidP="00902321">
            <w:pPr>
              <w:widowControl w:val="0"/>
              <w:spacing w:line="240" w:lineRule="auto"/>
              <w:ind w:firstLine="0"/>
              <w:jc w:val="center"/>
              <w:rPr>
                <w:b/>
                <w:sz w:val="26"/>
                <w:szCs w:val="26"/>
                <w:lang w:val="nl-NL"/>
              </w:rPr>
            </w:pPr>
            <w:r w:rsidRPr="00FE4FA6">
              <w:rPr>
                <w:b/>
                <w:sz w:val="26"/>
                <w:szCs w:val="26"/>
                <w:lang w:val="nl-NL"/>
              </w:rPr>
              <w:t>Tổng lượng mưa trong 24 giờ (mm)</w:t>
            </w:r>
          </w:p>
        </w:tc>
        <w:tc>
          <w:tcPr>
            <w:tcW w:w="1288" w:type="dxa"/>
            <w:vMerge w:val="restart"/>
            <w:vAlign w:val="center"/>
          </w:tcPr>
          <w:p w14:paraId="0DD3E821" w14:textId="77777777" w:rsidR="00615A3B" w:rsidRPr="00FE4FA6" w:rsidRDefault="00615A3B" w:rsidP="00902321">
            <w:pPr>
              <w:widowControl w:val="0"/>
              <w:spacing w:line="240" w:lineRule="auto"/>
              <w:ind w:firstLine="0"/>
              <w:jc w:val="center"/>
              <w:rPr>
                <w:b/>
                <w:sz w:val="26"/>
                <w:szCs w:val="26"/>
                <w:lang w:val="nl-NL"/>
              </w:rPr>
            </w:pPr>
            <w:r w:rsidRPr="00FE4FA6">
              <w:rPr>
                <w:b/>
                <w:sz w:val="26"/>
                <w:szCs w:val="26"/>
                <w:lang w:val="nl-NL"/>
              </w:rPr>
              <w:t>Thời gian mưa trước đó(ngày)</w:t>
            </w:r>
          </w:p>
        </w:tc>
        <w:tc>
          <w:tcPr>
            <w:tcW w:w="3387" w:type="dxa"/>
            <w:gridSpan w:val="3"/>
            <w:vAlign w:val="center"/>
          </w:tcPr>
          <w:p w14:paraId="0DD3E822" w14:textId="77777777" w:rsidR="00615A3B" w:rsidRPr="00FE4FA6" w:rsidRDefault="00615A3B" w:rsidP="00902321">
            <w:pPr>
              <w:widowControl w:val="0"/>
              <w:spacing w:line="240" w:lineRule="auto"/>
              <w:ind w:firstLine="0"/>
              <w:jc w:val="center"/>
              <w:rPr>
                <w:b/>
                <w:sz w:val="26"/>
                <w:szCs w:val="26"/>
                <w:lang w:val="nl-NL"/>
              </w:rPr>
            </w:pPr>
            <w:r w:rsidRPr="00FE4FA6">
              <w:rPr>
                <w:b/>
                <w:sz w:val="26"/>
                <w:szCs w:val="26"/>
                <w:lang w:val="nl-NL"/>
              </w:rPr>
              <w:t>Mức độ dễ bị tổn thương</w:t>
            </w:r>
          </w:p>
        </w:tc>
      </w:tr>
      <w:tr w:rsidR="00615A3B" w:rsidRPr="00FE4FA6" w14:paraId="0DD3E82C" w14:textId="77777777" w:rsidTr="00902321">
        <w:tc>
          <w:tcPr>
            <w:tcW w:w="817" w:type="dxa"/>
            <w:vMerge/>
            <w:vAlign w:val="center"/>
          </w:tcPr>
          <w:p w14:paraId="0DD3E824" w14:textId="77777777" w:rsidR="00615A3B" w:rsidRPr="00FE4FA6" w:rsidRDefault="00615A3B" w:rsidP="00902321">
            <w:pPr>
              <w:widowControl w:val="0"/>
              <w:spacing w:line="240" w:lineRule="auto"/>
              <w:ind w:firstLine="0"/>
              <w:jc w:val="center"/>
              <w:rPr>
                <w:b/>
                <w:sz w:val="26"/>
                <w:szCs w:val="26"/>
                <w:lang w:val="nl-NL"/>
              </w:rPr>
            </w:pPr>
          </w:p>
        </w:tc>
        <w:tc>
          <w:tcPr>
            <w:tcW w:w="1173" w:type="dxa"/>
            <w:vMerge/>
            <w:vAlign w:val="center"/>
          </w:tcPr>
          <w:p w14:paraId="0DD3E825" w14:textId="77777777" w:rsidR="00615A3B" w:rsidRPr="00FE4FA6" w:rsidRDefault="00615A3B" w:rsidP="00902321">
            <w:pPr>
              <w:widowControl w:val="0"/>
              <w:spacing w:line="240" w:lineRule="auto"/>
              <w:ind w:firstLine="0"/>
              <w:jc w:val="center"/>
              <w:rPr>
                <w:b/>
                <w:sz w:val="26"/>
                <w:szCs w:val="26"/>
                <w:lang w:val="nl-NL"/>
              </w:rPr>
            </w:pPr>
          </w:p>
        </w:tc>
        <w:tc>
          <w:tcPr>
            <w:tcW w:w="1237" w:type="dxa"/>
            <w:vMerge/>
            <w:vAlign w:val="center"/>
          </w:tcPr>
          <w:p w14:paraId="0DD3E826" w14:textId="77777777" w:rsidR="00615A3B" w:rsidRPr="00FE4FA6" w:rsidRDefault="00615A3B" w:rsidP="00902321">
            <w:pPr>
              <w:widowControl w:val="0"/>
              <w:spacing w:line="240" w:lineRule="auto"/>
              <w:ind w:firstLine="0"/>
              <w:jc w:val="center"/>
              <w:rPr>
                <w:b/>
                <w:sz w:val="26"/>
                <w:szCs w:val="26"/>
                <w:lang w:val="nl-NL"/>
              </w:rPr>
            </w:pPr>
          </w:p>
        </w:tc>
        <w:tc>
          <w:tcPr>
            <w:tcW w:w="1336" w:type="dxa"/>
            <w:vMerge/>
            <w:vAlign w:val="center"/>
          </w:tcPr>
          <w:p w14:paraId="0DD3E827" w14:textId="77777777" w:rsidR="00615A3B" w:rsidRPr="00FE4FA6" w:rsidRDefault="00615A3B" w:rsidP="00902321">
            <w:pPr>
              <w:widowControl w:val="0"/>
              <w:spacing w:line="240" w:lineRule="auto"/>
              <w:ind w:firstLine="0"/>
              <w:jc w:val="center"/>
              <w:rPr>
                <w:b/>
                <w:sz w:val="26"/>
                <w:szCs w:val="26"/>
                <w:lang w:val="nl-NL"/>
              </w:rPr>
            </w:pPr>
          </w:p>
        </w:tc>
        <w:tc>
          <w:tcPr>
            <w:tcW w:w="1288" w:type="dxa"/>
            <w:vMerge/>
            <w:vAlign w:val="center"/>
          </w:tcPr>
          <w:p w14:paraId="0DD3E828" w14:textId="77777777" w:rsidR="00615A3B" w:rsidRPr="00FE4FA6" w:rsidRDefault="00615A3B" w:rsidP="00902321">
            <w:pPr>
              <w:widowControl w:val="0"/>
              <w:spacing w:line="240" w:lineRule="auto"/>
              <w:ind w:firstLine="0"/>
              <w:jc w:val="center"/>
              <w:rPr>
                <w:b/>
                <w:sz w:val="26"/>
                <w:szCs w:val="26"/>
                <w:lang w:val="nl-NL"/>
              </w:rPr>
            </w:pPr>
          </w:p>
        </w:tc>
        <w:tc>
          <w:tcPr>
            <w:tcW w:w="1061" w:type="dxa"/>
            <w:vAlign w:val="center"/>
          </w:tcPr>
          <w:p w14:paraId="0DD3E829" w14:textId="77777777" w:rsidR="00615A3B" w:rsidRPr="00FE4FA6" w:rsidRDefault="00615A3B" w:rsidP="00902321">
            <w:pPr>
              <w:widowControl w:val="0"/>
              <w:spacing w:line="240" w:lineRule="auto"/>
              <w:ind w:firstLine="0"/>
              <w:jc w:val="center"/>
              <w:rPr>
                <w:b/>
                <w:sz w:val="26"/>
                <w:szCs w:val="26"/>
                <w:lang w:val="nl-NL"/>
              </w:rPr>
            </w:pPr>
            <w:r w:rsidRPr="00FE4FA6">
              <w:rPr>
                <w:b/>
                <w:sz w:val="26"/>
                <w:szCs w:val="26"/>
                <w:lang w:val="nl-NL"/>
              </w:rPr>
              <w:t>Thấp</w:t>
            </w:r>
          </w:p>
        </w:tc>
        <w:tc>
          <w:tcPr>
            <w:tcW w:w="1221" w:type="dxa"/>
            <w:vAlign w:val="center"/>
          </w:tcPr>
          <w:p w14:paraId="0DD3E82A" w14:textId="77777777" w:rsidR="00615A3B" w:rsidRPr="00FE4FA6" w:rsidRDefault="00615A3B" w:rsidP="00902321">
            <w:pPr>
              <w:widowControl w:val="0"/>
              <w:spacing w:line="240" w:lineRule="auto"/>
              <w:ind w:firstLine="0"/>
              <w:jc w:val="center"/>
              <w:rPr>
                <w:b/>
                <w:sz w:val="26"/>
                <w:szCs w:val="26"/>
                <w:lang w:val="nl-NL"/>
              </w:rPr>
            </w:pPr>
            <w:r w:rsidRPr="00FE4FA6">
              <w:rPr>
                <w:b/>
                <w:sz w:val="26"/>
                <w:szCs w:val="26"/>
                <w:lang w:val="nl-NL"/>
              </w:rPr>
              <w:t>Trung bình</w:t>
            </w:r>
          </w:p>
        </w:tc>
        <w:tc>
          <w:tcPr>
            <w:tcW w:w="1103" w:type="dxa"/>
            <w:vAlign w:val="center"/>
          </w:tcPr>
          <w:p w14:paraId="0DD3E82B" w14:textId="77777777" w:rsidR="00615A3B" w:rsidRPr="00FE4FA6" w:rsidRDefault="00615A3B" w:rsidP="00902321">
            <w:pPr>
              <w:widowControl w:val="0"/>
              <w:spacing w:line="240" w:lineRule="auto"/>
              <w:ind w:firstLine="0"/>
              <w:jc w:val="center"/>
              <w:rPr>
                <w:b/>
                <w:sz w:val="26"/>
                <w:szCs w:val="26"/>
                <w:lang w:val="nl-NL"/>
              </w:rPr>
            </w:pPr>
            <w:r w:rsidRPr="00FE4FA6">
              <w:rPr>
                <w:b/>
                <w:sz w:val="26"/>
                <w:szCs w:val="26"/>
                <w:lang w:val="nl-NL"/>
              </w:rPr>
              <w:t>Cao</w:t>
            </w:r>
          </w:p>
        </w:tc>
      </w:tr>
      <w:tr w:rsidR="00615A3B" w:rsidRPr="00FE4FA6" w14:paraId="0DD3E835" w14:textId="77777777" w:rsidTr="00902321">
        <w:tc>
          <w:tcPr>
            <w:tcW w:w="817" w:type="dxa"/>
            <w:vMerge w:val="restart"/>
            <w:vAlign w:val="center"/>
          </w:tcPr>
          <w:p w14:paraId="0DD3E82D"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1</w:t>
            </w:r>
          </w:p>
        </w:tc>
        <w:tc>
          <w:tcPr>
            <w:tcW w:w="1173" w:type="dxa"/>
            <w:vMerge w:val="restart"/>
            <w:vAlign w:val="center"/>
          </w:tcPr>
          <w:p w14:paraId="0DD3E82E"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Cấp độ 1</w:t>
            </w:r>
          </w:p>
        </w:tc>
        <w:tc>
          <w:tcPr>
            <w:tcW w:w="1237" w:type="dxa"/>
            <w:vAlign w:val="center"/>
          </w:tcPr>
          <w:p w14:paraId="0DD3E82F"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Cao</w:t>
            </w:r>
          </w:p>
        </w:tc>
        <w:tc>
          <w:tcPr>
            <w:tcW w:w="1336" w:type="dxa"/>
            <w:vAlign w:val="center"/>
          </w:tcPr>
          <w:p w14:paraId="0DD3E830"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100÷200</w:t>
            </w:r>
          </w:p>
        </w:tc>
        <w:tc>
          <w:tcPr>
            <w:tcW w:w="1288" w:type="dxa"/>
            <w:vAlign w:val="center"/>
          </w:tcPr>
          <w:p w14:paraId="0DD3E831"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1÷2 ngày</w:t>
            </w:r>
          </w:p>
        </w:tc>
        <w:tc>
          <w:tcPr>
            <w:tcW w:w="1061" w:type="dxa"/>
            <w:vAlign w:val="center"/>
          </w:tcPr>
          <w:p w14:paraId="0DD3E832" w14:textId="77777777" w:rsidR="00615A3B" w:rsidRPr="00FE4FA6" w:rsidRDefault="00615A3B" w:rsidP="00902321">
            <w:pPr>
              <w:widowControl w:val="0"/>
              <w:spacing w:line="240" w:lineRule="auto"/>
              <w:ind w:firstLine="0"/>
              <w:jc w:val="center"/>
              <w:rPr>
                <w:sz w:val="26"/>
                <w:szCs w:val="26"/>
                <w:lang w:val="nl-NL"/>
              </w:rPr>
            </w:pPr>
          </w:p>
        </w:tc>
        <w:tc>
          <w:tcPr>
            <w:tcW w:w="1221" w:type="dxa"/>
            <w:vAlign w:val="center"/>
          </w:tcPr>
          <w:p w14:paraId="0DD3E833" w14:textId="77777777" w:rsidR="00615A3B" w:rsidRPr="00FE4FA6" w:rsidRDefault="00615A3B" w:rsidP="00902321">
            <w:pPr>
              <w:widowControl w:val="0"/>
              <w:spacing w:line="240" w:lineRule="auto"/>
              <w:ind w:firstLine="0"/>
              <w:jc w:val="center"/>
              <w:rPr>
                <w:sz w:val="26"/>
                <w:szCs w:val="26"/>
                <w:lang w:val="nl-NL"/>
              </w:rPr>
            </w:pPr>
          </w:p>
        </w:tc>
        <w:tc>
          <w:tcPr>
            <w:tcW w:w="1103" w:type="dxa"/>
            <w:vAlign w:val="center"/>
          </w:tcPr>
          <w:p w14:paraId="0DD3E834"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x</w:t>
            </w:r>
          </w:p>
        </w:tc>
      </w:tr>
      <w:tr w:rsidR="00615A3B" w:rsidRPr="00FE4FA6" w14:paraId="0DD3E83E" w14:textId="77777777" w:rsidTr="00902321">
        <w:tc>
          <w:tcPr>
            <w:tcW w:w="817" w:type="dxa"/>
            <w:vMerge/>
            <w:vAlign w:val="center"/>
          </w:tcPr>
          <w:p w14:paraId="0DD3E836" w14:textId="77777777" w:rsidR="00615A3B" w:rsidRPr="00FE4FA6" w:rsidRDefault="00615A3B" w:rsidP="00902321">
            <w:pPr>
              <w:widowControl w:val="0"/>
              <w:spacing w:line="240" w:lineRule="auto"/>
              <w:ind w:firstLine="0"/>
              <w:jc w:val="center"/>
              <w:rPr>
                <w:sz w:val="26"/>
                <w:szCs w:val="26"/>
                <w:lang w:val="nl-NL"/>
              </w:rPr>
            </w:pPr>
          </w:p>
        </w:tc>
        <w:tc>
          <w:tcPr>
            <w:tcW w:w="1173" w:type="dxa"/>
            <w:vMerge/>
            <w:vAlign w:val="center"/>
          </w:tcPr>
          <w:p w14:paraId="0DD3E837" w14:textId="77777777" w:rsidR="00615A3B" w:rsidRPr="00FE4FA6" w:rsidRDefault="00615A3B" w:rsidP="00902321">
            <w:pPr>
              <w:widowControl w:val="0"/>
              <w:spacing w:line="240" w:lineRule="auto"/>
              <w:ind w:firstLine="0"/>
              <w:jc w:val="center"/>
              <w:rPr>
                <w:sz w:val="26"/>
                <w:szCs w:val="26"/>
                <w:lang w:val="nl-NL"/>
              </w:rPr>
            </w:pPr>
          </w:p>
        </w:tc>
        <w:tc>
          <w:tcPr>
            <w:tcW w:w="1237" w:type="dxa"/>
            <w:vAlign w:val="center"/>
          </w:tcPr>
          <w:p w14:paraId="0DD3E838"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Trung bình</w:t>
            </w:r>
          </w:p>
        </w:tc>
        <w:tc>
          <w:tcPr>
            <w:tcW w:w="1336" w:type="dxa"/>
            <w:vAlign w:val="center"/>
          </w:tcPr>
          <w:p w14:paraId="0DD3E839"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200÷400</w:t>
            </w:r>
          </w:p>
        </w:tc>
        <w:tc>
          <w:tcPr>
            <w:tcW w:w="1288" w:type="dxa"/>
            <w:vAlign w:val="center"/>
          </w:tcPr>
          <w:p w14:paraId="0DD3E83A"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&gt;2 ngày</w:t>
            </w:r>
          </w:p>
        </w:tc>
        <w:tc>
          <w:tcPr>
            <w:tcW w:w="1061" w:type="dxa"/>
            <w:vAlign w:val="center"/>
          </w:tcPr>
          <w:p w14:paraId="0DD3E83B" w14:textId="77777777" w:rsidR="00615A3B" w:rsidRPr="00FE4FA6" w:rsidRDefault="00615A3B" w:rsidP="00902321">
            <w:pPr>
              <w:widowControl w:val="0"/>
              <w:spacing w:line="240" w:lineRule="auto"/>
              <w:ind w:firstLine="0"/>
              <w:jc w:val="center"/>
              <w:rPr>
                <w:sz w:val="26"/>
                <w:szCs w:val="26"/>
                <w:lang w:val="nl-NL"/>
              </w:rPr>
            </w:pPr>
          </w:p>
        </w:tc>
        <w:tc>
          <w:tcPr>
            <w:tcW w:w="1221" w:type="dxa"/>
            <w:vAlign w:val="center"/>
          </w:tcPr>
          <w:p w14:paraId="0DD3E83C"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x</w:t>
            </w:r>
          </w:p>
        </w:tc>
        <w:tc>
          <w:tcPr>
            <w:tcW w:w="1103" w:type="dxa"/>
            <w:vAlign w:val="center"/>
          </w:tcPr>
          <w:p w14:paraId="0DD3E83D" w14:textId="77777777" w:rsidR="00615A3B" w:rsidRPr="00FE4FA6" w:rsidRDefault="00615A3B" w:rsidP="00902321">
            <w:pPr>
              <w:widowControl w:val="0"/>
              <w:spacing w:line="240" w:lineRule="auto"/>
              <w:ind w:firstLine="0"/>
              <w:jc w:val="center"/>
              <w:rPr>
                <w:sz w:val="26"/>
                <w:szCs w:val="26"/>
                <w:lang w:val="nl-NL"/>
              </w:rPr>
            </w:pPr>
          </w:p>
        </w:tc>
      </w:tr>
      <w:tr w:rsidR="00615A3B" w:rsidRPr="00FE4FA6" w14:paraId="0DD3E847" w14:textId="77777777" w:rsidTr="00902321">
        <w:tc>
          <w:tcPr>
            <w:tcW w:w="817" w:type="dxa"/>
            <w:vMerge/>
            <w:vAlign w:val="center"/>
          </w:tcPr>
          <w:p w14:paraId="0DD3E83F" w14:textId="77777777" w:rsidR="00615A3B" w:rsidRPr="00FE4FA6" w:rsidRDefault="00615A3B" w:rsidP="00902321">
            <w:pPr>
              <w:widowControl w:val="0"/>
              <w:spacing w:line="240" w:lineRule="auto"/>
              <w:ind w:firstLine="0"/>
              <w:jc w:val="center"/>
              <w:rPr>
                <w:sz w:val="26"/>
                <w:szCs w:val="26"/>
                <w:lang w:val="nl-NL"/>
              </w:rPr>
            </w:pPr>
          </w:p>
        </w:tc>
        <w:tc>
          <w:tcPr>
            <w:tcW w:w="1173" w:type="dxa"/>
            <w:vMerge/>
            <w:vAlign w:val="center"/>
          </w:tcPr>
          <w:p w14:paraId="0DD3E840" w14:textId="77777777" w:rsidR="00615A3B" w:rsidRPr="00FE4FA6" w:rsidRDefault="00615A3B" w:rsidP="00902321">
            <w:pPr>
              <w:widowControl w:val="0"/>
              <w:spacing w:line="240" w:lineRule="auto"/>
              <w:ind w:firstLine="0"/>
              <w:jc w:val="center"/>
              <w:rPr>
                <w:sz w:val="26"/>
                <w:szCs w:val="26"/>
                <w:lang w:val="nl-NL"/>
              </w:rPr>
            </w:pPr>
          </w:p>
        </w:tc>
        <w:tc>
          <w:tcPr>
            <w:tcW w:w="1237" w:type="dxa"/>
            <w:vAlign w:val="center"/>
          </w:tcPr>
          <w:p w14:paraId="0DD3E841"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Thấp</w:t>
            </w:r>
          </w:p>
        </w:tc>
        <w:tc>
          <w:tcPr>
            <w:tcW w:w="1336" w:type="dxa"/>
            <w:vAlign w:val="center"/>
          </w:tcPr>
          <w:p w14:paraId="0DD3E842"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&gt;400</w:t>
            </w:r>
          </w:p>
        </w:tc>
        <w:tc>
          <w:tcPr>
            <w:tcW w:w="1288" w:type="dxa"/>
            <w:vAlign w:val="center"/>
          </w:tcPr>
          <w:p w14:paraId="0DD3E843"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&gt;2 ngày</w:t>
            </w:r>
          </w:p>
        </w:tc>
        <w:tc>
          <w:tcPr>
            <w:tcW w:w="1061" w:type="dxa"/>
            <w:vAlign w:val="center"/>
          </w:tcPr>
          <w:p w14:paraId="0DD3E844"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x</w:t>
            </w:r>
          </w:p>
        </w:tc>
        <w:tc>
          <w:tcPr>
            <w:tcW w:w="1221" w:type="dxa"/>
            <w:vAlign w:val="center"/>
          </w:tcPr>
          <w:p w14:paraId="0DD3E845" w14:textId="77777777" w:rsidR="00615A3B" w:rsidRPr="00FE4FA6" w:rsidRDefault="00615A3B" w:rsidP="00902321">
            <w:pPr>
              <w:widowControl w:val="0"/>
              <w:spacing w:line="240" w:lineRule="auto"/>
              <w:ind w:firstLine="0"/>
              <w:jc w:val="center"/>
              <w:rPr>
                <w:sz w:val="26"/>
                <w:szCs w:val="26"/>
                <w:lang w:val="nl-NL"/>
              </w:rPr>
            </w:pPr>
          </w:p>
        </w:tc>
        <w:tc>
          <w:tcPr>
            <w:tcW w:w="1103" w:type="dxa"/>
            <w:vAlign w:val="center"/>
          </w:tcPr>
          <w:p w14:paraId="0DD3E846" w14:textId="77777777" w:rsidR="00615A3B" w:rsidRPr="00FE4FA6" w:rsidRDefault="00615A3B" w:rsidP="00902321">
            <w:pPr>
              <w:widowControl w:val="0"/>
              <w:spacing w:line="240" w:lineRule="auto"/>
              <w:ind w:firstLine="0"/>
              <w:jc w:val="center"/>
              <w:rPr>
                <w:sz w:val="26"/>
                <w:szCs w:val="26"/>
                <w:lang w:val="nl-NL"/>
              </w:rPr>
            </w:pPr>
          </w:p>
        </w:tc>
      </w:tr>
      <w:tr w:rsidR="00615A3B" w:rsidRPr="00FE4FA6" w14:paraId="0DD3E850" w14:textId="77777777" w:rsidTr="00902321">
        <w:tc>
          <w:tcPr>
            <w:tcW w:w="817" w:type="dxa"/>
            <w:vMerge w:val="restart"/>
            <w:vAlign w:val="center"/>
          </w:tcPr>
          <w:p w14:paraId="0DD3E848"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2</w:t>
            </w:r>
          </w:p>
        </w:tc>
        <w:tc>
          <w:tcPr>
            <w:tcW w:w="1173" w:type="dxa"/>
            <w:vMerge w:val="restart"/>
            <w:vAlign w:val="center"/>
          </w:tcPr>
          <w:p w14:paraId="0DD3E849"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Cấp độ 2</w:t>
            </w:r>
          </w:p>
        </w:tc>
        <w:tc>
          <w:tcPr>
            <w:tcW w:w="1237" w:type="dxa"/>
            <w:vAlign w:val="center"/>
          </w:tcPr>
          <w:p w14:paraId="0DD3E84A"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Rất cao</w:t>
            </w:r>
          </w:p>
        </w:tc>
        <w:tc>
          <w:tcPr>
            <w:tcW w:w="1336" w:type="dxa"/>
            <w:vAlign w:val="center"/>
          </w:tcPr>
          <w:p w14:paraId="0DD3E84B"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100÷200</w:t>
            </w:r>
          </w:p>
        </w:tc>
        <w:tc>
          <w:tcPr>
            <w:tcW w:w="1288" w:type="dxa"/>
            <w:vAlign w:val="center"/>
          </w:tcPr>
          <w:p w14:paraId="0DD3E84C"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1÷2 ngày</w:t>
            </w:r>
          </w:p>
        </w:tc>
        <w:tc>
          <w:tcPr>
            <w:tcW w:w="1061" w:type="dxa"/>
            <w:vAlign w:val="center"/>
          </w:tcPr>
          <w:p w14:paraId="0DD3E84D" w14:textId="77777777" w:rsidR="00615A3B" w:rsidRPr="00FE4FA6" w:rsidRDefault="00615A3B" w:rsidP="00902321">
            <w:pPr>
              <w:widowControl w:val="0"/>
              <w:spacing w:line="240" w:lineRule="auto"/>
              <w:ind w:firstLine="0"/>
              <w:jc w:val="center"/>
              <w:rPr>
                <w:sz w:val="26"/>
                <w:szCs w:val="26"/>
                <w:lang w:val="nl-NL"/>
              </w:rPr>
            </w:pPr>
          </w:p>
        </w:tc>
        <w:tc>
          <w:tcPr>
            <w:tcW w:w="1221" w:type="dxa"/>
            <w:vAlign w:val="center"/>
          </w:tcPr>
          <w:p w14:paraId="0DD3E84E" w14:textId="77777777" w:rsidR="00615A3B" w:rsidRPr="00FE4FA6" w:rsidRDefault="00615A3B" w:rsidP="00902321">
            <w:pPr>
              <w:widowControl w:val="0"/>
              <w:spacing w:line="240" w:lineRule="auto"/>
              <w:ind w:firstLine="0"/>
              <w:jc w:val="center"/>
              <w:rPr>
                <w:sz w:val="26"/>
                <w:szCs w:val="26"/>
                <w:lang w:val="nl-NL"/>
              </w:rPr>
            </w:pPr>
          </w:p>
        </w:tc>
        <w:tc>
          <w:tcPr>
            <w:tcW w:w="1103" w:type="dxa"/>
            <w:vAlign w:val="center"/>
          </w:tcPr>
          <w:p w14:paraId="0DD3E84F"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x</w:t>
            </w:r>
          </w:p>
        </w:tc>
      </w:tr>
      <w:tr w:rsidR="00615A3B" w:rsidRPr="00FE4FA6" w14:paraId="0DD3E859" w14:textId="77777777" w:rsidTr="00902321">
        <w:tc>
          <w:tcPr>
            <w:tcW w:w="817" w:type="dxa"/>
            <w:vMerge/>
            <w:vAlign w:val="center"/>
          </w:tcPr>
          <w:p w14:paraId="0DD3E851" w14:textId="77777777" w:rsidR="00615A3B" w:rsidRPr="00FE4FA6" w:rsidRDefault="00615A3B" w:rsidP="00902321">
            <w:pPr>
              <w:widowControl w:val="0"/>
              <w:spacing w:line="240" w:lineRule="auto"/>
              <w:ind w:firstLine="0"/>
              <w:jc w:val="center"/>
              <w:rPr>
                <w:sz w:val="26"/>
                <w:szCs w:val="26"/>
                <w:lang w:val="nl-NL"/>
              </w:rPr>
            </w:pPr>
          </w:p>
        </w:tc>
        <w:tc>
          <w:tcPr>
            <w:tcW w:w="1173" w:type="dxa"/>
            <w:vMerge/>
            <w:vAlign w:val="center"/>
          </w:tcPr>
          <w:p w14:paraId="0DD3E852" w14:textId="77777777" w:rsidR="00615A3B" w:rsidRPr="00FE4FA6" w:rsidRDefault="00615A3B" w:rsidP="00902321">
            <w:pPr>
              <w:widowControl w:val="0"/>
              <w:spacing w:line="240" w:lineRule="auto"/>
              <w:ind w:firstLine="0"/>
              <w:jc w:val="center"/>
              <w:rPr>
                <w:sz w:val="26"/>
                <w:szCs w:val="26"/>
                <w:lang w:val="nl-NL"/>
              </w:rPr>
            </w:pPr>
          </w:p>
        </w:tc>
        <w:tc>
          <w:tcPr>
            <w:tcW w:w="1237" w:type="dxa"/>
            <w:vAlign w:val="center"/>
          </w:tcPr>
          <w:p w14:paraId="0DD3E853"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Cao</w:t>
            </w:r>
          </w:p>
        </w:tc>
        <w:tc>
          <w:tcPr>
            <w:tcW w:w="1336" w:type="dxa"/>
            <w:vAlign w:val="center"/>
          </w:tcPr>
          <w:p w14:paraId="0DD3E854"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200÷400</w:t>
            </w:r>
          </w:p>
        </w:tc>
        <w:tc>
          <w:tcPr>
            <w:tcW w:w="1288" w:type="dxa"/>
            <w:vAlign w:val="center"/>
          </w:tcPr>
          <w:p w14:paraId="0DD3E855"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&gt;2 ngày</w:t>
            </w:r>
          </w:p>
        </w:tc>
        <w:tc>
          <w:tcPr>
            <w:tcW w:w="1061" w:type="dxa"/>
            <w:vAlign w:val="center"/>
          </w:tcPr>
          <w:p w14:paraId="0DD3E856" w14:textId="77777777" w:rsidR="00615A3B" w:rsidRPr="00FE4FA6" w:rsidRDefault="00615A3B" w:rsidP="00902321">
            <w:pPr>
              <w:widowControl w:val="0"/>
              <w:spacing w:line="240" w:lineRule="auto"/>
              <w:ind w:firstLine="0"/>
              <w:jc w:val="center"/>
              <w:rPr>
                <w:sz w:val="26"/>
                <w:szCs w:val="26"/>
                <w:lang w:val="nl-NL"/>
              </w:rPr>
            </w:pPr>
          </w:p>
        </w:tc>
        <w:tc>
          <w:tcPr>
            <w:tcW w:w="1221" w:type="dxa"/>
            <w:vAlign w:val="center"/>
          </w:tcPr>
          <w:p w14:paraId="0DD3E857" w14:textId="77777777" w:rsidR="00615A3B" w:rsidRPr="00FE4FA6" w:rsidRDefault="00615A3B" w:rsidP="00902321">
            <w:pPr>
              <w:widowControl w:val="0"/>
              <w:spacing w:line="240" w:lineRule="auto"/>
              <w:ind w:firstLine="0"/>
              <w:jc w:val="center"/>
              <w:rPr>
                <w:sz w:val="26"/>
                <w:szCs w:val="26"/>
                <w:lang w:val="nl-NL"/>
              </w:rPr>
            </w:pPr>
          </w:p>
        </w:tc>
        <w:tc>
          <w:tcPr>
            <w:tcW w:w="1103" w:type="dxa"/>
            <w:vAlign w:val="center"/>
          </w:tcPr>
          <w:p w14:paraId="0DD3E858"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x</w:t>
            </w:r>
          </w:p>
        </w:tc>
      </w:tr>
      <w:tr w:rsidR="00615A3B" w:rsidRPr="00FE4FA6" w14:paraId="0DD3E862" w14:textId="77777777" w:rsidTr="00902321">
        <w:tc>
          <w:tcPr>
            <w:tcW w:w="817" w:type="dxa"/>
            <w:vMerge/>
            <w:vAlign w:val="center"/>
          </w:tcPr>
          <w:p w14:paraId="0DD3E85A" w14:textId="77777777" w:rsidR="00615A3B" w:rsidRPr="00FE4FA6" w:rsidRDefault="00615A3B" w:rsidP="00902321">
            <w:pPr>
              <w:widowControl w:val="0"/>
              <w:spacing w:line="240" w:lineRule="auto"/>
              <w:ind w:firstLine="0"/>
              <w:jc w:val="center"/>
              <w:rPr>
                <w:sz w:val="26"/>
                <w:szCs w:val="26"/>
                <w:lang w:val="nl-NL"/>
              </w:rPr>
            </w:pPr>
          </w:p>
        </w:tc>
        <w:tc>
          <w:tcPr>
            <w:tcW w:w="1173" w:type="dxa"/>
            <w:vMerge/>
            <w:vAlign w:val="center"/>
          </w:tcPr>
          <w:p w14:paraId="0DD3E85B" w14:textId="77777777" w:rsidR="00615A3B" w:rsidRPr="00FE4FA6" w:rsidRDefault="00615A3B" w:rsidP="00902321">
            <w:pPr>
              <w:widowControl w:val="0"/>
              <w:spacing w:line="240" w:lineRule="auto"/>
              <w:ind w:firstLine="0"/>
              <w:jc w:val="center"/>
              <w:rPr>
                <w:sz w:val="26"/>
                <w:szCs w:val="26"/>
                <w:lang w:val="nl-NL"/>
              </w:rPr>
            </w:pPr>
          </w:p>
        </w:tc>
        <w:tc>
          <w:tcPr>
            <w:tcW w:w="1237" w:type="dxa"/>
            <w:vAlign w:val="center"/>
          </w:tcPr>
          <w:p w14:paraId="0DD3E85C"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Cao và Trung bình</w:t>
            </w:r>
          </w:p>
        </w:tc>
        <w:tc>
          <w:tcPr>
            <w:tcW w:w="1336" w:type="dxa"/>
            <w:vAlign w:val="center"/>
          </w:tcPr>
          <w:p w14:paraId="0DD3E85D"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&gt;400</w:t>
            </w:r>
          </w:p>
        </w:tc>
        <w:tc>
          <w:tcPr>
            <w:tcW w:w="1288" w:type="dxa"/>
            <w:vAlign w:val="center"/>
          </w:tcPr>
          <w:p w14:paraId="0DD3E85E"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&gt;2 ngày</w:t>
            </w:r>
          </w:p>
        </w:tc>
        <w:tc>
          <w:tcPr>
            <w:tcW w:w="1061" w:type="dxa"/>
            <w:vAlign w:val="center"/>
          </w:tcPr>
          <w:p w14:paraId="0DD3E85F" w14:textId="77777777" w:rsidR="00615A3B" w:rsidRPr="00FE4FA6" w:rsidRDefault="00615A3B" w:rsidP="00902321">
            <w:pPr>
              <w:widowControl w:val="0"/>
              <w:spacing w:line="240" w:lineRule="auto"/>
              <w:ind w:firstLine="0"/>
              <w:jc w:val="center"/>
              <w:rPr>
                <w:sz w:val="26"/>
                <w:szCs w:val="26"/>
                <w:lang w:val="nl-NL"/>
              </w:rPr>
            </w:pPr>
          </w:p>
        </w:tc>
        <w:tc>
          <w:tcPr>
            <w:tcW w:w="1221" w:type="dxa"/>
            <w:vAlign w:val="center"/>
          </w:tcPr>
          <w:p w14:paraId="0DD3E860" w14:textId="77777777" w:rsidR="00615A3B" w:rsidRPr="00FE4FA6" w:rsidRDefault="00615A3B" w:rsidP="00902321">
            <w:pPr>
              <w:widowControl w:val="0"/>
              <w:spacing w:line="240" w:lineRule="auto"/>
              <w:ind w:firstLine="0"/>
              <w:jc w:val="center"/>
              <w:rPr>
                <w:sz w:val="26"/>
                <w:szCs w:val="26"/>
                <w:lang w:val="nl-NL"/>
              </w:rPr>
            </w:pPr>
          </w:p>
        </w:tc>
        <w:tc>
          <w:tcPr>
            <w:tcW w:w="1103" w:type="dxa"/>
            <w:vAlign w:val="center"/>
          </w:tcPr>
          <w:p w14:paraId="0DD3E861"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x</w:t>
            </w:r>
          </w:p>
        </w:tc>
      </w:tr>
      <w:tr w:rsidR="00615A3B" w:rsidRPr="00FE4FA6" w14:paraId="0DD3E86B" w14:textId="77777777" w:rsidTr="00902321">
        <w:tc>
          <w:tcPr>
            <w:tcW w:w="817" w:type="dxa"/>
            <w:vMerge w:val="restart"/>
            <w:vAlign w:val="center"/>
          </w:tcPr>
          <w:p w14:paraId="0DD3E863"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3</w:t>
            </w:r>
          </w:p>
        </w:tc>
        <w:tc>
          <w:tcPr>
            <w:tcW w:w="1173" w:type="dxa"/>
            <w:vMerge w:val="restart"/>
            <w:vAlign w:val="center"/>
          </w:tcPr>
          <w:p w14:paraId="0DD3E864"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Cấp độ 3</w:t>
            </w:r>
          </w:p>
        </w:tc>
        <w:tc>
          <w:tcPr>
            <w:tcW w:w="1237" w:type="dxa"/>
            <w:vAlign w:val="center"/>
          </w:tcPr>
          <w:p w14:paraId="0DD3E865"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Rất cao</w:t>
            </w:r>
          </w:p>
        </w:tc>
        <w:tc>
          <w:tcPr>
            <w:tcW w:w="1336" w:type="dxa"/>
            <w:vAlign w:val="center"/>
          </w:tcPr>
          <w:p w14:paraId="0DD3E866"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200÷400</w:t>
            </w:r>
          </w:p>
        </w:tc>
        <w:tc>
          <w:tcPr>
            <w:tcW w:w="1288" w:type="dxa"/>
            <w:vAlign w:val="center"/>
          </w:tcPr>
          <w:p w14:paraId="0DD3E867"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&gt;2 ngày</w:t>
            </w:r>
          </w:p>
        </w:tc>
        <w:tc>
          <w:tcPr>
            <w:tcW w:w="1061" w:type="dxa"/>
            <w:vAlign w:val="center"/>
          </w:tcPr>
          <w:p w14:paraId="0DD3E868" w14:textId="77777777" w:rsidR="00615A3B" w:rsidRPr="00FE4FA6" w:rsidRDefault="00615A3B" w:rsidP="00902321">
            <w:pPr>
              <w:widowControl w:val="0"/>
              <w:spacing w:line="240" w:lineRule="auto"/>
              <w:ind w:firstLine="0"/>
              <w:jc w:val="center"/>
              <w:rPr>
                <w:sz w:val="26"/>
                <w:szCs w:val="26"/>
                <w:lang w:val="nl-NL"/>
              </w:rPr>
            </w:pPr>
          </w:p>
        </w:tc>
        <w:tc>
          <w:tcPr>
            <w:tcW w:w="1221" w:type="dxa"/>
            <w:vAlign w:val="center"/>
          </w:tcPr>
          <w:p w14:paraId="0DD3E869" w14:textId="77777777" w:rsidR="00615A3B" w:rsidRPr="00FE4FA6" w:rsidRDefault="00615A3B" w:rsidP="00902321">
            <w:pPr>
              <w:widowControl w:val="0"/>
              <w:spacing w:line="240" w:lineRule="auto"/>
              <w:ind w:firstLine="0"/>
              <w:jc w:val="center"/>
              <w:rPr>
                <w:sz w:val="26"/>
                <w:szCs w:val="26"/>
                <w:lang w:val="nl-NL"/>
              </w:rPr>
            </w:pPr>
          </w:p>
        </w:tc>
        <w:tc>
          <w:tcPr>
            <w:tcW w:w="1103" w:type="dxa"/>
            <w:vAlign w:val="center"/>
          </w:tcPr>
          <w:p w14:paraId="0DD3E86A"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x</w:t>
            </w:r>
          </w:p>
        </w:tc>
      </w:tr>
      <w:tr w:rsidR="00615A3B" w:rsidRPr="00FE4FA6" w14:paraId="0DD3E874" w14:textId="77777777" w:rsidTr="00902321">
        <w:tc>
          <w:tcPr>
            <w:tcW w:w="817" w:type="dxa"/>
            <w:vMerge/>
            <w:vAlign w:val="center"/>
          </w:tcPr>
          <w:p w14:paraId="0DD3E86C" w14:textId="77777777" w:rsidR="00615A3B" w:rsidRPr="00FE4FA6" w:rsidRDefault="00615A3B" w:rsidP="00902321">
            <w:pPr>
              <w:widowControl w:val="0"/>
              <w:spacing w:line="240" w:lineRule="auto"/>
              <w:ind w:firstLine="0"/>
              <w:jc w:val="center"/>
              <w:rPr>
                <w:sz w:val="26"/>
                <w:szCs w:val="26"/>
                <w:lang w:val="nl-NL"/>
              </w:rPr>
            </w:pPr>
          </w:p>
        </w:tc>
        <w:tc>
          <w:tcPr>
            <w:tcW w:w="1173" w:type="dxa"/>
            <w:vMerge/>
            <w:vAlign w:val="center"/>
          </w:tcPr>
          <w:p w14:paraId="0DD3E86D" w14:textId="77777777" w:rsidR="00615A3B" w:rsidRPr="00FE4FA6" w:rsidRDefault="00615A3B" w:rsidP="00902321">
            <w:pPr>
              <w:widowControl w:val="0"/>
              <w:spacing w:line="240" w:lineRule="auto"/>
              <w:ind w:firstLine="0"/>
              <w:jc w:val="center"/>
              <w:rPr>
                <w:sz w:val="26"/>
                <w:szCs w:val="26"/>
                <w:lang w:val="nl-NL"/>
              </w:rPr>
            </w:pPr>
          </w:p>
        </w:tc>
        <w:tc>
          <w:tcPr>
            <w:tcW w:w="1237" w:type="dxa"/>
            <w:vAlign w:val="center"/>
          </w:tcPr>
          <w:p w14:paraId="0DD3E86E"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Rất cao</w:t>
            </w:r>
          </w:p>
        </w:tc>
        <w:tc>
          <w:tcPr>
            <w:tcW w:w="1336" w:type="dxa"/>
            <w:vAlign w:val="center"/>
          </w:tcPr>
          <w:p w14:paraId="0DD3E86F"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&gt;400</w:t>
            </w:r>
          </w:p>
        </w:tc>
        <w:tc>
          <w:tcPr>
            <w:tcW w:w="1288" w:type="dxa"/>
            <w:vAlign w:val="center"/>
          </w:tcPr>
          <w:p w14:paraId="0DD3E870"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&gt;2 ngày</w:t>
            </w:r>
          </w:p>
        </w:tc>
        <w:tc>
          <w:tcPr>
            <w:tcW w:w="1061" w:type="dxa"/>
            <w:vAlign w:val="center"/>
          </w:tcPr>
          <w:p w14:paraId="0DD3E871" w14:textId="77777777" w:rsidR="00615A3B" w:rsidRPr="00FE4FA6" w:rsidRDefault="00615A3B" w:rsidP="00902321">
            <w:pPr>
              <w:widowControl w:val="0"/>
              <w:spacing w:line="240" w:lineRule="auto"/>
              <w:ind w:firstLine="0"/>
              <w:jc w:val="center"/>
              <w:rPr>
                <w:sz w:val="26"/>
                <w:szCs w:val="26"/>
                <w:lang w:val="nl-NL"/>
              </w:rPr>
            </w:pPr>
          </w:p>
        </w:tc>
        <w:tc>
          <w:tcPr>
            <w:tcW w:w="1221" w:type="dxa"/>
            <w:vAlign w:val="center"/>
          </w:tcPr>
          <w:p w14:paraId="0DD3E872" w14:textId="77777777" w:rsidR="00615A3B" w:rsidRPr="00FE4FA6" w:rsidRDefault="00615A3B" w:rsidP="00902321">
            <w:pPr>
              <w:widowControl w:val="0"/>
              <w:spacing w:line="240" w:lineRule="auto"/>
              <w:ind w:firstLine="0"/>
              <w:jc w:val="center"/>
              <w:rPr>
                <w:sz w:val="26"/>
                <w:szCs w:val="26"/>
                <w:lang w:val="nl-NL"/>
              </w:rPr>
            </w:pPr>
          </w:p>
        </w:tc>
        <w:tc>
          <w:tcPr>
            <w:tcW w:w="1103" w:type="dxa"/>
            <w:vAlign w:val="center"/>
          </w:tcPr>
          <w:p w14:paraId="0DD3E873" w14:textId="77777777" w:rsidR="00615A3B" w:rsidRPr="00FE4FA6" w:rsidRDefault="00615A3B" w:rsidP="00902321">
            <w:pPr>
              <w:widowControl w:val="0"/>
              <w:spacing w:line="240" w:lineRule="auto"/>
              <w:ind w:firstLine="0"/>
              <w:jc w:val="center"/>
              <w:rPr>
                <w:sz w:val="26"/>
                <w:szCs w:val="26"/>
                <w:lang w:val="nl-NL"/>
              </w:rPr>
            </w:pPr>
            <w:r w:rsidRPr="00FE4FA6">
              <w:rPr>
                <w:sz w:val="26"/>
                <w:szCs w:val="26"/>
                <w:lang w:val="nl-NL"/>
              </w:rPr>
              <w:t>x</w:t>
            </w:r>
          </w:p>
        </w:tc>
      </w:tr>
    </w:tbl>
    <w:p w14:paraId="0DD3E875" w14:textId="77777777" w:rsidR="00920E5A" w:rsidRPr="00FE4FA6" w:rsidRDefault="00920E5A" w:rsidP="00902321">
      <w:pPr>
        <w:pStyle w:val="Heading3"/>
        <w:keepNext w:val="0"/>
        <w:widowControl w:val="0"/>
        <w:spacing w:before="240" w:line="240" w:lineRule="auto"/>
        <w:ind w:firstLine="567"/>
        <w:rPr>
          <w:lang w:val="nl-NL"/>
        </w:rPr>
      </w:pPr>
      <w:r w:rsidRPr="00FE4FA6">
        <w:rPr>
          <w:lang w:val="nl-NL"/>
        </w:rPr>
        <w:t xml:space="preserve">2.7. Lốc, sét, mưa đá </w:t>
      </w:r>
    </w:p>
    <w:p w14:paraId="0DD3E876" w14:textId="77777777" w:rsidR="00276CF0" w:rsidRPr="00FE4FA6" w:rsidRDefault="00920E5A" w:rsidP="00902321">
      <w:pPr>
        <w:widowControl w:val="0"/>
        <w:spacing w:before="0" w:after="120" w:line="240" w:lineRule="auto"/>
        <w:ind w:firstLine="567"/>
        <w:rPr>
          <w:lang w:val="nl-NL"/>
        </w:rPr>
      </w:pPr>
      <w:r w:rsidRPr="00FE4FA6">
        <w:rPr>
          <w:lang w:val="nl-NL"/>
        </w:rPr>
        <w:t>Do hoàn lưu các đới gió trong thời gian chuyển mùa, cộng với đặc điểm địa hình tương đối phức tạp, độ cao trung bình lớn so với mực nước biển, thêm vào đó địa hình bị chia cắt mạnh theo kiểu đồi bát úp với độ dốc lớn, núi xen kẽ thung lũng, độ ẩm trong đất, không khí thay đổi đột ngột hình thành những luồng gió lốc, giông sét kèm theo, thậm chí là mưa đá gây ảnh hưởng trực tiếp đến tính mạng và tài sản người dân trong vùng.</w:t>
      </w:r>
    </w:p>
    <w:p w14:paraId="0DD3E877" w14:textId="4D74225D" w:rsidR="00920E5A" w:rsidRPr="00FE4FA6" w:rsidRDefault="00920E5A" w:rsidP="00902321">
      <w:pPr>
        <w:widowControl w:val="0"/>
        <w:spacing w:before="0" w:after="120" w:line="240" w:lineRule="auto"/>
        <w:ind w:firstLine="567"/>
        <w:rPr>
          <w:rFonts w:eastAsia="Times New Roman"/>
        </w:rPr>
      </w:pPr>
      <w:r w:rsidRPr="00FE4FA6">
        <w:rPr>
          <w:lang w:val="nl-NL"/>
        </w:rPr>
        <w:t xml:space="preserve"> Đặc biệt với đặc điểm của khu vực miền núi, trung du có điều kiện kinh tế khó khăn, nhà cửa của người dân có kết cấu không vững chắc, nên khi giông, lốc sét xảy ra thường gây thiệt hại lớn về nhà cửa. </w:t>
      </w:r>
      <w:r w:rsidRPr="00FE4FA6">
        <w:rPr>
          <w:rFonts w:eastAsia="Times New Roman"/>
        </w:rPr>
        <w:t>Dông, lốc, sét xuất hiện nhiều nhất từ tháng 4 đến tháng 9, mỗi tháng có 06 đến 10 đợt dông tố, vùng có nhiều dông tố nhất gồm các huyện ở khu vực trung du, miền núi. Dông, lốc, sét là loại hình thiên tai gần như không thể dự báo trước được, nó thường xảy ra bất ngờ, phạm vi nhỏ nhưng sức tàn phá lớn. Tình hình diễn biến của dông, lốc, sét đang có xu thế xuất hiện bất thường, tăng về số lượng, mạnh về cường độ.</w:t>
      </w:r>
    </w:p>
    <w:p w14:paraId="7B572A84" w14:textId="5459B329" w:rsidR="00902321" w:rsidRPr="00FE4FA6" w:rsidRDefault="00902321" w:rsidP="00902321">
      <w:pPr>
        <w:widowControl w:val="0"/>
        <w:spacing w:before="0" w:after="120" w:line="240" w:lineRule="auto"/>
        <w:ind w:firstLine="567"/>
        <w:rPr>
          <w:rFonts w:eastAsia="Times New Roman"/>
          <w:lang w:val="en-US"/>
        </w:rPr>
      </w:pPr>
    </w:p>
    <w:p w14:paraId="103B128D" w14:textId="44038515" w:rsidR="00902321" w:rsidRPr="00FE4FA6" w:rsidRDefault="00902321" w:rsidP="00902321">
      <w:pPr>
        <w:widowControl w:val="0"/>
        <w:spacing w:before="0" w:after="120" w:line="240" w:lineRule="auto"/>
        <w:ind w:firstLine="567"/>
        <w:rPr>
          <w:rFonts w:eastAsia="Times New Roman"/>
          <w:lang w:val="en-US"/>
        </w:rPr>
      </w:pPr>
    </w:p>
    <w:p w14:paraId="56154D78" w14:textId="0C0A53AD" w:rsidR="00902321" w:rsidRPr="00FE4FA6" w:rsidRDefault="00902321" w:rsidP="00902321">
      <w:pPr>
        <w:widowControl w:val="0"/>
        <w:spacing w:before="0" w:after="120" w:line="240" w:lineRule="auto"/>
        <w:ind w:firstLine="567"/>
        <w:rPr>
          <w:rFonts w:eastAsia="Times New Roman"/>
          <w:lang w:val="en-US"/>
        </w:rPr>
      </w:pPr>
    </w:p>
    <w:p w14:paraId="0338C2AF" w14:textId="194063C3" w:rsidR="00902321" w:rsidRPr="00FE4FA6" w:rsidRDefault="00902321" w:rsidP="00902321">
      <w:pPr>
        <w:widowControl w:val="0"/>
        <w:spacing w:before="0" w:after="120" w:line="240" w:lineRule="auto"/>
        <w:ind w:firstLine="567"/>
        <w:rPr>
          <w:rFonts w:eastAsia="Times New Roman"/>
          <w:lang w:val="en-US"/>
        </w:rPr>
      </w:pPr>
    </w:p>
    <w:p w14:paraId="563FF200" w14:textId="77777777" w:rsidR="00902321" w:rsidRPr="00FE4FA6" w:rsidRDefault="00902321" w:rsidP="00902321">
      <w:pPr>
        <w:widowControl w:val="0"/>
        <w:spacing w:before="0" w:after="120" w:line="240" w:lineRule="auto"/>
        <w:ind w:firstLine="567"/>
        <w:rPr>
          <w:rFonts w:eastAsia="Times New Roman"/>
          <w:lang w:val="en-US"/>
        </w:rPr>
      </w:pPr>
    </w:p>
    <w:p w14:paraId="0DD3E878" w14:textId="7DF2BC8A" w:rsidR="00BE4B8E" w:rsidRPr="00FE4FA6" w:rsidRDefault="00BE4B8E" w:rsidP="00902321">
      <w:pPr>
        <w:pStyle w:val="Heading3"/>
        <w:keepNext w:val="0"/>
        <w:widowControl w:val="0"/>
        <w:spacing w:before="0" w:line="240" w:lineRule="auto"/>
        <w:ind w:firstLine="567"/>
        <w:jc w:val="center"/>
        <w:rPr>
          <w:rFonts w:ascii="Times New Roman Italic" w:hAnsi="Times New Roman Italic"/>
          <w:spacing w:val="-6"/>
          <w:lang w:val="nl-NL"/>
        </w:rPr>
      </w:pPr>
      <w:r w:rsidRPr="00FE4FA6">
        <w:rPr>
          <w:rFonts w:ascii="Times New Roman Italic" w:hAnsi="Times New Roman Italic"/>
          <w:b w:val="0"/>
          <w:i/>
          <w:spacing w:val="-6"/>
          <w:lang w:val="nl-NL"/>
        </w:rPr>
        <w:t>Bảng</w:t>
      </w:r>
      <w:r w:rsidR="00902321" w:rsidRPr="00FE4FA6">
        <w:rPr>
          <w:rFonts w:ascii="Times New Roman Italic" w:hAnsi="Times New Roman Italic"/>
          <w:b w:val="0"/>
          <w:i/>
          <w:spacing w:val="-6"/>
          <w:lang w:val="nl-NL"/>
        </w:rPr>
        <w:t xml:space="preserve"> </w:t>
      </w:r>
      <w:r w:rsidR="001237ED" w:rsidRPr="00FE4FA6">
        <w:rPr>
          <w:rFonts w:ascii="Times New Roman Italic" w:hAnsi="Times New Roman Italic"/>
          <w:b w:val="0"/>
          <w:i/>
          <w:spacing w:val="-6"/>
          <w:lang w:val="nl-NL"/>
        </w:rPr>
        <w:t>9</w:t>
      </w:r>
      <w:r w:rsidRPr="00FE4FA6">
        <w:rPr>
          <w:rFonts w:ascii="Times New Roman Italic" w:hAnsi="Times New Roman Italic"/>
          <w:b w:val="0"/>
          <w:i/>
          <w:spacing w:val="-6"/>
          <w:lang w:val="nl-NL"/>
        </w:rPr>
        <w:t xml:space="preserve"> . Đánh giá cấp độ rủi ro do lốc, sét, mưa đá và mức độ dễ bị tổn thương</w:t>
      </w:r>
    </w:p>
    <w:tbl>
      <w:tblPr>
        <w:tblStyle w:val="TableGrid"/>
        <w:tblW w:w="0" w:type="auto"/>
        <w:tblLook w:val="04A0" w:firstRow="1" w:lastRow="0" w:firstColumn="1" w:lastColumn="0" w:noHBand="0" w:noVBand="1"/>
      </w:tblPr>
      <w:tblGrid>
        <w:gridCol w:w="714"/>
        <w:gridCol w:w="1662"/>
        <w:gridCol w:w="2410"/>
        <w:gridCol w:w="1406"/>
        <w:gridCol w:w="1548"/>
        <w:gridCol w:w="1548"/>
      </w:tblGrid>
      <w:tr w:rsidR="00BE4B8E" w:rsidRPr="00FE4FA6" w14:paraId="0DD3E87D" w14:textId="77777777" w:rsidTr="00496C56">
        <w:tc>
          <w:tcPr>
            <w:tcW w:w="714" w:type="dxa"/>
            <w:vMerge w:val="restart"/>
            <w:vAlign w:val="center"/>
          </w:tcPr>
          <w:p w14:paraId="0DD3E879" w14:textId="77777777" w:rsidR="00BE4B8E" w:rsidRPr="00FE4FA6" w:rsidRDefault="00BE4B8E" w:rsidP="00BE46A7">
            <w:pPr>
              <w:widowControl w:val="0"/>
              <w:spacing w:line="240" w:lineRule="auto"/>
              <w:ind w:firstLine="0"/>
              <w:jc w:val="center"/>
              <w:rPr>
                <w:b/>
                <w:sz w:val="26"/>
                <w:szCs w:val="26"/>
                <w:lang w:val="nl-NL"/>
              </w:rPr>
            </w:pPr>
            <w:r w:rsidRPr="00FE4FA6">
              <w:rPr>
                <w:b/>
                <w:sz w:val="26"/>
                <w:szCs w:val="26"/>
                <w:lang w:val="nl-NL"/>
              </w:rPr>
              <w:t>STT</w:t>
            </w:r>
          </w:p>
        </w:tc>
        <w:tc>
          <w:tcPr>
            <w:tcW w:w="1662" w:type="dxa"/>
            <w:vMerge w:val="restart"/>
            <w:vAlign w:val="center"/>
          </w:tcPr>
          <w:p w14:paraId="3835E1A2" w14:textId="77777777" w:rsidR="00BE46A7" w:rsidRPr="00FE4FA6" w:rsidRDefault="00BE4B8E" w:rsidP="00BE46A7">
            <w:pPr>
              <w:widowControl w:val="0"/>
              <w:spacing w:line="240" w:lineRule="auto"/>
              <w:ind w:firstLine="0"/>
              <w:jc w:val="center"/>
              <w:rPr>
                <w:b/>
                <w:sz w:val="26"/>
                <w:szCs w:val="26"/>
                <w:lang w:val="nl-NL"/>
              </w:rPr>
            </w:pPr>
            <w:r w:rsidRPr="00FE4FA6">
              <w:rPr>
                <w:b/>
                <w:sz w:val="26"/>
                <w:szCs w:val="26"/>
                <w:lang w:val="nl-NL"/>
              </w:rPr>
              <w:t>Cấp độ</w:t>
            </w:r>
          </w:p>
          <w:p w14:paraId="0DD3E87A" w14:textId="7E525939" w:rsidR="00BE4B8E" w:rsidRPr="00FE4FA6" w:rsidRDefault="00BE4B8E" w:rsidP="00BE46A7">
            <w:pPr>
              <w:widowControl w:val="0"/>
              <w:spacing w:line="240" w:lineRule="auto"/>
              <w:ind w:firstLine="0"/>
              <w:jc w:val="center"/>
              <w:rPr>
                <w:b/>
                <w:sz w:val="26"/>
                <w:szCs w:val="26"/>
                <w:lang w:val="nl-NL"/>
              </w:rPr>
            </w:pPr>
            <w:r w:rsidRPr="00FE4FA6">
              <w:rPr>
                <w:b/>
                <w:sz w:val="26"/>
                <w:szCs w:val="26"/>
                <w:lang w:val="nl-NL"/>
              </w:rPr>
              <w:t xml:space="preserve"> rủi ro</w:t>
            </w:r>
          </w:p>
        </w:tc>
        <w:tc>
          <w:tcPr>
            <w:tcW w:w="2410" w:type="dxa"/>
            <w:vMerge w:val="restart"/>
            <w:vAlign w:val="center"/>
          </w:tcPr>
          <w:p w14:paraId="0DD3E87B" w14:textId="77777777" w:rsidR="00BE4B8E" w:rsidRPr="00FE4FA6" w:rsidRDefault="00BE4B8E" w:rsidP="00BE46A7">
            <w:pPr>
              <w:widowControl w:val="0"/>
              <w:spacing w:line="240" w:lineRule="auto"/>
              <w:ind w:firstLine="0"/>
              <w:jc w:val="center"/>
              <w:rPr>
                <w:b/>
                <w:sz w:val="26"/>
                <w:szCs w:val="26"/>
                <w:lang w:val="nl-NL"/>
              </w:rPr>
            </w:pPr>
            <w:r w:rsidRPr="00FE4FA6">
              <w:rPr>
                <w:b/>
                <w:sz w:val="26"/>
                <w:szCs w:val="26"/>
                <w:lang w:val="nl-NL"/>
              </w:rPr>
              <w:t>Phạm vi ảnh hưởng</w:t>
            </w:r>
          </w:p>
        </w:tc>
        <w:tc>
          <w:tcPr>
            <w:tcW w:w="4502" w:type="dxa"/>
            <w:gridSpan w:val="3"/>
            <w:vAlign w:val="center"/>
          </w:tcPr>
          <w:p w14:paraId="0DD3E87C" w14:textId="77777777" w:rsidR="00BE4B8E" w:rsidRPr="00FE4FA6" w:rsidRDefault="00BE4B8E" w:rsidP="00BE46A7">
            <w:pPr>
              <w:widowControl w:val="0"/>
              <w:spacing w:line="240" w:lineRule="auto"/>
              <w:ind w:firstLine="0"/>
              <w:jc w:val="center"/>
              <w:rPr>
                <w:b/>
                <w:sz w:val="26"/>
                <w:szCs w:val="26"/>
                <w:lang w:val="nl-NL"/>
              </w:rPr>
            </w:pPr>
            <w:r w:rsidRPr="00FE4FA6">
              <w:rPr>
                <w:b/>
                <w:sz w:val="26"/>
                <w:szCs w:val="26"/>
                <w:lang w:val="nl-NL"/>
              </w:rPr>
              <w:t>Mức độ dễ bị tổn thương</w:t>
            </w:r>
          </w:p>
        </w:tc>
      </w:tr>
      <w:tr w:rsidR="00BE4B8E" w:rsidRPr="00FE4FA6" w14:paraId="0DD3E884" w14:textId="77777777" w:rsidTr="00496C56">
        <w:tc>
          <w:tcPr>
            <w:tcW w:w="714" w:type="dxa"/>
            <w:vMerge/>
            <w:vAlign w:val="center"/>
          </w:tcPr>
          <w:p w14:paraId="0DD3E87E" w14:textId="77777777" w:rsidR="00BE4B8E" w:rsidRPr="00FE4FA6" w:rsidRDefault="00BE4B8E" w:rsidP="00BE46A7">
            <w:pPr>
              <w:widowControl w:val="0"/>
              <w:spacing w:line="240" w:lineRule="auto"/>
              <w:ind w:firstLine="0"/>
              <w:jc w:val="center"/>
              <w:rPr>
                <w:b/>
                <w:sz w:val="26"/>
                <w:szCs w:val="26"/>
                <w:lang w:val="nl-NL"/>
              </w:rPr>
            </w:pPr>
          </w:p>
        </w:tc>
        <w:tc>
          <w:tcPr>
            <w:tcW w:w="1662" w:type="dxa"/>
            <w:vMerge/>
            <w:vAlign w:val="center"/>
          </w:tcPr>
          <w:p w14:paraId="0DD3E87F" w14:textId="77777777" w:rsidR="00BE4B8E" w:rsidRPr="00FE4FA6" w:rsidRDefault="00BE4B8E" w:rsidP="00BE46A7">
            <w:pPr>
              <w:widowControl w:val="0"/>
              <w:spacing w:line="240" w:lineRule="auto"/>
              <w:ind w:firstLine="0"/>
              <w:jc w:val="center"/>
              <w:rPr>
                <w:b/>
                <w:sz w:val="26"/>
                <w:szCs w:val="26"/>
                <w:lang w:val="nl-NL"/>
              </w:rPr>
            </w:pPr>
          </w:p>
        </w:tc>
        <w:tc>
          <w:tcPr>
            <w:tcW w:w="2410" w:type="dxa"/>
            <w:vMerge/>
            <w:vAlign w:val="center"/>
          </w:tcPr>
          <w:p w14:paraId="0DD3E880" w14:textId="77777777" w:rsidR="00BE4B8E" w:rsidRPr="00FE4FA6" w:rsidRDefault="00BE4B8E" w:rsidP="00BE46A7">
            <w:pPr>
              <w:widowControl w:val="0"/>
              <w:spacing w:line="240" w:lineRule="auto"/>
              <w:ind w:firstLine="0"/>
              <w:jc w:val="center"/>
              <w:rPr>
                <w:b/>
                <w:sz w:val="26"/>
                <w:szCs w:val="26"/>
                <w:lang w:val="nl-NL"/>
              </w:rPr>
            </w:pPr>
          </w:p>
        </w:tc>
        <w:tc>
          <w:tcPr>
            <w:tcW w:w="1406" w:type="dxa"/>
            <w:vAlign w:val="center"/>
          </w:tcPr>
          <w:p w14:paraId="0DD3E881" w14:textId="77777777" w:rsidR="00BE4B8E" w:rsidRPr="00FE4FA6" w:rsidRDefault="00BE4B8E" w:rsidP="00BE46A7">
            <w:pPr>
              <w:widowControl w:val="0"/>
              <w:spacing w:line="240" w:lineRule="auto"/>
              <w:ind w:firstLine="0"/>
              <w:jc w:val="center"/>
              <w:rPr>
                <w:b/>
                <w:sz w:val="26"/>
                <w:szCs w:val="26"/>
                <w:lang w:val="nl-NL"/>
              </w:rPr>
            </w:pPr>
            <w:r w:rsidRPr="00FE4FA6">
              <w:rPr>
                <w:b/>
                <w:sz w:val="26"/>
                <w:szCs w:val="26"/>
                <w:lang w:val="nl-NL"/>
              </w:rPr>
              <w:t>Thấp</w:t>
            </w:r>
          </w:p>
        </w:tc>
        <w:tc>
          <w:tcPr>
            <w:tcW w:w="1548" w:type="dxa"/>
            <w:vAlign w:val="center"/>
          </w:tcPr>
          <w:p w14:paraId="0DD3E882" w14:textId="77777777" w:rsidR="00BE4B8E" w:rsidRPr="00FE4FA6" w:rsidRDefault="00BE4B8E" w:rsidP="00BE46A7">
            <w:pPr>
              <w:widowControl w:val="0"/>
              <w:spacing w:line="240" w:lineRule="auto"/>
              <w:ind w:firstLine="0"/>
              <w:jc w:val="center"/>
              <w:rPr>
                <w:b/>
                <w:sz w:val="26"/>
                <w:szCs w:val="26"/>
                <w:lang w:val="nl-NL"/>
              </w:rPr>
            </w:pPr>
            <w:r w:rsidRPr="00FE4FA6">
              <w:rPr>
                <w:b/>
                <w:sz w:val="26"/>
                <w:szCs w:val="26"/>
                <w:lang w:val="nl-NL"/>
              </w:rPr>
              <w:t>Trung bình</w:t>
            </w:r>
          </w:p>
        </w:tc>
        <w:tc>
          <w:tcPr>
            <w:tcW w:w="1548" w:type="dxa"/>
            <w:vAlign w:val="center"/>
          </w:tcPr>
          <w:p w14:paraId="0DD3E883" w14:textId="77777777" w:rsidR="00BE4B8E" w:rsidRPr="00FE4FA6" w:rsidRDefault="00BE4B8E" w:rsidP="00BE46A7">
            <w:pPr>
              <w:widowControl w:val="0"/>
              <w:spacing w:line="240" w:lineRule="auto"/>
              <w:ind w:firstLine="0"/>
              <w:jc w:val="center"/>
              <w:rPr>
                <w:b/>
                <w:sz w:val="26"/>
                <w:szCs w:val="26"/>
                <w:lang w:val="nl-NL"/>
              </w:rPr>
            </w:pPr>
            <w:r w:rsidRPr="00FE4FA6">
              <w:rPr>
                <w:b/>
                <w:sz w:val="26"/>
                <w:szCs w:val="26"/>
                <w:lang w:val="nl-NL"/>
              </w:rPr>
              <w:t>Cao</w:t>
            </w:r>
          </w:p>
        </w:tc>
      </w:tr>
      <w:tr w:rsidR="00BE4B8E" w:rsidRPr="00FE4FA6" w14:paraId="0DD3E88B" w14:textId="77777777" w:rsidTr="00496C56">
        <w:tc>
          <w:tcPr>
            <w:tcW w:w="714" w:type="dxa"/>
            <w:vAlign w:val="center"/>
          </w:tcPr>
          <w:p w14:paraId="0DD3E885" w14:textId="77777777" w:rsidR="00BE4B8E" w:rsidRPr="00FE4FA6" w:rsidRDefault="00BE4B8E" w:rsidP="00BE46A7">
            <w:pPr>
              <w:widowControl w:val="0"/>
              <w:spacing w:line="240" w:lineRule="auto"/>
              <w:ind w:firstLine="0"/>
              <w:jc w:val="center"/>
              <w:rPr>
                <w:sz w:val="26"/>
                <w:szCs w:val="26"/>
                <w:lang w:val="nl-NL"/>
              </w:rPr>
            </w:pPr>
            <w:r w:rsidRPr="00FE4FA6">
              <w:rPr>
                <w:sz w:val="26"/>
                <w:szCs w:val="26"/>
                <w:lang w:val="nl-NL"/>
              </w:rPr>
              <w:t>1</w:t>
            </w:r>
          </w:p>
        </w:tc>
        <w:tc>
          <w:tcPr>
            <w:tcW w:w="1662" w:type="dxa"/>
            <w:vAlign w:val="center"/>
          </w:tcPr>
          <w:p w14:paraId="0DD3E886" w14:textId="77777777" w:rsidR="00BE4B8E" w:rsidRPr="00FE4FA6" w:rsidRDefault="00BE4B8E" w:rsidP="00BE46A7">
            <w:pPr>
              <w:widowControl w:val="0"/>
              <w:spacing w:line="240" w:lineRule="auto"/>
              <w:ind w:firstLine="0"/>
              <w:jc w:val="center"/>
              <w:rPr>
                <w:sz w:val="26"/>
                <w:szCs w:val="26"/>
                <w:lang w:val="nl-NL"/>
              </w:rPr>
            </w:pPr>
            <w:r w:rsidRPr="00FE4FA6">
              <w:rPr>
                <w:sz w:val="26"/>
                <w:szCs w:val="26"/>
                <w:lang w:val="nl-NL"/>
              </w:rPr>
              <w:t>Cấp độ 1</w:t>
            </w:r>
          </w:p>
        </w:tc>
        <w:tc>
          <w:tcPr>
            <w:tcW w:w="2410" w:type="dxa"/>
            <w:vAlign w:val="center"/>
          </w:tcPr>
          <w:p w14:paraId="0DD3E887" w14:textId="77777777" w:rsidR="00BE4B8E" w:rsidRPr="00FE4FA6" w:rsidRDefault="00BE4B8E" w:rsidP="00BE46A7">
            <w:pPr>
              <w:widowControl w:val="0"/>
              <w:spacing w:line="240" w:lineRule="auto"/>
              <w:ind w:firstLine="0"/>
              <w:jc w:val="center"/>
              <w:rPr>
                <w:sz w:val="26"/>
                <w:szCs w:val="26"/>
                <w:lang w:val="nl-NL"/>
              </w:rPr>
            </w:pPr>
            <w:r w:rsidRPr="00FE4FA6">
              <w:rPr>
                <w:sz w:val="26"/>
                <w:szCs w:val="26"/>
                <w:lang w:val="nl-NL"/>
              </w:rPr>
              <w:t>Dưới ½ số huyện, xã trong tỉnh</w:t>
            </w:r>
          </w:p>
        </w:tc>
        <w:tc>
          <w:tcPr>
            <w:tcW w:w="1406" w:type="dxa"/>
            <w:vAlign w:val="center"/>
          </w:tcPr>
          <w:p w14:paraId="0DD3E888" w14:textId="77777777" w:rsidR="00BE4B8E" w:rsidRPr="00FE4FA6" w:rsidRDefault="00BE4B8E" w:rsidP="00BE46A7">
            <w:pPr>
              <w:widowControl w:val="0"/>
              <w:spacing w:line="240" w:lineRule="auto"/>
              <w:ind w:firstLine="0"/>
              <w:jc w:val="center"/>
              <w:rPr>
                <w:sz w:val="26"/>
                <w:szCs w:val="26"/>
                <w:lang w:val="nl-NL"/>
              </w:rPr>
            </w:pPr>
          </w:p>
        </w:tc>
        <w:tc>
          <w:tcPr>
            <w:tcW w:w="1548" w:type="dxa"/>
            <w:vAlign w:val="center"/>
          </w:tcPr>
          <w:p w14:paraId="0DD3E889" w14:textId="77777777" w:rsidR="00BE4B8E" w:rsidRPr="00FE4FA6" w:rsidRDefault="00BE4B8E" w:rsidP="00BE46A7">
            <w:pPr>
              <w:widowControl w:val="0"/>
              <w:spacing w:line="240" w:lineRule="auto"/>
              <w:ind w:firstLine="0"/>
              <w:jc w:val="center"/>
              <w:rPr>
                <w:sz w:val="26"/>
                <w:szCs w:val="26"/>
                <w:lang w:val="nl-NL"/>
              </w:rPr>
            </w:pPr>
            <w:r w:rsidRPr="00FE4FA6">
              <w:rPr>
                <w:sz w:val="26"/>
                <w:szCs w:val="26"/>
                <w:lang w:val="nl-NL"/>
              </w:rPr>
              <w:t>x</w:t>
            </w:r>
          </w:p>
        </w:tc>
        <w:tc>
          <w:tcPr>
            <w:tcW w:w="1548" w:type="dxa"/>
            <w:vAlign w:val="center"/>
          </w:tcPr>
          <w:p w14:paraId="0DD3E88A" w14:textId="77777777" w:rsidR="00BE4B8E" w:rsidRPr="00FE4FA6" w:rsidRDefault="00BE4B8E" w:rsidP="00BE46A7">
            <w:pPr>
              <w:widowControl w:val="0"/>
              <w:spacing w:line="240" w:lineRule="auto"/>
              <w:ind w:firstLine="0"/>
              <w:jc w:val="center"/>
              <w:rPr>
                <w:sz w:val="26"/>
                <w:szCs w:val="26"/>
                <w:lang w:val="nl-NL"/>
              </w:rPr>
            </w:pPr>
          </w:p>
        </w:tc>
      </w:tr>
      <w:tr w:rsidR="00BE4B8E" w:rsidRPr="00FE4FA6" w14:paraId="0DD3E892" w14:textId="77777777" w:rsidTr="00496C56">
        <w:tc>
          <w:tcPr>
            <w:tcW w:w="714" w:type="dxa"/>
            <w:vAlign w:val="center"/>
          </w:tcPr>
          <w:p w14:paraId="0DD3E88C" w14:textId="77777777" w:rsidR="00BE4B8E" w:rsidRPr="00FE4FA6" w:rsidRDefault="00BE4B8E" w:rsidP="00BE46A7">
            <w:pPr>
              <w:widowControl w:val="0"/>
              <w:spacing w:line="240" w:lineRule="auto"/>
              <w:ind w:firstLine="0"/>
              <w:jc w:val="center"/>
              <w:rPr>
                <w:sz w:val="26"/>
                <w:szCs w:val="26"/>
                <w:lang w:val="nl-NL"/>
              </w:rPr>
            </w:pPr>
            <w:r w:rsidRPr="00FE4FA6">
              <w:rPr>
                <w:sz w:val="26"/>
                <w:szCs w:val="26"/>
                <w:lang w:val="nl-NL"/>
              </w:rPr>
              <w:lastRenderedPageBreak/>
              <w:t>2</w:t>
            </w:r>
          </w:p>
        </w:tc>
        <w:tc>
          <w:tcPr>
            <w:tcW w:w="1662" w:type="dxa"/>
            <w:vAlign w:val="center"/>
          </w:tcPr>
          <w:p w14:paraId="0DD3E88D" w14:textId="77777777" w:rsidR="00BE4B8E" w:rsidRPr="00FE4FA6" w:rsidRDefault="00BE4B8E" w:rsidP="00BE46A7">
            <w:pPr>
              <w:widowControl w:val="0"/>
              <w:spacing w:line="240" w:lineRule="auto"/>
              <w:ind w:firstLine="0"/>
              <w:jc w:val="center"/>
              <w:rPr>
                <w:sz w:val="26"/>
                <w:szCs w:val="26"/>
                <w:lang w:val="nl-NL"/>
              </w:rPr>
            </w:pPr>
            <w:r w:rsidRPr="00FE4FA6">
              <w:rPr>
                <w:sz w:val="26"/>
                <w:szCs w:val="26"/>
                <w:lang w:val="nl-NL"/>
              </w:rPr>
              <w:t>Cấp độ 2</w:t>
            </w:r>
          </w:p>
        </w:tc>
        <w:tc>
          <w:tcPr>
            <w:tcW w:w="2410" w:type="dxa"/>
            <w:vAlign w:val="center"/>
          </w:tcPr>
          <w:p w14:paraId="0DD3E88E" w14:textId="77777777" w:rsidR="00BE4B8E" w:rsidRPr="00FE4FA6" w:rsidRDefault="00BE4B8E" w:rsidP="00BE46A7">
            <w:pPr>
              <w:widowControl w:val="0"/>
              <w:spacing w:line="240" w:lineRule="auto"/>
              <w:ind w:firstLine="0"/>
              <w:jc w:val="center"/>
              <w:rPr>
                <w:sz w:val="26"/>
                <w:szCs w:val="26"/>
                <w:lang w:val="nl-NL"/>
              </w:rPr>
            </w:pPr>
            <w:r w:rsidRPr="00FE4FA6">
              <w:rPr>
                <w:sz w:val="26"/>
                <w:szCs w:val="26"/>
                <w:lang w:val="nl-NL"/>
              </w:rPr>
              <w:t>Từ ½ số huyện, xã trở lên</w:t>
            </w:r>
          </w:p>
        </w:tc>
        <w:tc>
          <w:tcPr>
            <w:tcW w:w="1406" w:type="dxa"/>
            <w:vAlign w:val="center"/>
          </w:tcPr>
          <w:p w14:paraId="0DD3E88F" w14:textId="77777777" w:rsidR="00BE4B8E" w:rsidRPr="00FE4FA6" w:rsidRDefault="00BE4B8E" w:rsidP="00BE46A7">
            <w:pPr>
              <w:widowControl w:val="0"/>
              <w:spacing w:line="240" w:lineRule="auto"/>
              <w:ind w:firstLine="0"/>
              <w:jc w:val="center"/>
              <w:rPr>
                <w:sz w:val="26"/>
                <w:szCs w:val="26"/>
                <w:lang w:val="nl-NL"/>
              </w:rPr>
            </w:pPr>
          </w:p>
        </w:tc>
        <w:tc>
          <w:tcPr>
            <w:tcW w:w="1548" w:type="dxa"/>
            <w:vAlign w:val="center"/>
          </w:tcPr>
          <w:p w14:paraId="0DD3E890" w14:textId="77777777" w:rsidR="00BE4B8E" w:rsidRPr="00FE4FA6" w:rsidRDefault="00BE4B8E" w:rsidP="00BE46A7">
            <w:pPr>
              <w:widowControl w:val="0"/>
              <w:spacing w:line="240" w:lineRule="auto"/>
              <w:ind w:firstLine="0"/>
              <w:jc w:val="center"/>
              <w:rPr>
                <w:sz w:val="26"/>
                <w:szCs w:val="26"/>
                <w:lang w:val="nl-NL"/>
              </w:rPr>
            </w:pPr>
          </w:p>
        </w:tc>
        <w:tc>
          <w:tcPr>
            <w:tcW w:w="1548" w:type="dxa"/>
            <w:vAlign w:val="center"/>
          </w:tcPr>
          <w:p w14:paraId="0DD3E891" w14:textId="77777777" w:rsidR="00BE4B8E" w:rsidRPr="00FE4FA6" w:rsidRDefault="00BE4B8E" w:rsidP="00BE46A7">
            <w:pPr>
              <w:widowControl w:val="0"/>
              <w:spacing w:line="240" w:lineRule="auto"/>
              <w:ind w:firstLine="0"/>
              <w:jc w:val="center"/>
              <w:rPr>
                <w:sz w:val="26"/>
                <w:szCs w:val="26"/>
                <w:lang w:val="nl-NL"/>
              </w:rPr>
            </w:pPr>
            <w:r w:rsidRPr="00FE4FA6">
              <w:rPr>
                <w:sz w:val="26"/>
                <w:szCs w:val="26"/>
                <w:lang w:val="nl-NL"/>
              </w:rPr>
              <w:t>x</w:t>
            </w:r>
          </w:p>
        </w:tc>
      </w:tr>
    </w:tbl>
    <w:p w14:paraId="0DD3E893" w14:textId="77777777" w:rsidR="00920E5A" w:rsidRPr="00FE4FA6" w:rsidRDefault="00920E5A" w:rsidP="00BE46A7">
      <w:pPr>
        <w:pStyle w:val="Heading3"/>
        <w:keepNext w:val="0"/>
        <w:widowControl w:val="0"/>
        <w:spacing w:before="240" w:line="240" w:lineRule="auto"/>
        <w:ind w:firstLine="567"/>
        <w:rPr>
          <w:lang w:val="nl-NL"/>
        </w:rPr>
      </w:pPr>
      <w:r w:rsidRPr="00FE4FA6">
        <w:rPr>
          <w:lang w:val="nl-NL"/>
        </w:rPr>
        <w:t xml:space="preserve">2.8. Mưa lớn </w:t>
      </w:r>
    </w:p>
    <w:p w14:paraId="0DD3E894" w14:textId="5DDFE4CA" w:rsidR="006C5785" w:rsidRPr="00FE4FA6" w:rsidRDefault="006C5785" w:rsidP="00902321">
      <w:pPr>
        <w:pStyle w:val="Heading3"/>
        <w:keepNext w:val="0"/>
        <w:widowControl w:val="0"/>
        <w:spacing w:before="0" w:line="240" w:lineRule="auto"/>
        <w:ind w:firstLine="567"/>
        <w:jc w:val="center"/>
        <w:rPr>
          <w:lang w:val="nl-NL"/>
        </w:rPr>
      </w:pPr>
      <w:r w:rsidRPr="00FE4FA6">
        <w:rPr>
          <w:b w:val="0"/>
          <w:i/>
          <w:lang w:val="nl-NL"/>
        </w:rPr>
        <w:t>Bảng</w:t>
      </w:r>
      <w:r w:rsidR="00BE46A7" w:rsidRPr="00FE4FA6">
        <w:rPr>
          <w:b w:val="0"/>
          <w:i/>
          <w:lang w:val="nl-NL"/>
        </w:rPr>
        <w:t xml:space="preserve"> </w:t>
      </w:r>
      <w:r w:rsidR="001237ED" w:rsidRPr="00FE4FA6">
        <w:rPr>
          <w:b w:val="0"/>
          <w:i/>
          <w:lang w:val="nl-NL"/>
        </w:rPr>
        <w:t>10</w:t>
      </w:r>
      <w:r w:rsidRPr="00FE4FA6">
        <w:rPr>
          <w:b w:val="0"/>
          <w:i/>
          <w:lang w:val="nl-NL"/>
        </w:rPr>
        <w:t xml:space="preserve"> . Đánh giá cấp độ rủi ro do mưa lớn và mức độ dễ bị tổn thương</w:t>
      </w:r>
    </w:p>
    <w:tbl>
      <w:tblPr>
        <w:tblStyle w:val="TableGrid"/>
        <w:tblW w:w="9328" w:type="dxa"/>
        <w:tblLook w:val="04A0" w:firstRow="1" w:lastRow="0" w:firstColumn="1" w:lastColumn="0" w:noHBand="0" w:noVBand="1"/>
      </w:tblPr>
      <w:tblGrid>
        <w:gridCol w:w="714"/>
        <w:gridCol w:w="1379"/>
        <w:gridCol w:w="1557"/>
        <w:gridCol w:w="1283"/>
        <w:gridCol w:w="1257"/>
        <w:gridCol w:w="1083"/>
        <w:gridCol w:w="1057"/>
        <w:gridCol w:w="987"/>
        <w:gridCol w:w="11"/>
      </w:tblGrid>
      <w:tr w:rsidR="006C5785" w:rsidRPr="00FE4FA6" w14:paraId="0DD3E89A" w14:textId="77777777" w:rsidTr="005A2223">
        <w:trPr>
          <w:trHeight w:val="826"/>
        </w:trPr>
        <w:tc>
          <w:tcPr>
            <w:tcW w:w="714" w:type="dxa"/>
            <w:vMerge w:val="restart"/>
            <w:vAlign w:val="center"/>
          </w:tcPr>
          <w:p w14:paraId="0DD3E895"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STT</w:t>
            </w:r>
          </w:p>
        </w:tc>
        <w:tc>
          <w:tcPr>
            <w:tcW w:w="1379" w:type="dxa"/>
            <w:vMerge w:val="restart"/>
            <w:vAlign w:val="center"/>
          </w:tcPr>
          <w:p w14:paraId="0DD3E896"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Cấp độ rủi ro</w:t>
            </w:r>
          </w:p>
        </w:tc>
        <w:tc>
          <w:tcPr>
            <w:tcW w:w="1557" w:type="dxa"/>
            <w:vMerge w:val="restart"/>
            <w:vAlign w:val="center"/>
          </w:tcPr>
          <w:p w14:paraId="0DD3E897"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Vùng</w:t>
            </w:r>
          </w:p>
        </w:tc>
        <w:tc>
          <w:tcPr>
            <w:tcW w:w="2540" w:type="dxa"/>
            <w:gridSpan w:val="2"/>
            <w:vAlign w:val="center"/>
          </w:tcPr>
          <w:p w14:paraId="0DD3E898"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Chi tiết về lượng mưa</w:t>
            </w:r>
          </w:p>
        </w:tc>
        <w:tc>
          <w:tcPr>
            <w:tcW w:w="3138" w:type="dxa"/>
            <w:gridSpan w:val="4"/>
            <w:vAlign w:val="center"/>
          </w:tcPr>
          <w:p w14:paraId="0DD3E899"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Mức độ dễ bị tổn thương</w:t>
            </w:r>
          </w:p>
        </w:tc>
      </w:tr>
      <w:tr w:rsidR="006C5785" w:rsidRPr="00FE4FA6" w14:paraId="0DD3E8A3" w14:textId="77777777" w:rsidTr="005A2223">
        <w:trPr>
          <w:gridAfter w:val="1"/>
          <w:wAfter w:w="11" w:type="dxa"/>
          <w:trHeight w:val="146"/>
        </w:trPr>
        <w:tc>
          <w:tcPr>
            <w:tcW w:w="714" w:type="dxa"/>
            <w:vMerge/>
            <w:vAlign w:val="center"/>
          </w:tcPr>
          <w:p w14:paraId="0DD3E89B" w14:textId="77777777" w:rsidR="006C5785" w:rsidRPr="00FE4FA6" w:rsidRDefault="006C5785" w:rsidP="00BE46A7">
            <w:pPr>
              <w:widowControl w:val="0"/>
              <w:spacing w:line="240" w:lineRule="auto"/>
              <w:ind w:firstLine="0"/>
              <w:jc w:val="center"/>
              <w:rPr>
                <w:b/>
                <w:sz w:val="26"/>
                <w:szCs w:val="26"/>
                <w:lang w:val="nl-NL"/>
              </w:rPr>
            </w:pPr>
          </w:p>
        </w:tc>
        <w:tc>
          <w:tcPr>
            <w:tcW w:w="1379" w:type="dxa"/>
            <w:vMerge/>
            <w:vAlign w:val="center"/>
          </w:tcPr>
          <w:p w14:paraId="0DD3E89C" w14:textId="77777777" w:rsidR="006C5785" w:rsidRPr="00FE4FA6" w:rsidRDefault="006C5785" w:rsidP="00BE46A7">
            <w:pPr>
              <w:widowControl w:val="0"/>
              <w:spacing w:line="240" w:lineRule="auto"/>
              <w:ind w:firstLine="0"/>
              <w:jc w:val="center"/>
              <w:rPr>
                <w:b/>
                <w:sz w:val="26"/>
                <w:szCs w:val="26"/>
                <w:lang w:val="nl-NL"/>
              </w:rPr>
            </w:pPr>
          </w:p>
        </w:tc>
        <w:tc>
          <w:tcPr>
            <w:tcW w:w="1557" w:type="dxa"/>
            <w:vMerge/>
            <w:vAlign w:val="center"/>
          </w:tcPr>
          <w:p w14:paraId="0DD3E89D" w14:textId="77777777" w:rsidR="006C5785" w:rsidRPr="00FE4FA6" w:rsidRDefault="006C5785" w:rsidP="00BE46A7">
            <w:pPr>
              <w:widowControl w:val="0"/>
              <w:spacing w:line="240" w:lineRule="auto"/>
              <w:ind w:firstLine="0"/>
              <w:jc w:val="center"/>
              <w:rPr>
                <w:b/>
                <w:sz w:val="26"/>
                <w:szCs w:val="26"/>
                <w:lang w:val="nl-NL"/>
              </w:rPr>
            </w:pPr>
          </w:p>
        </w:tc>
        <w:tc>
          <w:tcPr>
            <w:tcW w:w="1283" w:type="dxa"/>
            <w:vAlign w:val="center"/>
          </w:tcPr>
          <w:p w14:paraId="0DD3E89E"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Lượng mưa trong 24 giờ (mm)</w:t>
            </w:r>
          </w:p>
        </w:tc>
        <w:tc>
          <w:tcPr>
            <w:tcW w:w="1257" w:type="dxa"/>
            <w:vAlign w:val="center"/>
          </w:tcPr>
          <w:p w14:paraId="0DD3E89F"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Thời gian kéo dài (ngày)</w:t>
            </w:r>
          </w:p>
        </w:tc>
        <w:tc>
          <w:tcPr>
            <w:tcW w:w="1083" w:type="dxa"/>
            <w:vAlign w:val="center"/>
          </w:tcPr>
          <w:p w14:paraId="0DD3E8A0"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Thấp</w:t>
            </w:r>
          </w:p>
        </w:tc>
        <w:tc>
          <w:tcPr>
            <w:tcW w:w="1057" w:type="dxa"/>
            <w:vAlign w:val="center"/>
          </w:tcPr>
          <w:p w14:paraId="0DD3E8A1"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Trung bình</w:t>
            </w:r>
          </w:p>
        </w:tc>
        <w:tc>
          <w:tcPr>
            <w:tcW w:w="987" w:type="dxa"/>
            <w:vAlign w:val="center"/>
          </w:tcPr>
          <w:p w14:paraId="0DD3E8A2" w14:textId="77777777" w:rsidR="006C5785" w:rsidRPr="00FE4FA6" w:rsidRDefault="006C5785" w:rsidP="00BE46A7">
            <w:pPr>
              <w:widowControl w:val="0"/>
              <w:spacing w:line="240" w:lineRule="auto"/>
              <w:ind w:firstLine="0"/>
              <w:jc w:val="center"/>
              <w:rPr>
                <w:b/>
                <w:sz w:val="26"/>
                <w:szCs w:val="26"/>
                <w:lang w:val="nl-NL"/>
              </w:rPr>
            </w:pPr>
            <w:r w:rsidRPr="00FE4FA6">
              <w:rPr>
                <w:b/>
                <w:sz w:val="26"/>
                <w:szCs w:val="26"/>
                <w:lang w:val="nl-NL"/>
              </w:rPr>
              <w:t>Cao</w:t>
            </w:r>
          </w:p>
        </w:tc>
      </w:tr>
      <w:tr w:rsidR="006C5785" w:rsidRPr="00FE4FA6" w14:paraId="0DD3E8AC" w14:textId="77777777" w:rsidTr="005A2223">
        <w:trPr>
          <w:gridAfter w:val="1"/>
          <w:wAfter w:w="11" w:type="dxa"/>
          <w:trHeight w:val="478"/>
        </w:trPr>
        <w:tc>
          <w:tcPr>
            <w:tcW w:w="714" w:type="dxa"/>
            <w:vMerge w:val="restart"/>
            <w:vAlign w:val="center"/>
          </w:tcPr>
          <w:p w14:paraId="0DD3E8A4" w14:textId="77777777" w:rsidR="006C5785" w:rsidRPr="00FE4FA6" w:rsidRDefault="006C5785" w:rsidP="00BE46A7">
            <w:pPr>
              <w:widowControl w:val="0"/>
              <w:spacing w:line="240" w:lineRule="auto"/>
              <w:ind w:firstLine="0"/>
              <w:jc w:val="center"/>
              <w:rPr>
                <w:sz w:val="26"/>
                <w:szCs w:val="26"/>
                <w:lang w:val="nl-NL"/>
              </w:rPr>
            </w:pPr>
            <w:r w:rsidRPr="00FE4FA6">
              <w:rPr>
                <w:sz w:val="26"/>
                <w:szCs w:val="26"/>
                <w:lang w:val="nl-NL"/>
              </w:rPr>
              <w:t>1</w:t>
            </w:r>
          </w:p>
        </w:tc>
        <w:tc>
          <w:tcPr>
            <w:tcW w:w="1379" w:type="dxa"/>
            <w:vMerge w:val="restart"/>
            <w:vAlign w:val="center"/>
          </w:tcPr>
          <w:p w14:paraId="0DD3E8A5" w14:textId="77777777" w:rsidR="006C5785" w:rsidRPr="00FE4FA6" w:rsidRDefault="006C5785" w:rsidP="00BE46A7">
            <w:pPr>
              <w:widowControl w:val="0"/>
              <w:spacing w:line="240" w:lineRule="auto"/>
              <w:ind w:firstLine="0"/>
              <w:jc w:val="center"/>
              <w:rPr>
                <w:sz w:val="26"/>
                <w:szCs w:val="26"/>
                <w:lang w:val="nl-NL"/>
              </w:rPr>
            </w:pPr>
            <w:r w:rsidRPr="00FE4FA6">
              <w:rPr>
                <w:sz w:val="26"/>
                <w:szCs w:val="26"/>
                <w:lang w:val="nl-NL"/>
              </w:rPr>
              <w:t>Cấp độ 1</w:t>
            </w:r>
          </w:p>
        </w:tc>
        <w:tc>
          <w:tcPr>
            <w:tcW w:w="1557" w:type="dxa"/>
            <w:vAlign w:val="center"/>
          </w:tcPr>
          <w:p w14:paraId="0DD3E8A6" w14:textId="77777777" w:rsidR="006C5785" w:rsidRPr="00FE4FA6" w:rsidRDefault="006C5785" w:rsidP="005A2223">
            <w:pPr>
              <w:widowControl w:val="0"/>
              <w:spacing w:line="240" w:lineRule="auto"/>
              <w:ind w:firstLine="0"/>
              <w:jc w:val="center"/>
              <w:rPr>
                <w:sz w:val="26"/>
                <w:szCs w:val="26"/>
                <w:lang w:val="nl-NL"/>
              </w:rPr>
            </w:pPr>
            <w:r w:rsidRPr="00FE4FA6">
              <w:rPr>
                <w:sz w:val="26"/>
                <w:szCs w:val="26"/>
                <w:lang w:val="nl-NL"/>
              </w:rPr>
              <w:t>Đồng bằng</w:t>
            </w:r>
            <w:r w:rsidR="00BC579A" w:rsidRPr="00FE4FA6">
              <w:rPr>
                <w:sz w:val="26"/>
                <w:szCs w:val="26"/>
                <w:lang w:val="nl-NL"/>
              </w:rPr>
              <w:t>,</w:t>
            </w:r>
            <w:r w:rsidRPr="00FE4FA6">
              <w:rPr>
                <w:sz w:val="26"/>
                <w:szCs w:val="26"/>
                <w:lang w:val="nl-NL"/>
              </w:rPr>
              <w:t xml:space="preserve"> ven biển</w:t>
            </w:r>
          </w:p>
        </w:tc>
        <w:tc>
          <w:tcPr>
            <w:tcW w:w="1283" w:type="dxa"/>
            <w:vAlign w:val="center"/>
          </w:tcPr>
          <w:p w14:paraId="0DD3E8A7" w14:textId="77777777" w:rsidR="006C5785" w:rsidRPr="00FE4FA6" w:rsidRDefault="00BC579A" w:rsidP="00BE46A7">
            <w:pPr>
              <w:widowControl w:val="0"/>
              <w:spacing w:line="240" w:lineRule="auto"/>
              <w:ind w:firstLine="0"/>
              <w:jc w:val="center"/>
              <w:rPr>
                <w:sz w:val="26"/>
                <w:szCs w:val="26"/>
                <w:lang w:val="nl-NL"/>
              </w:rPr>
            </w:pPr>
            <w:r w:rsidRPr="00FE4FA6">
              <w:rPr>
                <w:sz w:val="26"/>
                <w:szCs w:val="26"/>
                <w:lang w:val="nl-NL"/>
              </w:rPr>
              <w:t>100</w:t>
            </w:r>
            <w:r w:rsidR="001237ED" w:rsidRPr="00FE4FA6">
              <w:rPr>
                <w:sz w:val="26"/>
                <w:szCs w:val="26"/>
                <w:lang w:val="nl-NL"/>
              </w:rPr>
              <w:t>÷</w:t>
            </w:r>
            <w:r w:rsidRPr="00FE4FA6">
              <w:rPr>
                <w:sz w:val="26"/>
                <w:szCs w:val="26"/>
                <w:lang w:val="nl-NL"/>
              </w:rPr>
              <w:t>200</w:t>
            </w:r>
          </w:p>
        </w:tc>
        <w:tc>
          <w:tcPr>
            <w:tcW w:w="1257" w:type="dxa"/>
            <w:vAlign w:val="center"/>
          </w:tcPr>
          <w:p w14:paraId="0DD3E8A8" w14:textId="77777777" w:rsidR="006C5785" w:rsidRPr="00FE4FA6" w:rsidRDefault="002E4A0B" w:rsidP="00BE46A7">
            <w:pPr>
              <w:widowControl w:val="0"/>
              <w:spacing w:line="240" w:lineRule="auto"/>
              <w:ind w:firstLine="0"/>
              <w:jc w:val="center"/>
              <w:rPr>
                <w:sz w:val="26"/>
                <w:szCs w:val="26"/>
                <w:lang w:val="nl-NL"/>
              </w:rPr>
            </w:pPr>
            <w:r w:rsidRPr="00FE4FA6">
              <w:rPr>
                <w:sz w:val="26"/>
                <w:szCs w:val="26"/>
                <w:lang w:val="nl-NL"/>
              </w:rPr>
              <w:t xml:space="preserve">Từ </w:t>
            </w:r>
            <w:r w:rsidR="00BC579A" w:rsidRPr="00FE4FA6">
              <w:rPr>
                <w:sz w:val="26"/>
                <w:szCs w:val="26"/>
                <w:lang w:val="nl-NL"/>
              </w:rPr>
              <w:t>1</w:t>
            </w:r>
            <w:r w:rsidR="001237ED" w:rsidRPr="00FE4FA6">
              <w:rPr>
                <w:sz w:val="26"/>
                <w:szCs w:val="26"/>
                <w:lang w:val="nl-NL"/>
              </w:rPr>
              <w:t>÷</w:t>
            </w:r>
            <w:r w:rsidR="00BC579A" w:rsidRPr="00FE4FA6">
              <w:rPr>
                <w:sz w:val="26"/>
                <w:szCs w:val="26"/>
                <w:lang w:val="nl-NL"/>
              </w:rPr>
              <w:t>2</w:t>
            </w:r>
          </w:p>
        </w:tc>
        <w:tc>
          <w:tcPr>
            <w:tcW w:w="1083" w:type="dxa"/>
            <w:vAlign w:val="center"/>
          </w:tcPr>
          <w:p w14:paraId="0DD3E8A9" w14:textId="77777777" w:rsidR="006C5785" w:rsidRPr="00FE4FA6" w:rsidRDefault="006C5785" w:rsidP="00BE46A7">
            <w:pPr>
              <w:widowControl w:val="0"/>
              <w:spacing w:line="240" w:lineRule="auto"/>
              <w:ind w:firstLine="0"/>
              <w:jc w:val="center"/>
              <w:rPr>
                <w:sz w:val="26"/>
                <w:szCs w:val="26"/>
                <w:lang w:val="nl-NL"/>
              </w:rPr>
            </w:pPr>
            <w:r w:rsidRPr="00FE4FA6">
              <w:rPr>
                <w:sz w:val="26"/>
                <w:szCs w:val="26"/>
                <w:lang w:val="nl-NL"/>
              </w:rPr>
              <w:t>x</w:t>
            </w:r>
          </w:p>
        </w:tc>
        <w:tc>
          <w:tcPr>
            <w:tcW w:w="1057" w:type="dxa"/>
            <w:vAlign w:val="center"/>
          </w:tcPr>
          <w:p w14:paraId="0DD3E8AA" w14:textId="77777777" w:rsidR="006C5785" w:rsidRPr="00FE4FA6" w:rsidRDefault="006C5785" w:rsidP="00BE46A7">
            <w:pPr>
              <w:widowControl w:val="0"/>
              <w:spacing w:line="240" w:lineRule="auto"/>
              <w:ind w:firstLine="0"/>
              <w:jc w:val="center"/>
              <w:rPr>
                <w:sz w:val="26"/>
                <w:szCs w:val="26"/>
                <w:lang w:val="nl-NL"/>
              </w:rPr>
            </w:pPr>
          </w:p>
        </w:tc>
        <w:tc>
          <w:tcPr>
            <w:tcW w:w="987" w:type="dxa"/>
            <w:vAlign w:val="center"/>
          </w:tcPr>
          <w:p w14:paraId="0DD3E8AB" w14:textId="77777777" w:rsidR="006C5785" w:rsidRPr="00FE4FA6" w:rsidRDefault="006C5785" w:rsidP="00BE46A7">
            <w:pPr>
              <w:widowControl w:val="0"/>
              <w:spacing w:line="240" w:lineRule="auto"/>
              <w:ind w:firstLine="0"/>
              <w:jc w:val="center"/>
              <w:rPr>
                <w:sz w:val="26"/>
                <w:szCs w:val="26"/>
                <w:lang w:val="nl-NL"/>
              </w:rPr>
            </w:pPr>
          </w:p>
        </w:tc>
      </w:tr>
      <w:tr w:rsidR="00BC579A" w:rsidRPr="00FE4FA6" w14:paraId="0DD3E8B5" w14:textId="77777777" w:rsidTr="005A2223">
        <w:trPr>
          <w:gridAfter w:val="1"/>
          <w:wAfter w:w="11" w:type="dxa"/>
          <w:trHeight w:val="478"/>
        </w:trPr>
        <w:tc>
          <w:tcPr>
            <w:tcW w:w="714" w:type="dxa"/>
            <w:vMerge/>
            <w:vAlign w:val="center"/>
          </w:tcPr>
          <w:p w14:paraId="0DD3E8AD" w14:textId="77777777" w:rsidR="00BC579A" w:rsidRPr="00FE4FA6" w:rsidRDefault="00BC579A" w:rsidP="00BE46A7">
            <w:pPr>
              <w:widowControl w:val="0"/>
              <w:spacing w:line="240" w:lineRule="auto"/>
              <w:ind w:firstLine="0"/>
              <w:jc w:val="center"/>
              <w:rPr>
                <w:sz w:val="26"/>
                <w:szCs w:val="26"/>
                <w:lang w:val="nl-NL"/>
              </w:rPr>
            </w:pPr>
          </w:p>
        </w:tc>
        <w:tc>
          <w:tcPr>
            <w:tcW w:w="1379" w:type="dxa"/>
            <w:vMerge/>
            <w:vAlign w:val="center"/>
          </w:tcPr>
          <w:p w14:paraId="0DD3E8AE" w14:textId="77777777" w:rsidR="00BC579A" w:rsidRPr="00FE4FA6" w:rsidRDefault="00BC579A" w:rsidP="00BE46A7">
            <w:pPr>
              <w:widowControl w:val="0"/>
              <w:spacing w:line="240" w:lineRule="auto"/>
              <w:ind w:firstLine="0"/>
              <w:jc w:val="center"/>
              <w:rPr>
                <w:sz w:val="26"/>
                <w:szCs w:val="26"/>
                <w:lang w:val="nl-NL"/>
              </w:rPr>
            </w:pPr>
          </w:p>
        </w:tc>
        <w:tc>
          <w:tcPr>
            <w:tcW w:w="1557" w:type="dxa"/>
            <w:vAlign w:val="center"/>
          </w:tcPr>
          <w:p w14:paraId="0DD3E8AF" w14:textId="77777777" w:rsidR="00BC579A" w:rsidRPr="00FE4FA6" w:rsidRDefault="00BC579A" w:rsidP="005A2223">
            <w:pPr>
              <w:widowControl w:val="0"/>
              <w:spacing w:line="240" w:lineRule="auto"/>
              <w:ind w:firstLine="0"/>
              <w:jc w:val="center"/>
              <w:rPr>
                <w:sz w:val="26"/>
                <w:szCs w:val="26"/>
                <w:lang w:val="nl-NL"/>
              </w:rPr>
            </w:pPr>
            <w:r w:rsidRPr="00FE4FA6">
              <w:rPr>
                <w:sz w:val="26"/>
                <w:szCs w:val="26"/>
                <w:lang w:val="nl-NL"/>
              </w:rPr>
              <w:t>Trung du, miền núi</w:t>
            </w:r>
          </w:p>
        </w:tc>
        <w:tc>
          <w:tcPr>
            <w:tcW w:w="1283" w:type="dxa"/>
            <w:vAlign w:val="center"/>
          </w:tcPr>
          <w:p w14:paraId="0DD3E8B0" w14:textId="77777777" w:rsidR="00BC579A" w:rsidRPr="00FE4FA6" w:rsidRDefault="00BC579A" w:rsidP="00BE46A7">
            <w:pPr>
              <w:widowControl w:val="0"/>
              <w:spacing w:line="240" w:lineRule="auto"/>
              <w:ind w:firstLine="0"/>
              <w:jc w:val="center"/>
              <w:rPr>
                <w:sz w:val="26"/>
                <w:szCs w:val="26"/>
                <w:lang w:val="nl-NL"/>
              </w:rPr>
            </w:pPr>
            <w:r w:rsidRPr="00FE4FA6">
              <w:rPr>
                <w:sz w:val="26"/>
                <w:szCs w:val="26"/>
                <w:lang w:val="nl-NL"/>
              </w:rPr>
              <w:t>100</w:t>
            </w:r>
            <w:r w:rsidR="001237ED" w:rsidRPr="00FE4FA6">
              <w:rPr>
                <w:sz w:val="26"/>
                <w:szCs w:val="26"/>
                <w:lang w:val="nl-NL"/>
              </w:rPr>
              <w:t>÷</w:t>
            </w:r>
            <w:r w:rsidRPr="00FE4FA6">
              <w:rPr>
                <w:sz w:val="26"/>
                <w:szCs w:val="26"/>
                <w:lang w:val="nl-NL"/>
              </w:rPr>
              <w:t>200</w:t>
            </w:r>
          </w:p>
        </w:tc>
        <w:tc>
          <w:tcPr>
            <w:tcW w:w="1257" w:type="dxa"/>
            <w:vAlign w:val="center"/>
          </w:tcPr>
          <w:p w14:paraId="0DD3E8B1" w14:textId="77777777" w:rsidR="00BC579A" w:rsidRPr="00FE4FA6" w:rsidRDefault="002E4A0B" w:rsidP="00BE46A7">
            <w:pPr>
              <w:widowControl w:val="0"/>
              <w:spacing w:line="240" w:lineRule="auto"/>
              <w:ind w:firstLine="0"/>
              <w:jc w:val="center"/>
              <w:rPr>
                <w:sz w:val="26"/>
                <w:szCs w:val="26"/>
                <w:lang w:val="nl-NL"/>
              </w:rPr>
            </w:pPr>
            <w:r w:rsidRPr="00FE4FA6">
              <w:rPr>
                <w:sz w:val="26"/>
                <w:szCs w:val="26"/>
                <w:lang w:val="nl-NL"/>
              </w:rPr>
              <w:t xml:space="preserve">Từ </w:t>
            </w:r>
            <w:r w:rsidR="00BC579A" w:rsidRPr="00FE4FA6">
              <w:rPr>
                <w:sz w:val="26"/>
                <w:szCs w:val="26"/>
                <w:lang w:val="nl-NL"/>
              </w:rPr>
              <w:t>1</w:t>
            </w:r>
            <w:r w:rsidR="001237ED" w:rsidRPr="00FE4FA6">
              <w:rPr>
                <w:sz w:val="26"/>
                <w:szCs w:val="26"/>
                <w:lang w:val="nl-NL"/>
              </w:rPr>
              <w:t>÷</w:t>
            </w:r>
            <w:r w:rsidR="00BC579A" w:rsidRPr="00FE4FA6">
              <w:rPr>
                <w:sz w:val="26"/>
                <w:szCs w:val="26"/>
                <w:lang w:val="nl-NL"/>
              </w:rPr>
              <w:t>2</w:t>
            </w:r>
          </w:p>
        </w:tc>
        <w:tc>
          <w:tcPr>
            <w:tcW w:w="1083" w:type="dxa"/>
            <w:vAlign w:val="center"/>
          </w:tcPr>
          <w:p w14:paraId="0DD3E8B2" w14:textId="77777777" w:rsidR="00BC579A" w:rsidRPr="00FE4FA6" w:rsidRDefault="00BC579A" w:rsidP="00BE46A7">
            <w:pPr>
              <w:widowControl w:val="0"/>
              <w:spacing w:line="240" w:lineRule="auto"/>
              <w:ind w:firstLine="0"/>
              <w:jc w:val="center"/>
              <w:rPr>
                <w:sz w:val="26"/>
                <w:szCs w:val="26"/>
                <w:lang w:val="nl-NL"/>
              </w:rPr>
            </w:pPr>
            <w:r w:rsidRPr="00FE4FA6">
              <w:rPr>
                <w:sz w:val="26"/>
                <w:szCs w:val="26"/>
                <w:lang w:val="nl-NL"/>
              </w:rPr>
              <w:t>x</w:t>
            </w:r>
          </w:p>
        </w:tc>
        <w:tc>
          <w:tcPr>
            <w:tcW w:w="1057" w:type="dxa"/>
            <w:vAlign w:val="center"/>
          </w:tcPr>
          <w:p w14:paraId="0DD3E8B3" w14:textId="77777777" w:rsidR="00BC579A" w:rsidRPr="00FE4FA6" w:rsidRDefault="00BC579A" w:rsidP="00BE46A7">
            <w:pPr>
              <w:widowControl w:val="0"/>
              <w:spacing w:line="240" w:lineRule="auto"/>
              <w:ind w:firstLine="0"/>
              <w:jc w:val="center"/>
              <w:rPr>
                <w:sz w:val="26"/>
                <w:szCs w:val="26"/>
                <w:lang w:val="nl-NL"/>
              </w:rPr>
            </w:pPr>
          </w:p>
        </w:tc>
        <w:tc>
          <w:tcPr>
            <w:tcW w:w="987" w:type="dxa"/>
            <w:vAlign w:val="center"/>
          </w:tcPr>
          <w:p w14:paraId="0DD3E8B4" w14:textId="77777777" w:rsidR="00BC579A" w:rsidRPr="00FE4FA6" w:rsidRDefault="00BC579A" w:rsidP="00BE46A7">
            <w:pPr>
              <w:widowControl w:val="0"/>
              <w:spacing w:line="240" w:lineRule="auto"/>
              <w:ind w:firstLine="0"/>
              <w:jc w:val="center"/>
              <w:rPr>
                <w:sz w:val="26"/>
                <w:szCs w:val="26"/>
                <w:lang w:val="nl-NL"/>
              </w:rPr>
            </w:pPr>
          </w:p>
        </w:tc>
      </w:tr>
      <w:tr w:rsidR="002E4A0B" w:rsidRPr="00FE4FA6" w14:paraId="0DD3E8BE" w14:textId="77777777" w:rsidTr="005A2223">
        <w:trPr>
          <w:gridAfter w:val="1"/>
          <w:wAfter w:w="11" w:type="dxa"/>
          <w:trHeight w:val="478"/>
        </w:trPr>
        <w:tc>
          <w:tcPr>
            <w:tcW w:w="714" w:type="dxa"/>
            <w:vMerge w:val="restart"/>
            <w:vAlign w:val="center"/>
          </w:tcPr>
          <w:p w14:paraId="0DD3E8B6"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2</w:t>
            </w:r>
          </w:p>
        </w:tc>
        <w:tc>
          <w:tcPr>
            <w:tcW w:w="1379" w:type="dxa"/>
            <w:vMerge w:val="restart"/>
            <w:vAlign w:val="center"/>
          </w:tcPr>
          <w:p w14:paraId="0DD3E8B7" w14:textId="77777777" w:rsidR="002E4A0B" w:rsidRPr="00FE4FA6" w:rsidRDefault="002E4A0B" w:rsidP="00BE46A7">
            <w:pPr>
              <w:widowControl w:val="0"/>
              <w:spacing w:line="240" w:lineRule="auto"/>
              <w:ind w:firstLine="0"/>
              <w:rPr>
                <w:sz w:val="26"/>
                <w:szCs w:val="26"/>
                <w:lang w:val="nl-NL"/>
              </w:rPr>
            </w:pPr>
            <w:r w:rsidRPr="00FE4FA6">
              <w:rPr>
                <w:sz w:val="26"/>
                <w:szCs w:val="26"/>
                <w:lang w:val="nl-NL"/>
              </w:rPr>
              <w:t>Cấp độ 2</w:t>
            </w:r>
          </w:p>
        </w:tc>
        <w:tc>
          <w:tcPr>
            <w:tcW w:w="1557" w:type="dxa"/>
            <w:vMerge w:val="restart"/>
            <w:vAlign w:val="center"/>
          </w:tcPr>
          <w:p w14:paraId="0DD3E8B8" w14:textId="77777777" w:rsidR="002E4A0B" w:rsidRPr="00FE4FA6" w:rsidRDefault="002E4A0B" w:rsidP="005A2223">
            <w:pPr>
              <w:widowControl w:val="0"/>
              <w:spacing w:line="240" w:lineRule="auto"/>
              <w:ind w:firstLine="0"/>
              <w:jc w:val="center"/>
              <w:rPr>
                <w:sz w:val="26"/>
                <w:szCs w:val="26"/>
                <w:lang w:val="nl-NL"/>
              </w:rPr>
            </w:pPr>
            <w:r w:rsidRPr="00FE4FA6">
              <w:rPr>
                <w:sz w:val="26"/>
                <w:szCs w:val="26"/>
                <w:lang w:val="nl-NL"/>
              </w:rPr>
              <w:t>Đồng bằng, ven biển</w:t>
            </w:r>
          </w:p>
        </w:tc>
        <w:tc>
          <w:tcPr>
            <w:tcW w:w="1283" w:type="dxa"/>
            <w:vAlign w:val="center"/>
          </w:tcPr>
          <w:p w14:paraId="0DD3E8B9"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100</w:t>
            </w:r>
            <w:r w:rsidR="001237ED" w:rsidRPr="00FE4FA6">
              <w:rPr>
                <w:sz w:val="26"/>
                <w:szCs w:val="26"/>
                <w:lang w:val="nl-NL"/>
              </w:rPr>
              <w:t>÷</w:t>
            </w:r>
            <w:r w:rsidRPr="00FE4FA6">
              <w:rPr>
                <w:sz w:val="26"/>
                <w:szCs w:val="26"/>
                <w:lang w:val="nl-NL"/>
              </w:rPr>
              <w:t>200</w:t>
            </w:r>
          </w:p>
        </w:tc>
        <w:tc>
          <w:tcPr>
            <w:tcW w:w="1257" w:type="dxa"/>
            <w:vAlign w:val="center"/>
          </w:tcPr>
          <w:p w14:paraId="0DD3E8BA"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Trên 2</w:t>
            </w:r>
          </w:p>
        </w:tc>
        <w:tc>
          <w:tcPr>
            <w:tcW w:w="1083" w:type="dxa"/>
            <w:vAlign w:val="center"/>
          </w:tcPr>
          <w:p w14:paraId="0DD3E8BB" w14:textId="77777777" w:rsidR="002E4A0B" w:rsidRPr="00FE4FA6" w:rsidRDefault="002E4A0B" w:rsidP="00BE46A7">
            <w:pPr>
              <w:widowControl w:val="0"/>
              <w:spacing w:line="240" w:lineRule="auto"/>
              <w:ind w:firstLine="0"/>
              <w:jc w:val="center"/>
              <w:rPr>
                <w:sz w:val="26"/>
                <w:szCs w:val="26"/>
                <w:lang w:val="nl-NL"/>
              </w:rPr>
            </w:pPr>
          </w:p>
        </w:tc>
        <w:tc>
          <w:tcPr>
            <w:tcW w:w="1057" w:type="dxa"/>
            <w:vAlign w:val="center"/>
          </w:tcPr>
          <w:p w14:paraId="0DD3E8BC"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x</w:t>
            </w:r>
          </w:p>
        </w:tc>
        <w:tc>
          <w:tcPr>
            <w:tcW w:w="987" w:type="dxa"/>
            <w:vAlign w:val="center"/>
          </w:tcPr>
          <w:p w14:paraId="0DD3E8BD" w14:textId="77777777" w:rsidR="002E4A0B" w:rsidRPr="00FE4FA6" w:rsidRDefault="002E4A0B" w:rsidP="00BE46A7">
            <w:pPr>
              <w:widowControl w:val="0"/>
              <w:spacing w:line="240" w:lineRule="auto"/>
              <w:ind w:firstLine="0"/>
              <w:jc w:val="center"/>
              <w:rPr>
                <w:sz w:val="26"/>
                <w:szCs w:val="26"/>
                <w:lang w:val="nl-NL"/>
              </w:rPr>
            </w:pPr>
          </w:p>
        </w:tc>
      </w:tr>
      <w:tr w:rsidR="002E4A0B" w:rsidRPr="00FE4FA6" w14:paraId="0DD3E8C7" w14:textId="77777777" w:rsidTr="005A2223">
        <w:trPr>
          <w:gridAfter w:val="1"/>
          <w:wAfter w:w="11" w:type="dxa"/>
          <w:trHeight w:val="478"/>
        </w:trPr>
        <w:tc>
          <w:tcPr>
            <w:tcW w:w="714" w:type="dxa"/>
            <w:vMerge/>
            <w:vAlign w:val="center"/>
          </w:tcPr>
          <w:p w14:paraId="0DD3E8BF" w14:textId="77777777" w:rsidR="002E4A0B" w:rsidRPr="00FE4FA6" w:rsidRDefault="002E4A0B" w:rsidP="00BE46A7">
            <w:pPr>
              <w:widowControl w:val="0"/>
              <w:spacing w:line="240" w:lineRule="auto"/>
              <w:ind w:firstLine="0"/>
              <w:jc w:val="center"/>
              <w:rPr>
                <w:sz w:val="26"/>
                <w:szCs w:val="26"/>
                <w:lang w:val="nl-NL"/>
              </w:rPr>
            </w:pPr>
          </w:p>
        </w:tc>
        <w:tc>
          <w:tcPr>
            <w:tcW w:w="1379" w:type="dxa"/>
            <w:vMerge/>
            <w:vAlign w:val="center"/>
          </w:tcPr>
          <w:p w14:paraId="0DD3E8C0" w14:textId="77777777" w:rsidR="002E4A0B" w:rsidRPr="00FE4FA6" w:rsidRDefault="002E4A0B" w:rsidP="00BE46A7">
            <w:pPr>
              <w:widowControl w:val="0"/>
              <w:spacing w:line="240" w:lineRule="auto"/>
              <w:ind w:firstLine="0"/>
              <w:rPr>
                <w:sz w:val="26"/>
                <w:szCs w:val="26"/>
                <w:lang w:val="nl-NL"/>
              </w:rPr>
            </w:pPr>
          </w:p>
        </w:tc>
        <w:tc>
          <w:tcPr>
            <w:tcW w:w="1557" w:type="dxa"/>
            <w:vMerge/>
            <w:vAlign w:val="center"/>
          </w:tcPr>
          <w:p w14:paraId="0DD3E8C1" w14:textId="77777777" w:rsidR="002E4A0B" w:rsidRPr="00FE4FA6" w:rsidRDefault="002E4A0B" w:rsidP="005A2223">
            <w:pPr>
              <w:widowControl w:val="0"/>
              <w:spacing w:line="240" w:lineRule="auto"/>
              <w:ind w:firstLine="0"/>
              <w:jc w:val="center"/>
              <w:rPr>
                <w:sz w:val="26"/>
                <w:szCs w:val="26"/>
                <w:lang w:val="nl-NL"/>
              </w:rPr>
            </w:pPr>
          </w:p>
        </w:tc>
        <w:tc>
          <w:tcPr>
            <w:tcW w:w="1283" w:type="dxa"/>
            <w:vAlign w:val="center"/>
          </w:tcPr>
          <w:p w14:paraId="0DD3E8C2"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200</w:t>
            </w:r>
            <w:r w:rsidR="001237ED" w:rsidRPr="00FE4FA6">
              <w:rPr>
                <w:sz w:val="26"/>
                <w:szCs w:val="26"/>
                <w:lang w:val="nl-NL"/>
              </w:rPr>
              <w:t>÷</w:t>
            </w:r>
            <w:r w:rsidRPr="00FE4FA6">
              <w:rPr>
                <w:sz w:val="26"/>
                <w:szCs w:val="26"/>
                <w:lang w:val="nl-NL"/>
              </w:rPr>
              <w:t>400</w:t>
            </w:r>
          </w:p>
        </w:tc>
        <w:tc>
          <w:tcPr>
            <w:tcW w:w="1257" w:type="dxa"/>
            <w:vAlign w:val="center"/>
          </w:tcPr>
          <w:p w14:paraId="0DD3E8C3"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1</w:t>
            </w:r>
            <w:r w:rsidR="001237ED" w:rsidRPr="00FE4FA6">
              <w:rPr>
                <w:sz w:val="26"/>
                <w:szCs w:val="26"/>
                <w:lang w:val="nl-NL"/>
              </w:rPr>
              <w:t>÷</w:t>
            </w:r>
            <w:r w:rsidRPr="00FE4FA6">
              <w:rPr>
                <w:sz w:val="26"/>
                <w:szCs w:val="26"/>
                <w:lang w:val="nl-NL"/>
              </w:rPr>
              <w:t>2</w:t>
            </w:r>
          </w:p>
        </w:tc>
        <w:tc>
          <w:tcPr>
            <w:tcW w:w="1083" w:type="dxa"/>
            <w:vAlign w:val="center"/>
          </w:tcPr>
          <w:p w14:paraId="0DD3E8C4" w14:textId="77777777" w:rsidR="002E4A0B" w:rsidRPr="00FE4FA6" w:rsidRDefault="002E4A0B" w:rsidP="00BE46A7">
            <w:pPr>
              <w:widowControl w:val="0"/>
              <w:spacing w:line="240" w:lineRule="auto"/>
              <w:ind w:firstLine="0"/>
              <w:jc w:val="center"/>
              <w:rPr>
                <w:sz w:val="26"/>
                <w:szCs w:val="26"/>
                <w:lang w:val="nl-NL"/>
              </w:rPr>
            </w:pPr>
          </w:p>
        </w:tc>
        <w:tc>
          <w:tcPr>
            <w:tcW w:w="1057" w:type="dxa"/>
            <w:vAlign w:val="center"/>
          </w:tcPr>
          <w:p w14:paraId="0DD3E8C5"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x</w:t>
            </w:r>
          </w:p>
        </w:tc>
        <w:tc>
          <w:tcPr>
            <w:tcW w:w="987" w:type="dxa"/>
            <w:vAlign w:val="center"/>
          </w:tcPr>
          <w:p w14:paraId="0DD3E8C6" w14:textId="77777777" w:rsidR="002E4A0B" w:rsidRPr="00FE4FA6" w:rsidRDefault="002E4A0B" w:rsidP="00BE46A7">
            <w:pPr>
              <w:widowControl w:val="0"/>
              <w:spacing w:line="240" w:lineRule="auto"/>
              <w:ind w:firstLine="0"/>
              <w:jc w:val="center"/>
              <w:rPr>
                <w:sz w:val="26"/>
                <w:szCs w:val="26"/>
                <w:lang w:val="nl-NL"/>
              </w:rPr>
            </w:pPr>
          </w:p>
        </w:tc>
      </w:tr>
      <w:tr w:rsidR="002E4A0B" w:rsidRPr="00FE4FA6" w14:paraId="0DD3E8D0" w14:textId="77777777" w:rsidTr="005A2223">
        <w:trPr>
          <w:gridAfter w:val="1"/>
          <w:wAfter w:w="11" w:type="dxa"/>
          <w:trHeight w:val="456"/>
        </w:trPr>
        <w:tc>
          <w:tcPr>
            <w:tcW w:w="714" w:type="dxa"/>
            <w:vMerge/>
            <w:vAlign w:val="center"/>
          </w:tcPr>
          <w:p w14:paraId="0DD3E8C8" w14:textId="77777777" w:rsidR="002E4A0B" w:rsidRPr="00FE4FA6" w:rsidRDefault="002E4A0B" w:rsidP="00BE46A7">
            <w:pPr>
              <w:widowControl w:val="0"/>
              <w:spacing w:line="240" w:lineRule="auto"/>
              <w:ind w:firstLine="0"/>
              <w:jc w:val="center"/>
              <w:rPr>
                <w:sz w:val="26"/>
                <w:szCs w:val="26"/>
                <w:lang w:val="nl-NL"/>
              </w:rPr>
            </w:pPr>
          </w:p>
        </w:tc>
        <w:tc>
          <w:tcPr>
            <w:tcW w:w="1379" w:type="dxa"/>
            <w:vMerge/>
            <w:vAlign w:val="center"/>
          </w:tcPr>
          <w:p w14:paraId="0DD3E8C9" w14:textId="77777777" w:rsidR="002E4A0B" w:rsidRPr="00FE4FA6" w:rsidRDefault="002E4A0B" w:rsidP="00BE46A7">
            <w:pPr>
              <w:widowControl w:val="0"/>
              <w:spacing w:line="240" w:lineRule="auto"/>
              <w:ind w:firstLine="0"/>
              <w:jc w:val="center"/>
              <w:rPr>
                <w:sz w:val="26"/>
                <w:szCs w:val="26"/>
                <w:lang w:val="nl-NL"/>
              </w:rPr>
            </w:pPr>
          </w:p>
        </w:tc>
        <w:tc>
          <w:tcPr>
            <w:tcW w:w="1557" w:type="dxa"/>
            <w:vMerge w:val="restart"/>
            <w:vAlign w:val="center"/>
          </w:tcPr>
          <w:p w14:paraId="0DD3E8CA" w14:textId="77777777" w:rsidR="002E4A0B" w:rsidRPr="00FE4FA6" w:rsidRDefault="002E4A0B" w:rsidP="005A2223">
            <w:pPr>
              <w:widowControl w:val="0"/>
              <w:spacing w:line="240" w:lineRule="auto"/>
              <w:ind w:firstLine="0"/>
              <w:jc w:val="center"/>
              <w:rPr>
                <w:sz w:val="26"/>
                <w:szCs w:val="26"/>
                <w:lang w:val="nl-NL"/>
              </w:rPr>
            </w:pPr>
            <w:r w:rsidRPr="00FE4FA6">
              <w:rPr>
                <w:sz w:val="26"/>
                <w:szCs w:val="26"/>
                <w:lang w:val="nl-NL"/>
              </w:rPr>
              <w:t>Trung du, miền núi</w:t>
            </w:r>
          </w:p>
        </w:tc>
        <w:tc>
          <w:tcPr>
            <w:tcW w:w="1283" w:type="dxa"/>
            <w:vAlign w:val="center"/>
          </w:tcPr>
          <w:p w14:paraId="0DD3E8CB"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100</w:t>
            </w:r>
            <w:r w:rsidR="001237ED" w:rsidRPr="00FE4FA6">
              <w:rPr>
                <w:sz w:val="26"/>
                <w:szCs w:val="26"/>
                <w:lang w:val="nl-NL"/>
              </w:rPr>
              <w:t>÷</w:t>
            </w:r>
            <w:r w:rsidRPr="00FE4FA6">
              <w:rPr>
                <w:sz w:val="26"/>
                <w:szCs w:val="26"/>
                <w:lang w:val="nl-NL"/>
              </w:rPr>
              <w:t>200</w:t>
            </w:r>
          </w:p>
        </w:tc>
        <w:tc>
          <w:tcPr>
            <w:tcW w:w="1257" w:type="dxa"/>
            <w:vAlign w:val="center"/>
          </w:tcPr>
          <w:p w14:paraId="0DD3E8CC"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Trên 2-4</w:t>
            </w:r>
          </w:p>
        </w:tc>
        <w:tc>
          <w:tcPr>
            <w:tcW w:w="1083" w:type="dxa"/>
            <w:vAlign w:val="center"/>
          </w:tcPr>
          <w:p w14:paraId="0DD3E8CD" w14:textId="77777777" w:rsidR="002E4A0B" w:rsidRPr="00FE4FA6" w:rsidRDefault="002E4A0B" w:rsidP="00BE46A7">
            <w:pPr>
              <w:widowControl w:val="0"/>
              <w:spacing w:line="240" w:lineRule="auto"/>
              <w:ind w:firstLine="0"/>
              <w:jc w:val="center"/>
              <w:rPr>
                <w:sz w:val="26"/>
                <w:szCs w:val="26"/>
                <w:lang w:val="nl-NL"/>
              </w:rPr>
            </w:pPr>
          </w:p>
        </w:tc>
        <w:tc>
          <w:tcPr>
            <w:tcW w:w="1057" w:type="dxa"/>
            <w:vAlign w:val="center"/>
          </w:tcPr>
          <w:p w14:paraId="0DD3E8CE"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x</w:t>
            </w:r>
          </w:p>
        </w:tc>
        <w:tc>
          <w:tcPr>
            <w:tcW w:w="987" w:type="dxa"/>
            <w:vAlign w:val="center"/>
          </w:tcPr>
          <w:p w14:paraId="0DD3E8CF" w14:textId="77777777" w:rsidR="002E4A0B" w:rsidRPr="00FE4FA6" w:rsidRDefault="002E4A0B" w:rsidP="00BE46A7">
            <w:pPr>
              <w:widowControl w:val="0"/>
              <w:spacing w:line="240" w:lineRule="auto"/>
              <w:ind w:firstLine="0"/>
              <w:jc w:val="center"/>
              <w:rPr>
                <w:sz w:val="26"/>
                <w:szCs w:val="26"/>
                <w:lang w:val="nl-NL"/>
              </w:rPr>
            </w:pPr>
          </w:p>
        </w:tc>
      </w:tr>
      <w:tr w:rsidR="002E4A0B" w:rsidRPr="00FE4FA6" w14:paraId="0DD3E8D9" w14:textId="77777777" w:rsidTr="005A2223">
        <w:trPr>
          <w:gridAfter w:val="1"/>
          <w:wAfter w:w="11" w:type="dxa"/>
          <w:trHeight w:val="456"/>
        </w:trPr>
        <w:tc>
          <w:tcPr>
            <w:tcW w:w="714" w:type="dxa"/>
            <w:vMerge/>
            <w:vAlign w:val="center"/>
          </w:tcPr>
          <w:p w14:paraId="0DD3E8D1" w14:textId="77777777" w:rsidR="002E4A0B" w:rsidRPr="00FE4FA6" w:rsidRDefault="002E4A0B" w:rsidP="00BE46A7">
            <w:pPr>
              <w:widowControl w:val="0"/>
              <w:spacing w:line="240" w:lineRule="auto"/>
              <w:ind w:firstLine="0"/>
              <w:jc w:val="center"/>
              <w:rPr>
                <w:sz w:val="26"/>
                <w:szCs w:val="26"/>
                <w:lang w:val="nl-NL"/>
              </w:rPr>
            </w:pPr>
          </w:p>
        </w:tc>
        <w:tc>
          <w:tcPr>
            <w:tcW w:w="1379" w:type="dxa"/>
            <w:vMerge/>
            <w:vAlign w:val="center"/>
          </w:tcPr>
          <w:p w14:paraId="0DD3E8D2" w14:textId="77777777" w:rsidR="002E4A0B" w:rsidRPr="00FE4FA6" w:rsidRDefault="002E4A0B" w:rsidP="00BE46A7">
            <w:pPr>
              <w:widowControl w:val="0"/>
              <w:spacing w:line="240" w:lineRule="auto"/>
              <w:ind w:firstLine="0"/>
              <w:jc w:val="center"/>
              <w:rPr>
                <w:sz w:val="26"/>
                <w:szCs w:val="26"/>
                <w:lang w:val="nl-NL"/>
              </w:rPr>
            </w:pPr>
          </w:p>
        </w:tc>
        <w:tc>
          <w:tcPr>
            <w:tcW w:w="1557" w:type="dxa"/>
            <w:vMerge/>
            <w:vAlign w:val="center"/>
          </w:tcPr>
          <w:p w14:paraId="0DD3E8D3" w14:textId="77777777" w:rsidR="002E4A0B" w:rsidRPr="00FE4FA6" w:rsidRDefault="002E4A0B" w:rsidP="005A2223">
            <w:pPr>
              <w:widowControl w:val="0"/>
              <w:spacing w:line="240" w:lineRule="auto"/>
              <w:ind w:firstLine="0"/>
              <w:jc w:val="center"/>
              <w:rPr>
                <w:sz w:val="26"/>
                <w:szCs w:val="26"/>
                <w:lang w:val="nl-NL"/>
              </w:rPr>
            </w:pPr>
          </w:p>
        </w:tc>
        <w:tc>
          <w:tcPr>
            <w:tcW w:w="1283" w:type="dxa"/>
            <w:vAlign w:val="center"/>
          </w:tcPr>
          <w:p w14:paraId="0DD3E8D4"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200</w:t>
            </w:r>
            <w:r w:rsidR="001237ED" w:rsidRPr="00FE4FA6">
              <w:rPr>
                <w:sz w:val="26"/>
                <w:szCs w:val="26"/>
                <w:lang w:val="nl-NL"/>
              </w:rPr>
              <w:t>÷</w:t>
            </w:r>
            <w:r w:rsidRPr="00FE4FA6">
              <w:rPr>
                <w:sz w:val="26"/>
                <w:szCs w:val="26"/>
                <w:lang w:val="nl-NL"/>
              </w:rPr>
              <w:t>400</w:t>
            </w:r>
          </w:p>
        </w:tc>
        <w:tc>
          <w:tcPr>
            <w:tcW w:w="1257" w:type="dxa"/>
            <w:vAlign w:val="center"/>
          </w:tcPr>
          <w:p w14:paraId="0DD3E8D5"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Từ 1</w:t>
            </w:r>
            <w:r w:rsidR="001237ED" w:rsidRPr="00FE4FA6">
              <w:rPr>
                <w:sz w:val="26"/>
                <w:szCs w:val="26"/>
                <w:lang w:val="nl-NL"/>
              </w:rPr>
              <w:t>÷</w:t>
            </w:r>
            <w:r w:rsidRPr="00FE4FA6">
              <w:rPr>
                <w:sz w:val="26"/>
                <w:szCs w:val="26"/>
                <w:lang w:val="nl-NL"/>
              </w:rPr>
              <w:t>2</w:t>
            </w:r>
          </w:p>
        </w:tc>
        <w:tc>
          <w:tcPr>
            <w:tcW w:w="1083" w:type="dxa"/>
            <w:vAlign w:val="center"/>
          </w:tcPr>
          <w:p w14:paraId="0DD3E8D6" w14:textId="77777777" w:rsidR="002E4A0B" w:rsidRPr="00FE4FA6" w:rsidRDefault="002E4A0B" w:rsidP="00BE46A7">
            <w:pPr>
              <w:widowControl w:val="0"/>
              <w:spacing w:line="240" w:lineRule="auto"/>
              <w:ind w:firstLine="0"/>
              <w:jc w:val="center"/>
              <w:rPr>
                <w:sz w:val="26"/>
                <w:szCs w:val="26"/>
                <w:lang w:val="nl-NL"/>
              </w:rPr>
            </w:pPr>
          </w:p>
        </w:tc>
        <w:tc>
          <w:tcPr>
            <w:tcW w:w="1057" w:type="dxa"/>
            <w:vAlign w:val="center"/>
          </w:tcPr>
          <w:p w14:paraId="0DD3E8D7" w14:textId="77777777" w:rsidR="002E4A0B" w:rsidRPr="00FE4FA6" w:rsidRDefault="002E4A0B" w:rsidP="00BE46A7">
            <w:pPr>
              <w:widowControl w:val="0"/>
              <w:spacing w:line="240" w:lineRule="auto"/>
              <w:ind w:firstLine="0"/>
              <w:jc w:val="center"/>
              <w:rPr>
                <w:sz w:val="26"/>
                <w:szCs w:val="26"/>
                <w:lang w:val="nl-NL"/>
              </w:rPr>
            </w:pPr>
            <w:r w:rsidRPr="00FE4FA6">
              <w:rPr>
                <w:sz w:val="26"/>
                <w:szCs w:val="26"/>
                <w:lang w:val="nl-NL"/>
              </w:rPr>
              <w:t>x</w:t>
            </w:r>
          </w:p>
        </w:tc>
        <w:tc>
          <w:tcPr>
            <w:tcW w:w="987" w:type="dxa"/>
            <w:vAlign w:val="center"/>
          </w:tcPr>
          <w:p w14:paraId="0DD3E8D8" w14:textId="77777777" w:rsidR="002E4A0B" w:rsidRPr="00FE4FA6" w:rsidRDefault="002E4A0B" w:rsidP="00BE46A7">
            <w:pPr>
              <w:widowControl w:val="0"/>
              <w:spacing w:line="240" w:lineRule="auto"/>
              <w:ind w:firstLine="0"/>
              <w:jc w:val="center"/>
              <w:rPr>
                <w:sz w:val="26"/>
                <w:szCs w:val="26"/>
                <w:lang w:val="nl-NL"/>
              </w:rPr>
            </w:pPr>
          </w:p>
        </w:tc>
      </w:tr>
      <w:tr w:rsidR="002C31BC" w:rsidRPr="00FE4FA6" w14:paraId="0DD3E8E2" w14:textId="77777777" w:rsidTr="005A2223">
        <w:trPr>
          <w:gridAfter w:val="1"/>
          <w:wAfter w:w="11" w:type="dxa"/>
          <w:trHeight w:val="456"/>
        </w:trPr>
        <w:tc>
          <w:tcPr>
            <w:tcW w:w="714" w:type="dxa"/>
            <w:vMerge w:val="restart"/>
            <w:vAlign w:val="center"/>
          </w:tcPr>
          <w:p w14:paraId="0DD3E8DA"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3</w:t>
            </w:r>
          </w:p>
        </w:tc>
        <w:tc>
          <w:tcPr>
            <w:tcW w:w="1379" w:type="dxa"/>
            <w:vMerge w:val="restart"/>
            <w:vAlign w:val="center"/>
          </w:tcPr>
          <w:p w14:paraId="0DD3E8DB"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Cấp độ 3</w:t>
            </w:r>
          </w:p>
        </w:tc>
        <w:tc>
          <w:tcPr>
            <w:tcW w:w="1557" w:type="dxa"/>
            <w:vMerge w:val="restart"/>
            <w:vAlign w:val="center"/>
          </w:tcPr>
          <w:p w14:paraId="0DD3E8DC" w14:textId="77777777" w:rsidR="002C31BC" w:rsidRPr="00FE4FA6" w:rsidRDefault="002C31BC" w:rsidP="005A2223">
            <w:pPr>
              <w:widowControl w:val="0"/>
              <w:spacing w:line="240" w:lineRule="auto"/>
              <w:ind w:firstLine="0"/>
              <w:jc w:val="center"/>
              <w:rPr>
                <w:sz w:val="26"/>
                <w:szCs w:val="26"/>
                <w:lang w:val="nl-NL"/>
              </w:rPr>
            </w:pPr>
            <w:r w:rsidRPr="00FE4FA6">
              <w:rPr>
                <w:sz w:val="26"/>
                <w:szCs w:val="26"/>
                <w:lang w:val="nl-NL"/>
              </w:rPr>
              <w:t>Đồng bằng, ven biển</w:t>
            </w:r>
          </w:p>
        </w:tc>
        <w:tc>
          <w:tcPr>
            <w:tcW w:w="1283" w:type="dxa"/>
            <w:vAlign w:val="center"/>
          </w:tcPr>
          <w:p w14:paraId="0DD3E8DD"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200</w:t>
            </w:r>
            <w:r w:rsidR="001237ED" w:rsidRPr="00FE4FA6">
              <w:rPr>
                <w:sz w:val="26"/>
                <w:szCs w:val="26"/>
                <w:lang w:val="nl-NL"/>
              </w:rPr>
              <w:t>÷</w:t>
            </w:r>
            <w:r w:rsidRPr="00FE4FA6">
              <w:rPr>
                <w:sz w:val="26"/>
                <w:szCs w:val="26"/>
                <w:lang w:val="nl-NL"/>
              </w:rPr>
              <w:t>400</w:t>
            </w:r>
          </w:p>
        </w:tc>
        <w:tc>
          <w:tcPr>
            <w:tcW w:w="1257" w:type="dxa"/>
            <w:vAlign w:val="center"/>
          </w:tcPr>
          <w:p w14:paraId="0DD3E8DE"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2</w:t>
            </w:r>
          </w:p>
        </w:tc>
        <w:tc>
          <w:tcPr>
            <w:tcW w:w="1083" w:type="dxa"/>
            <w:vAlign w:val="center"/>
          </w:tcPr>
          <w:p w14:paraId="0DD3E8DF" w14:textId="77777777" w:rsidR="002C31BC" w:rsidRPr="00FE4FA6" w:rsidRDefault="002C31BC" w:rsidP="00BE46A7">
            <w:pPr>
              <w:widowControl w:val="0"/>
              <w:spacing w:line="240" w:lineRule="auto"/>
              <w:ind w:firstLine="0"/>
              <w:jc w:val="center"/>
              <w:rPr>
                <w:sz w:val="26"/>
                <w:szCs w:val="26"/>
                <w:lang w:val="nl-NL"/>
              </w:rPr>
            </w:pPr>
          </w:p>
        </w:tc>
        <w:tc>
          <w:tcPr>
            <w:tcW w:w="1057" w:type="dxa"/>
            <w:vAlign w:val="center"/>
          </w:tcPr>
          <w:p w14:paraId="0DD3E8E0" w14:textId="77777777" w:rsidR="002C31BC" w:rsidRPr="00FE4FA6" w:rsidRDefault="002C31BC" w:rsidP="00BE46A7">
            <w:pPr>
              <w:widowControl w:val="0"/>
              <w:spacing w:line="240" w:lineRule="auto"/>
              <w:ind w:firstLine="0"/>
              <w:jc w:val="center"/>
              <w:rPr>
                <w:sz w:val="26"/>
                <w:szCs w:val="26"/>
                <w:lang w:val="nl-NL"/>
              </w:rPr>
            </w:pPr>
          </w:p>
        </w:tc>
        <w:tc>
          <w:tcPr>
            <w:tcW w:w="987" w:type="dxa"/>
            <w:vAlign w:val="center"/>
          </w:tcPr>
          <w:p w14:paraId="0DD3E8E1"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x</w:t>
            </w:r>
          </w:p>
        </w:tc>
      </w:tr>
      <w:tr w:rsidR="002C31BC" w:rsidRPr="00FE4FA6" w14:paraId="0DD3E8EB" w14:textId="77777777" w:rsidTr="005A2223">
        <w:trPr>
          <w:gridAfter w:val="1"/>
          <w:wAfter w:w="11" w:type="dxa"/>
          <w:trHeight w:val="456"/>
        </w:trPr>
        <w:tc>
          <w:tcPr>
            <w:tcW w:w="714" w:type="dxa"/>
            <w:vMerge/>
            <w:vAlign w:val="center"/>
          </w:tcPr>
          <w:p w14:paraId="0DD3E8E3" w14:textId="77777777" w:rsidR="002C31BC" w:rsidRPr="00FE4FA6" w:rsidRDefault="002C31BC" w:rsidP="00BE46A7">
            <w:pPr>
              <w:widowControl w:val="0"/>
              <w:spacing w:line="240" w:lineRule="auto"/>
              <w:ind w:firstLine="0"/>
              <w:jc w:val="center"/>
              <w:rPr>
                <w:sz w:val="26"/>
                <w:szCs w:val="26"/>
                <w:lang w:val="nl-NL"/>
              </w:rPr>
            </w:pPr>
          </w:p>
        </w:tc>
        <w:tc>
          <w:tcPr>
            <w:tcW w:w="1379" w:type="dxa"/>
            <w:vMerge/>
            <w:vAlign w:val="center"/>
          </w:tcPr>
          <w:p w14:paraId="0DD3E8E4" w14:textId="77777777" w:rsidR="002C31BC" w:rsidRPr="00FE4FA6" w:rsidRDefault="002C31BC" w:rsidP="00BE46A7">
            <w:pPr>
              <w:widowControl w:val="0"/>
              <w:spacing w:line="240" w:lineRule="auto"/>
              <w:ind w:firstLine="0"/>
              <w:jc w:val="center"/>
              <w:rPr>
                <w:sz w:val="26"/>
                <w:szCs w:val="26"/>
                <w:lang w:val="nl-NL"/>
              </w:rPr>
            </w:pPr>
          </w:p>
        </w:tc>
        <w:tc>
          <w:tcPr>
            <w:tcW w:w="1557" w:type="dxa"/>
            <w:vMerge/>
            <w:vAlign w:val="center"/>
          </w:tcPr>
          <w:p w14:paraId="0DD3E8E5" w14:textId="77777777" w:rsidR="002C31BC" w:rsidRPr="00FE4FA6" w:rsidRDefault="002C31BC" w:rsidP="005A2223">
            <w:pPr>
              <w:widowControl w:val="0"/>
              <w:spacing w:line="240" w:lineRule="auto"/>
              <w:ind w:firstLine="0"/>
              <w:jc w:val="center"/>
              <w:rPr>
                <w:sz w:val="26"/>
                <w:szCs w:val="26"/>
                <w:lang w:val="nl-NL"/>
              </w:rPr>
            </w:pPr>
          </w:p>
        </w:tc>
        <w:tc>
          <w:tcPr>
            <w:tcW w:w="1283" w:type="dxa"/>
            <w:vAlign w:val="center"/>
          </w:tcPr>
          <w:p w14:paraId="0DD3E8E6"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400</w:t>
            </w:r>
          </w:p>
        </w:tc>
        <w:tc>
          <w:tcPr>
            <w:tcW w:w="1257" w:type="dxa"/>
            <w:vAlign w:val="center"/>
          </w:tcPr>
          <w:p w14:paraId="0DD3E8E7"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Từ 1</w:t>
            </w:r>
            <w:r w:rsidR="001237ED" w:rsidRPr="00FE4FA6">
              <w:rPr>
                <w:sz w:val="26"/>
                <w:szCs w:val="26"/>
                <w:lang w:val="nl-NL"/>
              </w:rPr>
              <w:t>÷</w:t>
            </w:r>
            <w:r w:rsidRPr="00FE4FA6">
              <w:rPr>
                <w:sz w:val="26"/>
                <w:szCs w:val="26"/>
                <w:lang w:val="nl-NL"/>
              </w:rPr>
              <w:t>4</w:t>
            </w:r>
          </w:p>
        </w:tc>
        <w:tc>
          <w:tcPr>
            <w:tcW w:w="1083" w:type="dxa"/>
            <w:vAlign w:val="center"/>
          </w:tcPr>
          <w:p w14:paraId="0DD3E8E8" w14:textId="77777777" w:rsidR="002C31BC" w:rsidRPr="00FE4FA6" w:rsidRDefault="002C31BC" w:rsidP="00BE46A7">
            <w:pPr>
              <w:widowControl w:val="0"/>
              <w:spacing w:line="240" w:lineRule="auto"/>
              <w:ind w:firstLine="0"/>
              <w:jc w:val="center"/>
              <w:rPr>
                <w:sz w:val="26"/>
                <w:szCs w:val="26"/>
                <w:lang w:val="nl-NL"/>
              </w:rPr>
            </w:pPr>
          </w:p>
        </w:tc>
        <w:tc>
          <w:tcPr>
            <w:tcW w:w="1057" w:type="dxa"/>
            <w:vAlign w:val="center"/>
          </w:tcPr>
          <w:p w14:paraId="0DD3E8E9" w14:textId="77777777" w:rsidR="002C31BC" w:rsidRPr="00FE4FA6" w:rsidRDefault="002C31BC" w:rsidP="00BE46A7">
            <w:pPr>
              <w:widowControl w:val="0"/>
              <w:spacing w:line="240" w:lineRule="auto"/>
              <w:ind w:firstLine="0"/>
              <w:jc w:val="center"/>
              <w:rPr>
                <w:sz w:val="26"/>
                <w:szCs w:val="26"/>
                <w:lang w:val="nl-NL"/>
              </w:rPr>
            </w:pPr>
          </w:p>
        </w:tc>
        <w:tc>
          <w:tcPr>
            <w:tcW w:w="987" w:type="dxa"/>
            <w:vAlign w:val="center"/>
          </w:tcPr>
          <w:p w14:paraId="0DD3E8EA"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x</w:t>
            </w:r>
          </w:p>
        </w:tc>
      </w:tr>
      <w:tr w:rsidR="002C31BC" w:rsidRPr="00FE4FA6" w14:paraId="0DD3E8F4" w14:textId="77777777" w:rsidTr="005A2223">
        <w:trPr>
          <w:gridAfter w:val="1"/>
          <w:wAfter w:w="11" w:type="dxa"/>
          <w:trHeight w:val="456"/>
        </w:trPr>
        <w:tc>
          <w:tcPr>
            <w:tcW w:w="714" w:type="dxa"/>
            <w:vMerge/>
            <w:vAlign w:val="center"/>
          </w:tcPr>
          <w:p w14:paraId="0DD3E8EC" w14:textId="77777777" w:rsidR="002C31BC" w:rsidRPr="00FE4FA6" w:rsidRDefault="002C31BC" w:rsidP="00BE46A7">
            <w:pPr>
              <w:widowControl w:val="0"/>
              <w:spacing w:line="240" w:lineRule="auto"/>
              <w:ind w:firstLine="0"/>
              <w:jc w:val="center"/>
              <w:rPr>
                <w:sz w:val="26"/>
                <w:szCs w:val="26"/>
                <w:lang w:val="nl-NL"/>
              </w:rPr>
            </w:pPr>
          </w:p>
        </w:tc>
        <w:tc>
          <w:tcPr>
            <w:tcW w:w="1379" w:type="dxa"/>
            <w:vMerge/>
            <w:vAlign w:val="center"/>
          </w:tcPr>
          <w:p w14:paraId="0DD3E8ED" w14:textId="77777777" w:rsidR="002C31BC" w:rsidRPr="00FE4FA6" w:rsidRDefault="002C31BC" w:rsidP="00BE46A7">
            <w:pPr>
              <w:widowControl w:val="0"/>
              <w:spacing w:line="240" w:lineRule="auto"/>
              <w:ind w:firstLine="0"/>
              <w:jc w:val="center"/>
              <w:rPr>
                <w:sz w:val="26"/>
                <w:szCs w:val="26"/>
                <w:lang w:val="nl-NL"/>
              </w:rPr>
            </w:pPr>
          </w:p>
        </w:tc>
        <w:tc>
          <w:tcPr>
            <w:tcW w:w="1557" w:type="dxa"/>
            <w:vMerge w:val="restart"/>
            <w:vAlign w:val="center"/>
          </w:tcPr>
          <w:p w14:paraId="0DD3E8EE" w14:textId="77777777" w:rsidR="002C31BC" w:rsidRPr="00FE4FA6" w:rsidRDefault="002C31BC" w:rsidP="005A2223">
            <w:pPr>
              <w:widowControl w:val="0"/>
              <w:spacing w:line="240" w:lineRule="auto"/>
              <w:ind w:firstLine="0"/>
              <w:jc w:val="center"/>
              <w:rPr>
                <w:sz w:val="26"/>
                <w:szCs w:val="26"/>
                <w:lang w:val="nl-NL"/>
              </w:rPr>
            </w:pPr>
            <w:r w:rsidRPr="00FE4FA6">
              <w:rPr>
                <w:sz w:val="26"/>
                <w:szCs w:val="26"/>
                <w:lang w:val="nl-NL"/>
              </w:rPr>
              <w:t>Trung du, miền núi</w:t>
            </w:r>
          </w:p>
        </w:tc>
        <w:tc>
          <w:tcPr>
            <w:tcW w:w="1283" w:type="dxa"/>
            <w:vAlign w:val="center"/>
          </w:tcPr>
          <w:p w14:paraId="0DD3E8EF"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100</w:t>
            </w:r>
            <w:r w:rsidR="001237ED" w:rsidRPr="00FE4FA6">
              <w:rPr>
                <w:sz w:val="26"/>
                <w:szCs w:val="26"/>
                <w:lang w:val="nl-NL"/>
              </w:rPr>
              <w:t>÷</w:t>
            </w:r>
            <w:r w:rsidRPr="00FE4FA6">
              <w:rPr>
                <w:sz w:val="26"/>
                <w:szCs w:val="26"/>
                <w:lang w:val="nl-NL"/>
              </w:rPr>
              <w:t>200</w:t>
            </w:r>
          </w:p>
        </w:tc>
        <w:tc>
          <w:tcPr>
            <w:tcW w:w="1257" w:type="dxa"/>
            <w:vAlign w:val="center"/>
          </w:tcPr>
          <w:p w14:paraId="0DD3E8F0"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4</w:t>
            </w:r>
          </w:p>
        </w:tc>
        <w:tc>
          <w:tcPr>
            <w:tcW w:w="1083" w:type="dxa"/>
            <w:vAlign w:val="center"/>
          </w:tcPr>
          <w:p w14:paraId="0DD3E8F1" w14:textId="77777777" w:rsidR="002C31BC" w:rsidRPr="00FE4FA6" w:rsidRDefault="002C31BC" w:rsidP="00BE46A7">
            <w:pPr>
              <w:widowControl w:val="0"/>
              <w:spacing w:line="240" w:lineRule="auto"/>
              <w:ind w:firstLine="0"/>
              <w:jc w:val="center"/>
              <w:rPr>
                <w:sz w:val="26"/>
                <w:szCs w:val="26"/>
                <w:lang w:val="nl-NL"/>
              </w:rPr>
            </w:pPr>
          </w:p>
        </w:tc>
        <w:tc>
          <w:tcPr>
            <w:tcW w:w="1057" w:type="dxa"/>
            <w:vAlign w:val="center"/>
          </w:tcPr>
          <w:p w14:paraId="0DD3E8F2" w14:textId="77777777" w:rsidR="002C31BC" w:rsidRPr="00FE4FA6" w:rsidRDefault="002C31BC" w:rsidP="00BE46A7">
            <w:pPr>
              <w:widowControl w:val="0"/>
              <w:spacing w:line="240" w:lineRule="auto"/>
              <w:ind w:firstLine="0"/>
              <w:jc w:val="center"/>
              <w:rPr>
                <w:sz w:val="26"/>
                <w:szCs w:val="26"/>
                <w:lang w:val="nl-NL"/>
              </w:rPr>
            </w:pPr>
          </w:p>
        </w:tc>
        <w:tc>
          <w:tcPr>
            <w:tcW w:w="987" w:type="dxa"/>
            <w:vAlign w:val="center"/>
          </w:tcPr>
          <w:p w14:paraId="0DD3E8F3"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x</w:t>
            </w:r>
          </w:p>
        </w:tc>
      </w:tr>
      <w:tr w:rsidR="002C31BC" w:rsidRPr="00FE4FA6" w14:paraId="0DD3E8FD" w14:textId="77777777" w:rsidTr="005A2223">
        <w:trPr>
          <w:gridAfter w:val="1"/>
          <w:wAfter w:w="11" w:type="dxa"/>
          <w:trHeight w:val="456"/>
        </w:trPr>
        <w:tc>
          <w:tcPr>
            <w:tcW w:w="714" w:type="dxa"/>
            <w:vMerge/>
            <w:vAlign w:val="center"/>
          </w:tcPr>
          <w:p w14:paraId="0DD3E8F5" w14:textId="77777777" w:rsidR="002C31BC" w:rsidRPr="00FE4FA6" w:rsidRDefault="002C31BC" w:rsidP="00BE46A7">
            <w:pPr>
              <w:widowControl w:val="0"/>
              <w:spacing w:line="240" w:lineRule="auto"/>
              <w:ind w:firstLine="0"/>
              <w:jc w:val="center"/>
              <w:rPr>
                <w:sz w:val="26"/>
                <w:szCs w:val="26"/>
                <w:lang w:val="nl-NL"/>
              </w:rPr>
            </w:pPr>
          </w:p>
        </w:tc>
        <w:tc>
          <w:tcPr>
            <w:tcW w:w="1379" w:type="dxa"/>
            <w:vMerge/>
            <w:vAlign w:val="center"/>
          </w:tcPr>
          <w:p w14:paraId="0DD3E8F6" w14:textId="77777777" w:rsidR="002C31BC" w:rsidRPr="00FE4FA6" w:rsidRDefault="002C31BC" w:rsidP="00BE46A7">
            <w:pPr>
              <w:widowControl w:val="0"/>
              <w:spacing w:line="240" w:lineRule="auto"/>
              <w:ind w:firstLine="0"/>
              <w:jc w:val="center"/>
              <w:rPr>
                <w:sz w:val="26"/>
                <w:szCs w:val="26"/>
                <w:lang w:val="nl-NL"/>
              </w:rPr>
            </w:pPr>
          </w:p>
        </w:tc>
        <w:tc>
          <w:tcPr>
            <w:tcW w:w="1557" w:type="dxa"/>
            <w:vMerge/>
            <w:vAlign w:val="center"/>
          </w:tcPr>
          <w:p w14:paraId="0DD3E8F7" w14:textId="77777777" w:rsidR="002C31BC" w:rsidRPr="00FE4FA6" w:rsidRDefault="002C31BC" w:rsidP="005A2223">
            <w:pPr>
              <w:widowControl w:val="0"/>
              <w:spacing w:line="240" w:lineRule="auto"/>
              <w:ind w:firstLine="0"/>
              <w:jc w:val="center"/>
              <w:rPr>
                <w:sz w:val="26"/>
                <w:szCs w:val="26"/>
                <w:lang w:val="nl-NL"/>
              </w:rPr>
            </w:pPr>
          </w:p>
        </w:tc>
        <w:tc>
          <w:tcPr>
            <w:tcW w:w="1283" w:type="dxa"/>
            <w:vAlign w:val="center"/>
          </w:tcPr>
          <w:p w14:paraId="0DD3E8F8"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200</w:t>
            </w:r>
            <w:r w:rsidR="001237ED" w:rsidRPr="00FE4FA6">
              <w:rPr>
                <w:sz w:val="26"/>
                <w:szCs w:val="26"/>
                <w:lang w:val="nl-NL"/>
              </w:rPr>
              <w:t>÷</w:t>
            </w:r>
            <w:r w:rsidRPr="00FE4FA6">
              <w:rPr>
                <w:sz w:val="26"/>
                <w:szCs w:val="26"/>
                <w:lang w:val="nl-NL"/>
              </w:rPr>
              <w:t>400</w:t>
            </w:r>
          </w:p>
        </w:tc>
        <w:tc>
          <w:tcPr>
            <w:tcW w:w="1257" w:type="dxa"/>
            <w:vAlign w:val="center"/>
          </w:tcPr>
          <w:p w14:paraId="0DD3E8F9"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2</w:t>
            </w:r>
            <w:r w:rsidR="001237ED" w:rsidRPr="00FE4FA6">
              <w:rPr>
                <w:sz w:val="26"/>
                <w:szCs w:val="26"/>
                <w:lang w:val="nl-NL"/>
              </w:rPr>
              <w:t>÷</w:t>
            </w:r>
            <w:r w:rsidRPr="00FE4FA6">
              <w:rPr>
                <w:sz w:val="26"/>
                <w:szCs w:val="26"/>
                <w:lang w:val="nl-NL"/>
              </w:rPr>
              <w:t>4</w:t>
            </w:r>
          </w:p>
        </w:tc>
        <w:tc>
          <w:tcPr>
            <w:tcW w:w="1083" w:type="dxa"/>
            <w:vAlign w:val="center"/>
          </w:tcPr>
          <w:p w14:paraId="0DD3E8FA" w14:textId="77777777" w:rsidR="002C31BC" w:rsidRPr="00FE4FA6" w:rsidRDefault="002C31BC" w:rsidP="00BE46A7">
            <w:pPr>
              <w:widowControl w:val="0"/>
              <w:spacing w:line="240" w:lineRule="auto"/>
              <w:ind w:firstLine="0"/>
              <w:jc w:val="center"/>
              <w:rPr>
                <w:sz w:val="26"/>
                <w:szCs w:val="26"/>
                <w:lang w:val="nl-NL"/>
              </w:rPr>
            </w:pPr>
          </w:p>
        </w:tc>
        <w:tc>
          <w:tcPr>
            <w:tcW w:w="1057" w:type="dxa"/>
            <w:vAlign w:val="center"/>
          </w:tcPr>
          <w:p w14:paraId="0DD3E8FB" w14:textId="77777777" w:rsidR="002C31BC" w:rsidRPr="00FE4FA6" w:rsidRDefault="002C31BC" w:rsidP="00BE46A7">
            <w:pPr>
              <w:widowControl w:val="0"/>
              <w:spacing w:line="240" w:lineRule="auto"/>
              <w:ind w:firstLine="0"/>
              <w:jc w:val="center"/>
              <w:rPr>
                <w:sz w:val="26"/>
                <w:szCs w:val="26"/>
                <w:lang w:val="nl-NL"/>
              </w:rPr>
            </w:pPr>
          </w:p>
        </w:tc>
        <w:tc>
          <w:tcPr>
            <w:tcW w:w="987" w:type="dxa"/>
            <w:vAlign w:val="center"/>
          </w:tcPr>
          <w:p w14:paraId="0DD3E8FC"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x</w:t>
            </w:r>
          </w:p>
        </w:tc>
      </w:tr>
      <w:tr w:rsidR="002C31BC" w:rsidRPr="00FE4FA6" w14:paraId="0DD3E906" w14:textId="77777777" w:rsidTr="005A2223">
        <w:trPr>
          <w:gridAfter w:val="1"/>
          <w:wAfter w:w="11" w:type="dxa"/>
          <w:trHeight w:val="456"/>
        </w:trPr>
        <w:tc>
          <w:tcPr>
            <w:tcW w:w="714" w:type="dxa"/>
            <w:vMerge/>
            <w:vAlign w:val="center"/>
          </w:tcPr>
          <w:p w14:paraId="0DD3E8FE" w14:textId="77777777" w:rsidR="002C31BC" w:rsidRPr="00FE4FA6" w:rsidRDefault="002C31BC" w:rsidP="00BE46A7">
            <w:pPr>
              <w:widowControl w:val="0"/>
              <w:spacing w:line="240" w:lineRule="auto"/>
              <w:ind w:firstLine="0"/>
              <w:jc w:val="center"/>
              <w:rPr>
                <w:sz w:val="26"/>
                <w:szCs w:val="26"/>
                <w:lang w:val="nl-NL"/>
              </w:rPr>
            </w:pPr>
          </w:p>
        </w:tc>
        <w:tc>
          <w:tcPr>
            <w:tcW w:w="1379" w:type="dxa"/>
            <w:vMerge/>
            <w:vAlign w:val="center"/>
          </w:tcPr>
          <w:p w14:paraId="0DD3E8FF" w14:textId="77777777" w:rsidR="002C31BC" w:rsidRPr="00FE4FA6" w:rsidRDefault="002C31BC" w:rsidP="00BE46A7">
            <w:pPr>
              <w:widowControl w:val="0"/>
              <w:spacing w:line="240" w:lineRule="auto"/>
              <w:ind w:firstLine="0"/>
              <w:jc w:val="center"/>
              <w:rPr>
                <w:sz w:val="26"/>
                <w:szCs w:val="26"/>
                <w:lang w:val="nl-NL"/>
              </w:rPr>
            </w:pPr>
          </w:p>
        </w:tc>
        <w:tc>
          <w:tcPr>
            <w:tcW w:w="1557" w:type="dxa"/>
            <w:vMerge/>
            <w:vAlign w:val="center"/>
          </w:tcPr>
          <w:p w14:paraId="0DD3E900" w14:textId="77777777" w:rsidR="002C31BC" w:rsidRPr="00FE4FA6" w:rsidRDefault="002C31BC" w:rsidP="005A2223">
            <w:pPr>
              <w:widowControl w:val="0"/>
              <w:spacing w:line="240" w:lineRule="auto"/>
              <w:ind w:firstLine="0"/>
              <w:jc w:val="center"/>
              <w:rPr>
                <w:sz w:val="26"/>
                <w:szCs w:val="26"/>
                <w:lang w:val="nl-NL"/>
              </w:rPr>
            </w:pPr>
          </w:p>
        </w:tc>
        <w:tc>
          <w:tcPr>
            <w:tcW w:w="1283" w:type="dxa"/>
            <w:vAlign w:val="center"/>
          </w:tcPr>
          <w:p w14:paraId="0DD3E901"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400</w:t>
            </w:r>
          </w:p>
        </w:tc>
        <w:tc>
          <w:tcPr>
            <w:tcW w:w="1257" w:type="dxa"/>
            <w:vAlign w:val="center"/>
          </w:tcPr>
          <w:p w14:paraId="0DD3E902"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Từ 1</w:t>
            </w:r>
            <w:r w:rsidR="001237ED" w:rsidRPr="00FE4FA6">
              <w:rPr>
                <w:sz w:val="26"/>
                <w:szCs w:val="26"/>
                <w:lang w:val="nl-NL"/>
              </w:rPr>
              <w:t>÷</w:t>
            </w:r>
            <w:r w:rsidRPr="00FE4FA6">
              <w:rPr>
                <w:sz w:val="26"/>
                <w:szCs w:val="26"/>
                <w:lang w:val="nl-NL"/>
              </w:rPr>
              <w:t>2</w:t>
            </w:r>
          </w:p>
        </w:tc>
        <w:tc>
          <w:tcPr>
            <w:tcW w:w="1083" w:type="dxa"/>
            <w:vAlign w:val="center"/>
          </w:tcPr>
          <w:p w14:paraId="0DD3E903" w14:textId="77777777" w:rsidR="002C31BC" w:rsidRPr="00FE4FA6" w:rsidRDefault="002C31BC" w:rsidP="00BE46A7">
            <w:pPr>
              <w:widowControl w:val="0"/>
              <w:spacing w:line="240" w:lineRule="auto"/>
              <w:ind w:firstLine="0"/>
              <w:jc w:val="center"/>
              <w:rPr>
                <w:sz w:val="26"/>
                <w:szCs w:val="26"/>
                <w:lang w:val="nl-NL"/>
              </w:rPr>
            </w:pPr>
          </w:p>
        </w:tc>
        <w:tc>
          <w:tcPr>
            <w:tcW w:w="1057" w:type="dxa"/>
            <w:vAlign w:val="center"/>
          </w:tcPr>
          <w:p w14:paraId="0DD3E904" w14:textId="77777777" w:rsidR="002C31BC" w:rsidRPr="00FE4FA6" w:rsidRDefault="002C31BC" w:rsidP="00BE46A7">
            <w:pPr>
              <w:widowControl w:val="0"/>
              <w:spacing w:line="240" w:lineRule="auto"/>
              <w:ind w:firstLine="0"/>
              <w:jc w:val="center"/>
              <w:rPr>
                <w:sz w:val="26"/>
                <w:szCs w:val="26"/>
                <w:lang w:val="nl-NL"/>
              </w:rPr>
            </w:pPr>
          </w:p>
        </w:tc>
        <w:tc>
          <w:tcPr>
            <w:tcW w:w="987" w:type="dxa"/>
            <w:vAlign w:val="center"/>
          </w:tcPr>
          <w:p w14:paraId="0DD3E905"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x</w:t>
            </w:r>
          </w:p>
        </w:tc>
      </w:tr>
      <w:tr w:rsidR="002C31BC" w:rsidRPr="00FE4FA6" w14:paraId="0DD3E90F" w14:textId="77777777" w:rsidTr="005A2223">
        <w:trPr>
          <w:gridAfter w:val="1"/>
          <w:wAfter w:w="11" w:type="dxa"/>
          <w:trHeight w:val="456"/>
        </w:trPr>
        <w:tc>
          <w:tcPr>
            <w:tcW w:w="714" w:type="dxa"/>
            <w:vMerge w:val="restart"/>
            <w:vAlign w:val="center"/>
          </w:tcPr>
          <w:p w14:paraId="0DD3E907" w14:textId="49B1C1FA" w:rsidR="002C31BC" w:rsidRPr="00FE4FA6" w:rsidRDefault="00BE46A7" w:rsidP="00BE46A7">
            <w:pPr>
              <w:widowControl w:val="0"/>
              <w:spacing w:line="240" w:lineRule="auto"/>
              <w:ind w:firstLine="0"/>
              <w:jc w:val="center"/>
              <w:rPr>
                <w:sz w:val="26"/>
                <w:szCs w:val="26"/>
                <w:lang w:val="nl-NL"/>
              </w:rPr>
            </w:pPr>
            <w:r w:rsidRPr="00FE4FA6">
              <w:rPr>
                <w:sz w:val="26"/>
                <w:szCs w:val="26"/>
                <w:lang w:val="nl-NL"/>
              </w:rPr>
              <w:t>4</w:t>
            </w:r>
          </w:p>
        </w:tc>
        <w:tc>
          <w:tcPr>
            <w:tcW w:w="1379" w:type="dxa"/>
            <w:vMerge w:val="restart"/>
            <w:vAlign w:val="center"/>
          </w:tcPr>
          <w:p w14:paraId="0DD3E908"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Cấp độ 4</w:t>
            </w:r>
          </w:p>
        </w:tc>
        <w:tc>
          <w:tcPr>
            <w:tcW w:w="1557" w:type="dxa"/>
            <w:vAlign w:val="center"/>
          </w:tcPr>
          <w:p w14:paraId="0DD3E909" w14:textId="77777777" w:rsidR="002C31BC" w:rsidRPr="00FE4FA6" w:rsidRDefault="002C31BC" w:rsidP="005A2223">
            <w:pPr>
              <w:widowControl w:val="0"/>
              <w:spacing w:line="240" w:lineRule="auto"/>
              <w:ind w:firstLine="0"/>
              <w:jc w:val="center"/>
              <w:rPr>
                <w:sz w:val="26"/>
                <w:szCs w:val="26"/>
                <w:lang w:val="nl-NL"/>
              </w:rPr>
            </w:pPr>
            <w:r w:rsidRPr="00FE4FA6">
              <w:rPr>
                <w:sz w:val="26"/>
                <w:szCs w:val="26"/>
                <w:lang w:val="nl-NL"/>
              </w:rPr>
              <w:t>Đồng bằng, ven biển</w:t>
            </w:r>
          </w:p>
        </w:tc>
        <w:tc>
          <w:tcPr>
            <w:tcW w:w="1283" w:type="dxa"/>
            <w:vAlign w:val="center"/>
          </w:tcPr>
          <w:p w14:paraId="0DD3E90A"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400</w:t>
            </w:r>
          </w:p>
        </w:tc>
        <w:tc>
          <w:tcPr>
            <w:tcW w:w="1257" w:type="dxa"/>
            <w:vAlign w:val="center"/>
          </w:tcPr>
          <w:p w14:paraId="0DD3E90B"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4</w:t>
            </w:r>
          </w:p>
        </w:tc>
        <w:tc>
          <w:tcPr>
            <w:tcW w:w="1083" w:type="dxa"/>
            <w:vAlign w:val="center"/>
          </w:tcPr>
          <w:p w14:paraId="0DD3E90C" w14:textId="77777777" w:rsidR="002C31BC" w:rsidRPr="00FE4FA6" w:rsidRDefault="002C31BC" w:rsidP="00BE46A7">
            <w:pPr>
              <w:widowControl w:val="0"/>
              <w:spacing w:line="240" w:lineRule="auto"/>
              <w:ind w:firstLine="0"/>
              <w:jc w:val="center"/>
              <w:rPr>
                <w:sz w:val="26"/>
                <w:szCs w:val="26"/>
                <w:lang w:val="nl-NL"/>
              </w:rPr>
            </w:pPr>
          </w:p>
        </w:tc>
        <w:tc>
          <w:tcPr>
            <w:tcW w:w="1057" w:type="dxa"/>
            <w:vAlign w:val="center"/>
          </w:tcPr>
          <w:p w14:paraId="0DD3E90D" w14:textId="77777777" w:rsidR="002C31BC" w:rsidRPr="00FE4FA6" w:rsidRDefault="002C31BC" w:rsidP="00BE46A7">
            <w:pPr>
              <w:widowControl w:val="0"/>
              <w:spacing w:line="240" w:lineRule="auto"/>
              <w:ind w:firstLine="0"/>
              <w:jc w:val="center"/>
              <w:rPr>
                <w:sz w:val="26"/>
                <w:szCs w:val="26"/>
                <w:lang w:val="nl-NL"/>
              </w:rPr>
            </w:pPr>
          </w:p>
        </w:tc>
        <w:tc>
          <w:tcPr>
            <w:tcW w:w="987" w:type="dxa"/>
            <w:vAlign w:val="center"/>
          </w:tcPr>
          <w:p w14:paraId="0DD3E90E"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x</w:t>
            </w:r>
          </w:p>
        </w:tc>
      </w:tr>
      <w:tr w:rsidR="002C31BC" w:rsidRPr="00FE4FA6" w14:paraId="0DD3E918" w14:textId="77777777" w:rsidTr="005A2223">
        <w:trPr>
          <w:gridAfter w:val="1"/>
          <w:wAfter w:w="11" w:type="dxa"/>
          <w:trHeight w:val="456"/>
        </w:trPr>
        <w:tc>
          <w:tcPr>
            <w:tcW w:w="714" w:type="dxa"/>
            <w:vMerge/>
            <w:vAlign w:val="center"/>
          </w:tcPr>
          <w:p w14:paraId="0DD3E910" w14:textId="77777777" w:rsidR="002C31BC" w:rsidRPr="00FE4FA6" w:rsidRDefault="002C31BC" w:rsidP="00BE46A7">
            <w:pPr>
              <w:widowControl w:val="0"/>
              <w:spacing w:line="240" w:lineRule="auto"/>
              <w:ind w:firstLine="0"/>
              <w:jc w:val="center"/>
              <w:rPr>
                <w:sz w:val="26"/>
                <w:szCs w:val="26"/>
                <w:lang w:val="nl-NL"/>
              </w:rPr>
            </w:pPr>
          </w:p>
        </w:tc>
        <w:tc>
          <w:tcPr>
            <w:tcW w:w="1379" w:type="dxa"/>
            <w:vMerge/>
            <w:vAlign w:val="center"/>
          </w:tcPr>
          <w:p w14:paraId="0DD3E911" w14:textId="77777777" w:rsidR="002C31BC" w:rsidRPr="00FE4FA6" w:rsidRDefault="002C31BC" w:rsidP="00BE46A7">
            <w:pPr>
              <w:widowControl w:val="0"/>
              <w:spacing w:line="240" w:lineRule="auto"/>
              <w:ind w:firstLine="0"/>
              <w:jc w:val="center"/>
              <w:rPr>
                <w:sz w:val="26"/>
                <w:szCs w:val="26"/>
                <w:lang w:val="nl-NL"/>
              </w:rPr>
            </w:pPr>
          </w:p>
        </w:tc>
        <w:tc>
          <w:tcPr>
            <w:tcW w:w="1557" w:type="dxa"/>
            <w:vMerge w:val="restart"/>
            <w:vAlign w:val="center"/>
          </w:tcPr>
          <w:p w14:paraId="0DD3E912" w14:textId="77777777" w:rsidR="002C31BC" w:rsidRPr="00FE4FA6" w:rsidRDefault="002C31BC" w:rsidP="005A2223">
            <w:pPr>
              <w:widowControl w:val="0"/>
              <w:spacing w:line="240" w:lineRule="auto"/>
              <w:ind w:firstLine="0"/>
              <w:jc w:val="center"/>
              <w:rPr>
                <w:sz w:val="26"/>
                <w:szCs w:val="26"/>
                <w:lang w:val="nl-NL"/>
              </w:rPr>
            </w:pPr>
            <w:r w:rsidRPr="00FE4FA6">
              <w:rPr>
                <w:sz w:val="26"/>
                <w:szCs w:val="26"/>
                <w:lang w:val="nl-NL"/>
              </w:rPr>
              <w:t>Trung du, miền núi</w:t>
            </w:r>
          </w:p>
        </w:tc>
        <w:tc>
          <w:tcPr>
            <w:tcW w:w="1283" w:type="dxa"/>
            <w:vAlign w:val="center"/>
          </w:tcPr>
          <w:p w14:paraId="0DD3E913"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200</w:t>
            </w:r>
            <w:r w:rsidR="001237ED" w:rsidRPr="00FE4FA6">
              <w:rPr>
                <w:sz w:val="26"/>
                <w:szCs w:val="26"/>
                <w:lang w:val="nl-NL"/>
              </w:rPr>
              <w:t>÷</w:t>
            </w:r>
            <w:r w:rsidRPr="00FE4FA6">
              <w:rPr>
                <w:sz w:val="26"/>
                <w:szCs w:val="26"/>
                <w:lang w:val="nl-NL"/>
              </w:rPr>
              <w:t>400</w:t>
            </w:r>
          </w:p>
        </w:tc>
        <w:tc>
          <w:tcPr>
            <w:tcW w:w="1257" w:type="dxa"/>
            <w:vAlign w:val="center"/>
          </w:tcPr>
          <w:p w14:paraId="0DD3E914"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4</w:t>
            </w:r>
          </w:p>
        </w:tc>
        <w:tc>
          <w:tcPr>
            <w:tcW w:w="1083" w:type="dxa"/>
            <w:vAlign w:val="center"/>
          </w:tcPr>
          <w:p w14:paraId="0DD3E915" w14:textId="77777777" w:rsidR="002C31BC" w:rsidRPr="00FE4FA6" w:rsidRDefault="002C31BC" w:rsidP="00BE46A7">
            <w:pPr>
              <w:widowControl w:val="0"/>
              <w:spacing w:line="240" w:lineRule="auto"/>
              <w:ind w:firstLine="0"/>
              <w:jc w:val="center"/>
              <w:rPr>
                <w:sz w:val="26"/>
                <w:szCs w:val="26"/>
                <w:lang w:val="nl-NL"/>
              </w:rPr>
            </w:pPr>
          </w:p>
        </w:tc>
        <w:tc>
          <w:tcPr>
            <w:tcW w:w="1057" w:type="dxa"/>
            <w:vAlign w:val="center"/>
          </w:tcPr>
          <w:p w14:paraId="0DD3E916" w14:textId="77777777" w:rsidR="002C31BC" w:rsidRPr="00FE4FA6" w:rsidRDefault="002C31BC" w:rsidP="00BE46A7">
            <w:pPr>
              <w:widowControl w:val="0"/>
              <w:spacing w:line="240" w:lineRule="auto"/>
              <w:ind w:firstLine="0"/>
              <w:jc w:val="center"/>
              <w:rPr>
                <w:sz w:val="26"/>
                <w:szCs w:val="26"/>
                <w:lang w:val="nl-NL"/>
              </w:rPr>
            </w:pPr>
          </w:p>
        </w:tc>
        <w:tc>
          <w:tcPr>
            <w:tcW w:w="987" w:type="dxa"/>
            <w:vAlign w:val="center"/>
          </w:tcPr>
          <w:p w14:paraId="0DD3E917"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x</w:t>
            </w:r>
          </w:p>
        </w:tc>
      </w:tr>
      <w:tr w:rsidR="002C31BC" w:rsidRPr="00FE4FA6" w14:paraId="0DD3E921" w14:textId="77777777" w:rsidTr="005A2223">
        <w:trPr>
          <w:gridAfter w:val="1"/>
          <w:wAfter w:w="11" w:type="dxa"/>
          <w:trHeight w:val="456"/>
        </w:trPr>
        <w:tc>
          <w:tcPr>
            <w:tcW w:w="714" w:type="dxa"/>
            <w:vMerge/>
            <w:vAlign w:val="center"/>
          </w:tcPr>
          <w:p w14:paraId="0DD3E919" w14:textId="77777777" w:rsidR="002C31BC" w:rsidRPr="00FE4FA6" w:rsidRDefault="002C31BC" w:rsidP="00BE46A7">
            <w:pPr>
              <w:widowControl w:val="0"/>
              <w:spacing w:line="240" w:lineRule="auto"/>
              <w:ind w:firstLine="0"/>
              <w:jc w:val="center"/>
              <w:rPr>
                <w:sz w:val="26"/>
                <w:szCs w:val="26"/>
                <w:lang w:val="nl-NL"/>
              </w:rPr>
            </w:pPr>
          </w:p>
        </w:tc>
        <w:tc>
          <w:tcPr>
            <w:tcW w:w="1379" w:type="dxa"/>
            <w:vMerge/>
            <w:vAlign w:val="center"/>
          </w:tcPr>
          <w:p w14:paraId="0DD3E91A" w14:textId="77777777" w:rsidR="002C31BC" w:rsidRPr="00FE4FA6" w:rsidRDefault="002C31BC" w:rsidP="00BE46A7">
            <w:pPr>
              <w:widowControl w:val="0"/>
              <w:spacing w:line="240" w:lineRule="auto"/>
              <w:ind w:firstLine="0"/>
              <w:jc w:val="center"/>
              <w:rPr>
                <w:sz w:val="26"/>
                <w:szCs w:val="26"/>
                <w:lang w:val="nl-NL"/>
              </w:rPr>
            </w:pPr>
          </w:p>
        </w:tc>
        <w:tc>
          <w:tcPr>
            <w:tcW w:w="1557" w:type="dxa"/>
            <w:vMerge/>
            <w:vAlign w:val="center"/>
          </w:tcPr>
          <w:p w14:paraId="0DD3E91B" w14:textId="77777777" w:rsidR="002C31BC" w:rsidRPr="00FE4FA6" w:rsidRDefault="002C31BC" w:rsidP="00BE46A7">
            <w:pPr>
              <w:widowControl w:val="0"/>
              <w:spacing w:line="240" w:lineRule="auto"/>
              <w:ind w:firstLine="0"/>
              <w:jc w:val="center"/>
              <w:rPr>
                <w:sz w:val="26"/>
                <w:szCs w:val="26"/>
                <w:lang w:val="nl-NL"/>
              </w:rPr>
            </w:pPr>
          </w:p>
        </w:tc>
        <w:tc>
          <w:tcPr>
            <w:tcW w:w="1283" w:type="dxa"/>
            <w:vAlign w:val="center"/>
          </w:tcPr>
          <w:p w14:paraId="0DD3E91C"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400</w:t>
            </w:r>
          </w:p>
        </w:tc>
        <w:tc>
          <w:tcPr>
            <w:tcW w:w="1257" w:type="dxa"/>
            <w:vAlign w:val="center"/>
          </w:tcPr>
          <w:p w14:paraId="0DD3E91D"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Trên 2</w:t>
            </w:r>
          </w:p>
        </w:tc>
        <w:tc>
          <w:tcPr>
            <w:tcW w:w="1083" w:type="dxa"/>
            <w:vAlign w:val="center"/>
          </w:tcPr>
          <w:p w14:paraId="0DD3E91E" w14:textId="77777777" w:rsidR="002C31BC" w:rsidRPr="00FE4FA6" w:rsidRDefault="002C31BC" w:rsidP="00BE46A7">
            <w:pPr>
              <w:widowControl w:val="0"/>
              <w:spacing w:line="240" w:lineRule="auto"/>
              <w:ind w:firstLine="0"/>
              <w:jc w:val="center"/>
              <w:rPr>
                <w:sz w:val="26"/>
                <w:szCs w:val="26"/>
                <w:lang w:val="nl-NL"/>
              </w:rPr>
            </w:pPr>
          </w:p>
        </w:tc>
        <w:tc>
          <w:tcPr>
            <w:tcW w:w="1057" w:type="dxa"/>
            <w:vAlign w:val="center"/>
          </w:tcPr>
          <w:p w14:paraId="0DD3E91F" w14:textId="77777777" w:rsidR="002C31BC" w:rsidRPr="00FE4FA6" w:rsidRDefault="002C31BC" w:rsidP="00BE46A7">
            <w:pPr>
              <w:widowControl w:val="0"/>
              <w:spacing w:line="240" w:lineRule="auto"/>
              <w:ind w:firstLine="0"/>
              <w:jc w:val="center"/>
              <w:rPr>
                <w:sz w:val="26"/>
                <w:szCs w:val="26"/>
                <w:lang w:val="nl-NL"/>
              </w:rPr>
            </w:pPr>
          </w:p>
        </w:tc>
        <w:tc>
          <w:tcPr>
            <w:tcW w:w="987" w:type="dxa"/>
            <w:vAlign w:val="center"/>
          </w:tcPr>
          <w:p w14:paraId="0DD3E920" w14:textId="77777777" w:rsidR="002C31BC" w:rsidRPr="00FE4FA6" w:rsidRDefault="002C31BC" w:rsidP="00BE46A7">
            <w:pPr>
              <w:widowControl w:val="0"/>
              <w:spacing w:line="240" w:lineRule="auto"/>
              <w:ind w:firstLine="0"/>
              <w:jc w:val="center"/>
              <w:rPr>
                <w:sz w:val="26"/>
                <w:szCs w:val="26"/>
                <w:lang w:val="nl-NL"/>
              </w:rPr>
            </w:pPr>
            <w:r w:rsidRPr="00FE4FA6">
              <w:rPr>
                <w:sz w:val="26"/>
                <w:szCs w:val="26"/>
                <w:lang w:val="nl-NL"/>
              </w:rPr>
              <w:t>x</w:t>
            </w:r>
          </w:p>
        </w:tc>
      </w:tr>
    </w:tbl>
    <w:p w14:paraId="0DD3E922" w14:textId="77777777" w:rsidR="00615A3B" w:rsidRPr="00FE4FA6" w:rsidRDefault="00615A3B" w:rsidP="005A2223">
      <w:pPr>
        <w:widowControl w:val="0"/>
        <w:spacing w:before="240" w:after="120" w:line="240" w:lineRule="auto"/>
        <w:ind w:firstLine="567"/>
        <w:rPr>
          <w:lang w:val="nl-NL"/>
        </w:rPr>
      </w:pPr>
      <w:r w:rsidRPr="00FE4FA6">
        <w:rPr>
          <w:lang w:val="nl-NL"/>
        </w:rPr>
        <w:t xml:space="preserve">Lượng mưa trung bình ở Quảng Nam thuộc loại lớn so với khu vực và toàn quốc. Tổng lượng mưa trung bình năm ở vùng đồng bằng ven biển từ 2.200 – 2.500mm, tổng lượng mưa ở trung du và vùng núi từ 3.000 – 4.000mm. Mùa mưa trên địa bàn tỉnh Quảng Nam kéo dài từ tháng 9 đến tháng 12. Lượng mưa mùa mưa chiếm khoảng 82÷88% lượng mưa năm. Tháng 10 và tháng 11 là những tháng có lượng mưa lớn nhất. </w:t>
      </w:r>
    </w:p>
    <w:p w14:paraId="0DD3E923" w14:textId="77777777" w:rsidR="00615A3B" w:rsidRPr="00FE4FA6" w:rsidRDefault="00615A3B" w:rsidP="00902321">
      <w:pPr>
        <w:widowControl w:val="0"/>
        <w:spacing w:before="0" w:after="120" w:line="240" w:lineRule="auto"/>
        <w:ind w:firstLine="567"/>
        <w:rPr>
          <w:lang w:val="nl-NL"/>
        </w:rPr>
      </w:pPr>
      <w:r w:rsidRPr="00FE4FA6">
        <w:rPr>
          <w:lang w:val="nl-NL"/>
        </w:rPr>
        <w:t xml:space="preserve">Theo số liệu mưa thực đo tại các trạm trên địa bàn tỉnh Quảng Nam, hàng </w:t>
      </w:r>
      <w:r w:rsidRPr="00FE4FA6">
        <w:rPr>
          <w:lang w:val="nl-NL"/>
        </w:rPr>
        <w:lastRenderedPageBreak/>
        <w:t xml:space="preserve">năm có khoảng 5÷12 trận mưa to (có lượng mưa trong vòng 24 giờ lớn hơn 50 mm), trong đó có khoảng 2÷5 trận mưa rất to (có lượng mưa trong vòng 24 giờ lớn hơn 100 mm). Và thời gian xuất hiện trận mưa to đến rất to thường rơi vào các tháng từ tháng 9÷12 hàng năm, trùng với giai đoạn mùa mưa hàng năm. </w:t>
      </w:r>
    </w:p>
    <w:p w14:paraId="0DD3E924" w14:textId="77777777" w:rsidR="00615A3B" w:rsidRPr="00FE4FA6" w:rsidRDefault="00615A3B" w:rsidP="00902321">
      <w:pPr>
        <w:widowControl w:val="0"/>
        <w:spacing w:before="0" w:after="120" w:line="240" w:lineRule="auto"/>
        <w:ind w:firstLine="567"/>
        <w:rPr>
          <w:lang w:val="nl-NL"/>
        </w:rPr>
      </w:pPr>
      <w:r w:rsidRPr="00FE4FA6">
        <w:rPr>
          <w:lang w:val="nl-NL"/>
        </w:rPr>
        <w:t>Mưa lớn sẽ gây ra các loại hình thiên tai lũ ống, lũ quét và sạt lở đất ở miền núi và trung du.</w:t>
      </w:r>
    </w:p>
    <w:p w14:paraId="0DD3E925" w14:textId="77777777" w:rsidR="00920E5A" w:rsidRPr="00FE4FA6" w:rsidRDefault="00920E5A" w:rsidP="00902321">
      <w:pPr>
        <w:pStyle w:val="Heading3"/>
        <w:keepNext w:val="0"/>
        <w:widowControl w:val="0"/>
        <w:spacing w:before="0" w:line="240" w:lineRule="auto"/>
        <w:ind w:firstLine="567"/>
        <w:rPr>
          <w:lang w:val="nl-NL"/>
        </w:rPr>
      </w:pPr>
      <w:r w:rsidRPr="00FE4FA6">
        <w:rPr>
          <w:lang w:val="nl-NL"/>
        </w:rPr>
        <w:t xml:space="preserve">2.9. Hạn hán </w:t>
      </w:r>
    </w:p>
    <w:p w14:paraId="0DD3E926" w14:textId="77777777" w:rsidR="002C31BC" w:rsidRPr="00FE4FA6" w:rsidRDefault="001237ED" w:rsidP="00902321">
      <w:pPr>
        <w:pStyle w:val="Heading3"/>
        <w:keepNext w:val="0"/>
        <w:widowControl w:val="0"/>
        <w:spacing w:before="0" w:line="240" w:lineRule="auto"/>
        <w:ind w:firstLine="567"/>
        <w:jc w:val="center"/>
        <w:rPr>
          <w:lang w:val="nl-NL"/>
        </w:rPr>
      </w:pPr>
      <w:r w:rsidRPr="00FE4FA6">
        <w:rPr>
          <w:b w:val="0"/>
          <w:i/>
          <w:lang w:val="nl-NL"/>
        </w:rPr>
        <w:t>Bảng 11.</w:t>
      </w:r>
      <w:r w:rsidR="002C31BC" w:rsidRPr="00FE4FA6">
        <w:rPr>
          <w:b w:val="0"/>
          <w:i/>
          <w:lang w:val="nl-NL"/>
        </w:rPr>
        <w:t>. Đánh giá cấp độ rủi ro do hạn hán và mức độ dễ bị tổn thương</w:t>
      </w:r>
    </w:p>
    <w:tbl>
      <w:tblPr>
        <w:tblStyle w:val="TableGrid"/>
        <w:tblW w:w="0" w:type="auto"/>
        <w:tblLook w:val="04A0" w:firstRow="1" w:lastRow="0" w:firstColumn="1" w:lastColumn="0" w:noHBand="0" w:noVBand="1"/>
      </w:tblPr>
      <w:tblGrid>
        <w:gridCol w:w="714"/>
        <w:gridCol w:w="1237"/>
        <w:gridCol w:w="1985"/>
        <w:gridCol w:w="1559"/>
        <w:gridCol w:w="1071"/>
        <w:gridCol w:w="1622"/>
        <w:gridCol w:w="1046"/>
      </w:tblGrid>
      <w:tr w:rsidR="002C31BC" w:rsidRPr="00FE4FA6" w14:paraId="0DD3E92B" w14:textId="77777777" w:rsidTr="00317D91">
        <w:trPr>
          <w:trHeight w:val="826"/>
        </w:trPr>
        <w:tc>
          <w:tcPr>
            <w:tcW w:w="714" w:type="dxa"/>
            <w:vMerge w:val="restart"/>
            <w:vAlign w:val="center"/>
          </w:tcPr>
          <w:p w14:paraId="0DD3E927" w14:textId="77777777" w:rsidR="002C31BC" w:rsidRPr="00FE4FA6" w:rsidRDefault="002C31BC" w:rsidP="005A2223">
            <w:pPr>
              <w:widowControl w:val="0"/>
              <w:spacing w:line="240" w:lineRule="auto"/>
              <w:ind w:firstLine="0"/>
              <w:jc w:val="center"/>
              <w:rPr>
                <w:b/>
                <w:sz w:val="26"/>
                <w:szCs w:val="26"/>
                <w:lang w:val="nl-NL"/>
              </w:rPr>
            </w:pPr>
            <w:r w:rsidRPr="00FE4FA6">
              <w:rPr>
                <w:b/>
                <w:sz w:val="26"/>
                <w:szCs w:val="26"/>
                <w:lang w:val="nl-NL"/>
              </w:rPr>
              <w:t>STT</w:t>
            </w:r>
          </w:p>
        </w:tc>
        <w:tc>
          <w:tcPr>
            <w:tcW w:w="1237" w:type="dxa"/>
            <w:vMerge w:val="restart"/>
            <w:vAlign w:val="center"/>
          </w:tcPr>
          <w:p w14:paraId="0DD3E928" w14:textId="77777777" w:rsidR="002C31BC" w:rsidRPr="00FE4FA6" w:rsidRDefault="002C31BC" w:rsidP="005A2223">
            <w:pPr>
              <w:widowControl w:val="0"/>
              <w:spacing w:line="240" w:lineRule="auto"/>
              <w:ind w:firstLine="0"/>
              <w:jc w:val="center"/>
              <w:rPr>
                <w:b/>
                <w:sz w:val="26"/>
                <w:szCs w:val="26"/>
                <w:lang w:val="nl-NL"/>
              </w:rPr>
            </w:pPr>
            <w:r w:rsidRPr="00FE4FA6">
              <w:rPr>
                <w:b/>
                <w:sz w:val="26"/>
                <w:szCs w:val="26"/>
                <w:lang w:val="nl-NL"/>
              </w:rPr>
              <w:t>Cấp độ rủi ro</w:t>
            </w:r>
          </w:p>
        </w:tc>
        <w:tc>
          <w:tcPr>
            <w:tcW w:w="3544" w:type="dxa"/>
            <w:gridSpan w:val="2"/>
            <w:vAlign w:val="center"/>
          </w:tcPr>
          <w:p w14:paraId="0DD3E929" w14:textId="77777777" w:rsidR="002C31BC" w:rsidRPr="00FE4FA6" w:rsidRDefault="002C31BC" w:rsidP="005A2223">
            <w:pPr>
              <w:widowControl w:val="0"/>
              <w:spacing w:line="240" w:lineRule="auto"/>
              <w:ind w:firstLine="0"/>
              <w:jc w:val="center"/>
              <w:rPr>
                <w:b/>
                <w:sz w:val="26"/>
                <w:szCs w:val="26"/>
                <w:lang w:val="nl-NL"/>
              </w:rPr>
            </w:pPr>
            <w:r w:rsidRPr="00FE4FA6">
              <w:rPr>
                <w:b/>
                <w:sz w:val="26"/>
                <w:szCs w:val="26"/>
                <w:lang w:val="nl-NL"/>
              </w:rPr>
              <w:t>Chi tiết lượng nước thiếu hụt</w:t>
            </w:r>
          </w:p>
        </w:tc>
        <w:tc>
          <w:tcPr>
            <w:tcW w:w="3739" w:type="dxa"/>
            <w:gridSpan w:val="3"/>
            <w:vAlign w:val="center"/>
          </w:tcPr>
          <w:p w14:paraId="0DD3E92A" w14:textId="77777777" w:rsidR="002C31BC" w:rsidRPr="00FE4FA6" w:rsidRDefault="002C31BC" w:rsidP="005A2223">
            <w:pPr>
              <w:widowControl w:val="0"/>
              <w:spacing w:line="240" w:lineRule="auto"/>
              <w:ind w:firstLine="0"/>
              <w:jc w:val="center"/>
              <w:rPr>
                <w:b/>
                <w:sz w:val="26"/>
                <w:szCs w:val="26"/>
                <w:lang w:val="nl-NL"/>
              </w:rPr>
            </w:pPr>
            <w:r w:rsidRPr="00FE4FA6">
              <w:rPr>
                <w:b/>
                <w:sz w:val="26"/>
                <w:szCs w:val="26"/>
                <w:lang w:val="nl-NL"/>
              </w:rPr>
              <w:t>Mức độ dễ bị tổn thương</w:t>
            </w:r>
          </w:p>
        </w:tc>
      </w:tr>
      <w:tr w:rsidR="002C31BC" w:rsidRPr="00FE4FA6" w14:paraId="0DD3E933" w14:textId="77777777" w:rsidTr="00317D91">
        <w:trPr>
          <w:trHeight w:val="146"/>
        </w:trPr>
        <w:tc>
          <w:tcPr>
            <w:tcW w:w="714" w:type="dxa"/>
            <w:vMerge/>
            <w:vAlign w:val="center"/>
          </w:tcPr>
          <w:p w14:paraId="0DD3E92C" w14:textId="77777777" w:rsidR="002C31BC" w:rsidRPr="00FE4FA6" w:rsidRDefault="002C31BC" w:rsidP="005A2223">
            <w:pPr>
              <w:widowControl w:val="0"/>
              <w:spacing w:line="240" w:lineRule="auto"/>
              <w:ind w:firstLine="0"/>
              <w:jc w:val="center"/>
              <w:rPr>
                <w:b/>
                <w:sz w:val="26"/>
                <w:szCs w:val="26"/>
                <w:lang w:val="nl-NL"/>
              </w:rPr>
            </w:pPr>
          </w:p>
        </w:tc>
        <w:tc>
          <w:tcPr>
            <w:tcW w:w="1237" w:type="dxa"/>
            <w:vMerge/>
            <w:vAlign w:val="center"/>
          </w:tcPr>
          <w:p w14:paraId="0DD3E92D" w14:textId="77777777" w:rsidR="002C31BC" w:rsidRPr="00FE4FA6" w:rsidRDefault="002C31BC" w:rsidP="005A2223">
            <w:pPr>
              <w:widowControl w:val="0"/>
              <w:spacing w:line="240" w:lineRule="auto"/>
              <w:ind w:firstLine="0"/>
              <w:jc w:val="center"/>
              <w:rPr>
                <w:b/>
                <w:sz w:val="26"/>
                <w:szCs w:val="26"/>
                <w:lang w:val="nl-NL"/>
              </w:rPr>
            </w:pPr>
          </w:p>
        </w:tc>
        <w:tc>
          <w:tcPr>
            <w:tcW w:w="1985" w:type="dxa"/>
            <w:vAlign w:val="center"/>
          </w:tcPr>
          <w:p w14:paraId="0DD3E92E" w14:textId="77777777" w:rsidR="002C31BC" w:rsidRPr="00FE4FA6" w:rsidRDefault="002C31BC" w:rsidP="005A2223">
            <w:pPr>
              <w:widowControl w:val="0"/>
              <w:spacing w:line="240" w:lineRule="auto"/>
              <w:ind w:firstLine="0"/>
              <w:jc w:val="center"/>
              <w:rPr>
                <w:b/>
                <w:sz w:val="26"/>
                <w:szCs w:val="26"/>
                <w:lang w:val="nl-NL"/>
              </w:rPr>
            </w:pPr>
            <w:r w:rsidRPr="00FE4FA6">
              <w:rPr>
                <w:b/>
                <w:sz w:val="26"/>
                <w:szCs w:val="26"/>
                <w:lang w:val="nl-NL"/>
              </w:rPr>
              <w:t>Khoảng thời gian lượng mưa tháng thiếu hụt trên 50% trong khu vực (tháng)</w:t>
            </w:r>
          </w:p>
        </w:tc>
        <w:tc>
          <w:tcPr>
            <w:tcW w:w="1559" w:type="dxa"/>
            <w:vAlign w:val="center"/>
          </w:tcPr>
          <w:p w14:paraId="0DD3E92F" w14:textId="77777777" w:rsidR="002C31BC" w:rsidRPr="00FE4FA6" w:rsidRDefault="002C31BC" w:rsidP="005A2223">
            <w:pPr>
              <w:widowControl w:val="0"/>
              <w:spacing w:line="240" w:lineRule="auto"/>
              <w:ind w:firstLine="0"/>
              <w:jc w:val="center"/>
              <w:rPr>
                <w:b/>
                <w:sz w:val="26"/>
                <w:szCs w:val="26"/>
                <w:lang w:val="nl-NL"/>
              </w:rPr>
            </w:pPr>
            <w:r w:rsidRPr="00FE4FA6">
              <w:rPr>
                <w:b/>
                <w:sz w:val="26"/>
                <w:szCs w:val="26"/>
                <w:lang w:val="nl-NL"/>
              </w:rPr>
              <w:t>Thiếu hụt nguồn nước mặt tro</w:t>
            </w:r>
            <w:r w:rsidR="004A6818" w:rsidRPr="00FE4FA6">
              <w:rPr>
                <w:b/>
                <w:sz w:val="26"/>
                <w:szCs w:val="26"/>
                <w:lang w:val="nl-NL"/>
              </w:rPr>
              <w:t>n</w:t>
            </w:r>
            <w:r w:rsidRPr="00FE4FA6">
              <w:rPr>
                <w:b/>
                <w:sz w:val="26"/>
                <w:szCs w:val="26"/>
                <w:lang w:val="nl-NL"/>
              </w:rPr>
              <w:t>g khu vực (%)</w:t>
            </w:r>
          </w:p>
        </w:tc>
        <w:tc>
          <w:tcPr>
            <w:tcW w:w="1071" w:type="dxa"/>
            <w:vAlign w:val="center"/>
          </w:tcPr>
          <w:p w14:paraId="0DD3E930" w14:textId="77777777" w:rsidR="002C31BC" w:rsidRPr="00FE4FA6" w:rsidRDefault="002C31BC" w:rsidP="005A2223">
            <w:pPr>
              <w:widowControl w:val="0"/>
              <w:spacing w:line="240" w:lineRule="auto"/>
              <w:ind w:firstLine="0"/>
              <w:jc w:val="center"/>
              <w:rPr>
                <w:b/>
                <w:sz w:val="26"/>
                <w:szCs w:val="26"/>
                <w:lang w:val="nl-NL"/>
              </w:rPr>
            </w:pPr>
            <w:r w:rsidRPr="00FE4FA6">
              <w:rPr>
                <w:b/>
                <w:sz w:val="26"/>
                <w:szCs w:val="26"/>
                <w:lang w:val="nl-NL"/>
              </w:rPr>
              <w:t>Thấp</w:t>
            </w:r>
          </w:p>
        </w:tc>
        <w:tc>
          <w:tcPr>
            <w:tcW w:w="1622" w:type="dxa"/>
            <w:vAlign w:val="center"/>
          </w:tcPr>
          <w:p w14:paraId="0DD3E931" w14:textId="77777777" w:rsidR="002C31BC" w:rsidRPr="00FE4FA6" w:rsidRDefault="002C31BC" w:rsidP="005A2223">
            <w:pPr>
              <w:widowControl w:val="0"/>
              <w:spacing w:line="240" w:lineRule="auto"/>
              <w:ind w:firstLine="0"/>
              <w:jc w:val="center"/>
              <w:rPr>
                <w:b/>
                <w:sz w:val="26"/>
                <w:szCs w:val="26"/>
                <w:lang w:val="nl-NL"/>
              </w:rPr>
            </w:pPr>
            <w:r w:rsidRPr="00FE4FA6">
              <w:rPr>
                <w:b/>
                <w:sz w:val="26"/>
                <w:szCs w:val="26"/>
                <w:lang w:val="nl-NL"/>
              </w:rPr>
              <w:t>Trung bình</w:t>
            </w:r>
          </w:p>
        </w:tc>
        <w:tc>
          <w:tcPr>
            <w:tcW w:w="1046" w:type="dxa"/>
            <w:vAlign w:val="center"/>
          </w:tcPr>
          <w:p w14:paraId="0DD3E932" w14:textId="77777777" w:rsidR="002C31BC" w:rsidRPr="00FE4FA6" w:rsidRDefault="002C31BC" w:rsidP="005A2223">
            <w:pPr>
              <w:widowControl w:val="0"/>
              <w:spacing w:line="240" w:lineRule="auto"/>
              <w:ind w:firstLine="0"/>
              <w:jc w:val="center"/>
              <w:rPr>
                <w:b/>
                <w:sz w:val="26"/>
                <w:szCs w:val="26"/>
                <w:lang w:val="nl-NL"/>
              </w:rPr>
            </w:pPr>
            <w:r w:rsidRPr="00FE4FA6">
              <w:rPr>
                <w:b/>
                <w:sz w:val="26"/>
                <w:szCs w:val="26"/>
                <w:lang w:val="nl-NL"/>
              </w:rPr>
              <w:t>Cao</w:t>
            </w:r>
          </w:p>
        </w:tc>
      </w:tr>
      <w:tr w:rsidR="00317D91" w:rsidRPr="00FE4FA6" w14:paraId="0DD3E93B" w14:textId="77777777" w:rsidTr="00317D91">
        <w:trPr>
          <w:trHeight w:val="146"/>
        </w:trPr>
        <w:tc>
          <w:tcPr>
            <w:tcW w:w="714" w:type="dxa"/>
            <w:vAlign w:val="center"/>
          </w:tcPr>
          <w:p w14:paraId="0DD3E934" w14:textId="77777777" w:rsidR="00317D91" w:rsidRPr="00FE4FA6" w:rsidRDefault="00317D91" w:rsidP="005A2223">
            <w:pPr>
              <w:widowControl w:val="0"/>
              <w:spacing w:line="240" w:lineRule="auto"/>
              <w:ind w:firstLine="0"/>
              <w:jc w:val="center"/>
              <w:rPr>
                <w:sz w:val="26"/>
                <w:szCs w:val="26"/>
                <w:lang w:val="nl-NL"/>
              </w:rPr>
            </w:pPr>
            <w:r w:rsidRPr="00FE4FA6">
              <w:rPr>
                <w:sz w:val="26"/>
                <w:szCs w:val="26"/>
                <w:lang w:val="nl-NL"/>
              </w:rPr>
              <w:t>1</w:t>
            </w:r>
          </w:p>
        </w:tc>
        <w:tc>
          <w:tcPr>
            <w:tcW w:w="1237" w:type="dxa"/>
            <w:vAlign w:val="center"/>
          </w:tcPr>
          <w:p w14:paraId="0DD3E935" w14:textId="77777777" w:rsidR="00317D91" w:rsidRPr="00FE4FA6" w:rsidRDefault="00317D91" w:rsidP="005A2223">
            <w:pPr>
              <w:widowControl w:val="0"/>
              <w:spacing w:line="240" w:lineRule="auto"/>
              <w:ind w:firstLine="0"/>
              <w:jc w:val="center"/>
              <w:rPr>
                <w:sz w:val="26"/>
                <w:szCs w:val="26"/>
                <w:lang w:val="nl-NL"/>
              </w:rPr>
            </w:pPr>
            <w:r w:rsidRPr="00FE4FA6">
              <w:rPr>
                <w:sz w:val="26"/>
                <w:szCs w:val="26"/>
                <w:lang w:val="nl-NL"/>
              </w:rPr>
              <w:t>Cấp độ 1</w:t>
            </w:r>
          </w:p>
        </w:tc>
        <w:tc>
          <w:tcPr>
            <w:tcW w:w="1985" w:type="dxa"/>
            <w:vAlign w:val="center"/>
          </w:tcPr>
          <w:p w14:paraId="0DD3E936" w14:textId="77777777" w:rsidR="00317D91" w:rsidRPr="00FE4FA6" w:rsidRDefault="00317D91" w:rsidP="005A2223">
            <w:pPr>
              <w:widowControl w:val="0"/>
              <w:spacing w:line="240" w:lineRule="auto"/>
              <w:ind w:firstLine="0"/>
              <w:jc w:val="center"/>
              <w:rPr>
                <w:sz w:val="26"/>
                <w:szCs w:val="26"/>
                <w:lang w:val="nl-NL"/>
              </w:rPr>
            </w:pPr>
            <w:r w:rsidRPr="00FE4FA6">
              <w:rPr>
                <w:sz w:val="26"/>
                <w:szCs w:val="26"/>
                <w:lang w:val="nl-NL"/>
              </w:rPr>
              <w:t>2</w:t>
            </w:r>
            <w:r w:rsidR="001237ED" w:rsidRPr="00FE4FA6">
              <w:rPr>
                <w:sz w:val="26"/>
                <w:szCs w:val="26"/>
                <w:lang w:val="nl-NL"/>
              </w:rPr>
              <w:t>÷</w:t>
            </w:r>
            <w:r w:rsidRPr="00FE4FA6">
              <w:rPr>
                <w:sz w:val="26"/>
                <w:szCs w:val="26"/>
                <w:lang w:val="nl-NL"/>
              </w:rPr>
              <w:t>5</w:t>
            </w:r>
          </w:p>
        </w:tc>
        <w:tc>
          <w:tcPr>
            <w:tcW w:w="1559" w:type="dxa"/>
            <w:vAlign w:val="center"/>
          </w:tcPr>
          <w:p w14:paraId="0DD3E937" w14:textId="77777777" w:rsidR="00317D91" w:rsidRPr="00FE4FA6" w:rsidRDefault="001237ED" w:rsidP="005A2223">
            <w:pPr>
              <w:widowControl w:val="0"/>
              <w:spacing w:line="240" w:lineRule="auto"/>
              <w:ind w:firstLine="0"/>
              <w:jc w:val="center"/>
              <w:rPr>
                <w:sz w:val="26"/>
                <w:szCs w:val="26"/>
                <w:lang w:val="nl-NL"/>
              </w:rPr>
            </w:pPr>
            <w:r w:rsidRPr="00FE4FA6">
              <w:rPr>
                <w:sz w:val="26"/>
                <w:szCs w:val="26"/>
                <w:lang w:val="nl-NL"/>
              </w:rPr>
              <w:t>20÷</w:t>
            </w:r>
            <w:r w:rsidR="00317D91" w:rsidRPr="00FE4FA6">
              <w:rPr>
                <w:sz w:val="26"/>
                <w:szCs w:val="26"/>
                <w:lang w:val="nl-NL"/>
              </w:rPr>
              <w:t>50</w:t>
            </w:r>
          </w:p>
        </w:tc>
        <w:tc>
          <w:tcPr>
            <w:tcW w:w="1071" w:type="dxa"/>
            <w:vAlign w:val="center"/>
          </w:tcPr>
          <w:p w14:paraId="0DD3E938" w14:textId="77777777" w:rsidR="00317D91" w:rsidRPr="00FE4FA6" w:rsidRDefault="00513B8E" w:rsidP="005A2223">
            <w:pPr>
              <w:widowControl w:val="0"/>
              <w:spacing w:line="240" w:lineRule="auto"/>
              <w:ind w:firstLine="0"/>
              <w:jc w:val="center"/>
              <w:rPr>
                <w:sz w:val="26"/>
                <w:szCs w:val="26"/>
                <w:lang w:val="nl-NL"/>
              </w:rPr>
            </w:pPr>
            <w:r w:rsidRPr="00FE4FA6">
              <w:rPr>
                <w:sz w:val="26"/>
                <w:szCs w:val="26"/>
                <w:lang w:val="nl-NL"/>
              </w:rPr>
              <w:t>x</w:t>
            </w:r>
          </w:p>
        </w:tc>
        <w:tc>
          <w:tcPr>
            <w:tcW w:w="1622" w:type="dxa"/>
            <w:vAlign w:val="center"/>
          </w:tcPr>
          <w:p w14:paraId="0DD3E939" w14:textId="77777777" w:rsidR="00317D91" w:rsidRPr="00FE4FA6" w:rsidRDefault="00317D91" w:rsidP="005A2223">
            <w:pPr>
              <w:widowControl w:val="0"/>
              <w:spacing w:line="240" w:lineRule="auto"/>
              <w:ind w:firstLine="0"/>
              <w:jc w:val="center"/>
              <w:rPr>
                <w:sz w:val="26"/>
                <w:szCs w:val="26"/>
                <w:lang w:val="nl-NL"/>
              </w:rPr>
            </w:pPr>
          </w:p>
        </w:tc>
        <w:tc>
          <w:tcPr>
            <w:tcW w:w="1046" w:type="dxa"/>
            <w:vAlign w:val="center"/>
          </w:tcPr>
          <w:p w14:paraId="0DD3E93A" w14:textId="77777777" w:rsidR="00317D91" w:rsidRPr="00FE4FA6" w:rsidRDefault="00317D91" w:rsidP="005A2223">
            <w:pPr>
              <w:widowControl w:val="0"/>
              <w:spacing w:line="240" w:lineRule="auto"/>
              <w:ind w:firstLine="0"/>
              <w:jc w:val="center"/>
              <w:rPr>
                <w:sz w:val="26"/>
                <w:szCs w:val="26"/>
                <w:lang w:val="nl-NL"/>
              </w:rPr>
            </w:pPr>
          </w:p>
        </w:tc>
      </w:tr>
      <w:tr w:rsidR="005216C8" w:rsidRPr="00FE4FA6" w14:paraId="0DD3E943" w14:textId="77777777" w:rsidTr="00317D91">
        <w:trPr>
          <w:trHeight w:val="146"/>
        </w:trPr>
        <w:tc>
          <w:tcPr>
            <w:tcW w:w="714" w:type="dxa"/>
            <w:vMerge w:val="restart"/>
            <w:vAlign w:val="center"/>
          </w:tcPr>
          <w:p w14:paraId="0DD3E93C" w14:textId="77777777" w:rsidR="005216C8" w:rsidRPr="00FE4FA6" w:rsidRDefault="005216C8" w:rsidP="005A2223">
            <w:pPr>
              <w:widowControl w:val="0"/>
              <w:spacing w:line="240" w:lineRule="auto"/>
              <w:ind w:firstLine="0"/>
              <w:jc w:val="center"/>
              <w:rPr>
                <w:sz w:val="26"/>
                <w:szCs w:val="26"/>
                <w:lang w:val="nl-NL"/>
              </w:rPr>
            </w:pPr>
            <w:r w:rsidRPr="00FE4FA6">
              <w:rPr>
                <w:sz w:val="26"/>
                <w:szCs w:val="26"/>
                <w:lang w:val="nl-NL"/>
              </w:rPr>
              <w:t>2</w:t>
            </w:r>
          </w:p>
        </w:tc>
        <w:tc>
          <w:tcPr>
            <w:tcW w:w="1237" w:type="dxa"/>
            <w:vMerge w:val="restart"/>
            <w:vAlign w:val="center"/>
          </w:tcPr>
          <w:p w14:paraId="0DD3E93D" w14:textId="77777777" w:rsidR="005216C8" w:rsidRPr="00FE4FA6" w:rsidRDefault="005216C8" w:rsidP="005A2223">
            <w:pPr>
              <w:widowControl w:val="0"/>
              <w:spacing w:line="240" w:lineRule="auto"/>
              <w:ind w:firstLine="0"/>
              <w:jc w:val="center"/>
              <w:rPr>
                <w:sz w:val="26"/>
                <w:szCs w:val="26"/>
                <w:lang w:val="nl-NL"/>
              </w:rPr>
            </w:pPr>
            <w:r w:rsidRPr="00FE4FA6">
              <w:rPr>
                <w:sz w:val="26"/>
                <w:szCs w:val="26"/>
                <w:lang w:val="nl-NL"/>
              </w:rPr>
              <w:t>Cấp độ 2</w:t>
            </w:r>
          </w:p>
        </w:tc>
        <w:tc>
          <w:tcPr>
            <w:tcW w:w="1985" w:type="dxa"/>
            <w:vAlign w:val="center"/>
          </w:tcPr>
          <w:p w14:paraId="0DD3E93E" w14:textId="77777777" w:rsidR="005216C8" w:rsidRPr="00FE4FA6" w:rsidRDefault="005216C8" w:rsidP="005A2223">
            <w:pPr>
              <w:widowControl w:val="0"/>
              <w:spacing w:line="240" w:lineRule="auto"/>
              <w:ind w:firstLine="0"/>
              <w:jc w:val="center"/>
              <w:rPr>
                <w:sz w:val="26"/>
                <w:szCs w:val="26"/>
                <w:lang w:val="nl-NL"/>
              </w:rPr>
            </w:pPr>
            <w:r w:rsidRPr="00FE4FA6">
              <w:rPr>
                <w:sz w:val="26"/>
                <w:szCs w:val="26"/>
                <w:lang w:val="nl-NL"/>
              </w:rPr>
              <w:t>Trên 5</w:t>
            </w:r>
          </w:p>
        </w:tc>
        <w:tc>
          <w:tcPr>
            <w:tcW w:w="1559" w:type="dxa"/>
            <w:vAlign w:val="center"/>
          </w:tcPr>
          <w:p w14:paraId="0DD3E93F" w14:textId="77777777" w:rsidR="005216C8" w:rsidRPr="00FE4FA6" w:rsidRDefault="005216C8" w:rsidP="005A2223">
            <w:pPr>
              <w:widowControl w:val="0"/>
              <w:spacing w:line="240" w:lineRule="auto"/>
              <w:ind w:firstLine="0"/>
              <w:jc w:val="center"/>
              <w:rPr>
                <w:sz w:val="26"/>
                <w:szCs w:val="26"/>
                <w:lang w:val="nl-NL"/>
              </w:rPr>
            </w:pPr>
            <w:r w:rsidRPr="00FE4FA6">
              <w:rPr>
                <w:sz w:val="26"/>
                <w:szCs w:val="26"/>
                <w:lang w:val="nl-NL"/>
              </w:rPr>
              <w:t>20</w:t>
            </w:r>
            <w:r w:rsidR="001237ED" w:rsidRPr="00FE4FA6">
              <w:rPr>
                <w:sz w:val="26"/>
                <w:szCs w:val="26"/>
                <w:lang w:val="nl-NL"/>
              </w:rPr>
              <w:t>÷</w:t>
            </w:r>
            <w:r w:rsidRPr="00FE4FA6">
              <w:rPr>
                <w:sz w:val="26"/>
                <w:szCs w:val="26"/>
                <w:lang w:val="nl-NL"/>
              </w:rPr>
              <w:t>50</w:t>
            </w:r>
          </w:p>
        </w:tc>
        <w:tc>
          <w:tcPr>
            <w:tcW w:w="1071" w:type="dxa"/>
            <w:vAlign w:val="center"/>
          </w:tcPr>
          <w:p w14:paraId="0DD3E940" w14:textId="77777777" w:rsidR="005216C8" w:rsidRPr="00FE4FA6" w:rsidRDefault="005216C8" w:rsidP="005A2223">
            <w:pPr>
              <w:widowControl w:val="0"/>
              <w:spacing w:line="240" w:lineRule="auto"/>
              <w:ind w:firstLine="0"/>
              <w:jc w:val="center"/>
              <w:rPr>
                <w:sz w:val="26"/>
                <w:szCs w:val="26"/>
                <w:lang w:val="nl-NL"/>
              </w:rPr>
            </w:pPr>
          </w:p>
        </w:tc>
        <w:tc>
          <w:tcPr>
            <w:tcW w:w="1622" w:type="dxa"/>
            <w:vAlign w:val="center"/>
          </w:tcPr>
          <w:p w14:paraId="0DD3E941" w14:textId="77777777" w:rsidR="005216C8" w:rsidRPr="00FE4FA6" w:rsidRDefault="005216C8" w:rsidP="005A2223">
            <w:pPr>
              <w:widowControl w:val="0"/>
              <w:spacing w:line="240" w:lineRule="auto"/>
              <w:ind w:firstLine="0"/>
              <w:jc w:val="center"/>
              <w:rPr>
                <w:sz w:val="26"/>
                <w:szCs w:val="26"/>
                <w:lang w:val="nl-NL"/>
              </w:rPr>
            </w:pPr>
            <w:r w:rsidRPr="00FE4FA6">
              <w:rPr>
                <w:sz w:val="26"/>
                <w:szCs w:val="26"/>
                <w:lang w:val="nl-NL"/>
              </w:rPr>
              <w:t>x</w:t>
            </w:r>
          </w:p>
        </w:tc>
        <w:tc>
          <w:tcPr>
            <w:tcW w:w="1046" w:type="dxa"/>
            <w:vAlign w:val="center"/>
          </w:tcPr>
          <w:p w14:paraId="0DD3E942" w14:textId="77777777" w:rsidR="005216C8" w:rsidRPr="00FE4FA6" w:rsidRDefault="005216C8" w:rsidP="005A2223">
            <w:pPr>
              <w:widowControl w:val="0"/>
              <w:spacing w:line="240" w:lineRule="auto"/>
              <w:ind w:firstLine="0"/>
              <w:jc w:val="center"/>
              <w:rPr>
                <w:sz w:val="26"/>
                <w:szCs w:val="26"/>
                <w:lang w:val="nl-NL"/>
              </w:rPr>
            </w:pPr>
          </w:p>
        </w:tc>
      </w:tr>
      <w:tr w:rsidR="005216C8" w:rsidRPr="00FE4FA6" w14:paraId="0DD3E94B" w14:textId="77777777" w:rsidTr="00317D91">
        <w:trPr>
          <w:trHeight w:val="146"/>
        </w:trPr>
        <w:tc>
          <w:tcPr>
            <w:tcW w:w="714" w:type="dxa"/>
            <w:vMerge/>
            <w:vAlign w:val="center"/>
          </w:tcPr>
          <w:p w14:paraId="0DD3E944" w14:textId="77777777" w:rsidR="005216C8" w:rsidRPr="00FE4FA6" w:rsidRDefault="005216C8" w:rsidP="005A2223">
            <w:pPr>
              <w:widowControl w:val="0"/>
              <w:spacing w:line="240" w:lineRule="auto"/>
              <w:ind w:firstLine="0"/>
              <w:jc w:val="center"/>
              <w:rPr>
                <w:sz w:val="26"/>
                <w:szCs w:val="26"/>
                <w:lang w:val="nl-NL"/>
              </w:rPr>
            </w:pPr>
          </w:p>
        </w:tc>
        <w:tc>
          <w:tcPr>
            <w:tcW w:w="1237" w:type="dxa"/>
            <w:vMerge/>
            <w:vAlign w:val="center"/>
          </w:tcPr>
          <w:p w14:paraId="0DD3E945" w14:textId="77777777" w:rsidR="005216C8" w:rsidRPr="00FE4FA6" w:rsidRDefault="005216C8" w:rsidP="005A2223">
            <w:pPr>
              <w:widowControl w:val="0"/>
              <w:spacing w:line="240" w:lineRule="auto"/>
              <w:ind w:firstLine="0"/>
              <w:jc w:val="center"/>
              <w:rPr>
                <w:sz w:val="26"/>
                <w:szCs w:val="26"/>
                <w:lang w:val="nl-NL"/>
              </w:rPr>
            </w:pPr>
          </w:p>
        </w:tc>
        <w:tc>
          <w:tcPr>
            <w:tcW w:w="1985" w:type="dxa"/>
            <w:vAlign w:val="center"/>
          </w:tcPr>
          <w:p w14:paraId="0DD3E946" w14:textId="77777777" w:rsidR="005216C8" w:rsidRPr="00FE4FA6" w:rsidRDefault="005216C8" w:rsidP="005A2223">
            <w:pPr>
              <w:widowControl w:val="0"/>
              <w:spacing w:line="240" w:lineRule="auto"/>
              <w:ind w:firstLine="0"/>
              <w:jc w:val="center"/>
              <w:rPr>
                <w:sz w:val="26"/>
                <w:szCs w:val="26"/>
                <w:lang w:val="nl-NL"/>
              </w:rPr>
            </w:pPr>
            <w:r w:rsidRPr="00FE4FA6">
              <w:rPr>
                <w:sz w:val="26"/>
                <w:szCs w:val="26"/>
                <w:lang w:val="nl-NL"/>
              </w:rPr>
              <w:t>Từ</w:t>
            </w:r>
            <w:r w:rsidR="001237ED" w:rsidRPr="00FE4FA6">
              <w:rPr>
                <w:sz w:val="26"/>
                <w:szCs w:val="26"/>
                <w:lang w:val="nl-NL"/>
              </w:rPr>
              <w:t xml:space="preserve"> 2÷</w:t>
            </w:r>
            <w:r w:rsidRPr="00FE4FA6">
              <w:rPr>
                <w:sz w:val="26"/>
                <w:szCs w:val="26"/>
                <w:lang w:val="nl-NL"/>
              </w:rPr>
              <w:t>3</w:t>
            </w:r>
          </w:p>
        </w:tc>
        <w:tc>
          <w:tcPr>
            <w:tcW w:w="1559" w:type="dxa"/>
            <w:vAlign w:val="center"/>
          </w:tcPr>
          <w:p w14:paraId="0DD3E947" w14:textId="77777777" w:rsidR="005216C8" w:rsidRPr="00FE4FA6" w:rsidRDefault="005216C8" w:rsidP="005A2223">
            <w:pPr>
              <w:widowControl w:val="0"/>
              <w:spacing w:line="240" w:lineRule="auto"/>
              <w:ind w:firstLine="0"/>
              <w:jc w:val="center"/>
              <w:rPr>
                <w:sz w:val="26"/>
                <w:szCs w:val="26"/>
                <w:lang w:val="nl-NL"/>
              </w:rPr>
            </w:pPr>
            <w:r w:rsidRPr="00FE4FA6">
              <w:rPr>
                <w:sz w:val="26"/>
                <w:szCs w:val="26"/>
                <w:lang w:val="nl-NL"/>
              </w:rPr>
              <w:t>Trên 50-70</w:t>
            </w:r>
          </w:p>
        </w:tc>
        <w:tc>
          <w:tcPr>
            <w:tcW w:w="1071" w:type="dxa"/>
            <w:vAlign w:val="center"/>
          </w:tcPr>
          <w:p w14:paraId="0DD3E948" w14:textId="77777777" w:rsidR="005216C8" w:rsidRPr="00FE4FA6" w:rsidRDefault="005216C8" w:rsidP="005A2223">
            <w:pPr>
              <w:widowControl w:val="0"/>
              <w:spacing w:line="240" w:lineRule="auto"/>
              <w:ind w:firstLine="0"/>
              <w:jc w:val="center"/>
              <w:rPr>
                <w:sz w:val="26"/>
                <w:szCs w:val="26"/>
                <w:lang w:val="nl-NL"/>
              </w:rPr>
            </w:pPr>
          </w:p>
        </w:tc>
        <w:tc>
          <w:tcPr>
            <w:tcW w:w="1622" w:type="dxa"/>
            <w:vAlign w:val="center"/>
          </w:tcPr>
          <w:p w14:paraId="0DD3E949" w14:textId="77777777" w:rsidR="005216C8" w:rsidRPr="00FE4FA6" w:rsidRDefault="005216C8" w:rsidP="005A2223">
            <w:pPr>
              <w:widowControl w:val="0"/>
              <w:spacing w:line="240" w:lineRule="auto"/>
              <w:ind w:firstLine="0"/>
              <w:jc w:val="center"/>
              <w:rPr>
                <w:sz w:val="26"/>
                <w:szCs w:val="26"/>
                <w:lang w:val="nl-NL"/>
              </w:rPr>
            </w:pPr>
            <w:r w:rsidRPr="00FE4FA6">
              <w:rPr>
                <w:sz w:val="26"/>
                <w:szCs w:val="26"/>
                <w:lang w:val="nl-NL"/>
              </w:rPr>
              <w:t>x</w:t>
            </w:r>
          </w:p>
        </w:tc>
        <w:tc>
          <w:tcPr>
            <w:tcW w:w="1046" w:type="dxa"/>
            <w:vAlign w:val="center"/>
          </w:tcPr>
          <w:p w14:paraId="0DD3E94A" w14:textId="77777777" w:rsidR="005216C8" w:rsidRPr="00FE4FA6" w:rsidRDefault="005216C8" w:rsidP="005A2223">
            <w:pPr>
              <w:widowControl w:val="0"/>
              <w:spacing w:line="240" w:lineRule="auto"/>
              <w:ind w:firstLine="0"/>
              <w:jc w:val="center"/>
              <w:rPr>
                <w:sz w:val="26"/>
                <w:szCs w:val="26"/>
                <w:lang w:val="nl-NL"/>
              </w:rPr>
            </w:pPr>
          </w:p>
        </w:tc>
      </w:tr>
      <w:tr w:rsidR="002C31BC" w:rsidRPr="00FE4FA6" w14:paraId="0DD3E953" w14:textId="77777777" w:rsidTr="00317D91">
        <w:trPr>
          <w:trHeight w:val="478"/>
        </w:trPr>
        <w:tc>
          <w:tcPr>
            <w:tcW w:w="714" w:type="dxa"/>
            <w:vMerge w:val="restart"/>
            <w:vAlign w:val="center"/>
          </w:tcPr>
          <w:p w14:paraId="0DD3E94C" w14:textId="77777777" w:rsidR="002C31BC" w:rsidRPr="00FE4FA6" w:rsidRDefault="005216C8" w:rsidP="005A2223">
            <w:pPr>
              <w:widowControl w:val="0"/>
              <w:spacing w:line="240" w:lineRule="auto"/>
              <w:ind w:firstLine="0"/>
              <w:jc w:val="center"/>
              <w:rPr>
                <w:sz w:val="26"/>
                <w:szCs w:val="26"/>
                <w:lang w:val="nl-NL"/>
              </w:rPr>
            </w:pPr>
            <w:r w:rsidRPr="00FE4FA6">
              <w:rPr>
                <w:sz w:val="26"/>
                <w:szCs w:val="26"/>
                <w:lang w:val="nl-NL"/>
              </w:rPr>
              <w:t>3</w:t>
            </w:r>
          </w:p>
        </w:tc>
        <w:tc>
          <w:tcPr>
            <w:tcW w:w="1237" w:type="dxa"/>
            <w:vMerge w:val="restart"/>
            <w:vAlign w:val="center"/>
          </w:tcPr>
          <w:p w14:paraId="0DD3E94D" w14:textId="77777777" w:rsidR="002C31BC" w:rsidRPr="00FE4FA6" w:rsidRDefault="002C31BC" w:rsidP="005A2223">
            <w:pPr>
              <w:widowControl w:val="0"/>
              <w:spacing w:line="240" w:lineRule="auto"/>
              <w:ind w:firstLine="0"/>
              <w:jc w:val="center"/>
              <w:rPr>
                <w:sz w:val="26"/>
                <w:szCs w:val="26"/>
                <w:lang w:val="nl-NL"/>
              </w:rPr>
            </w:pPr>
            <w:r w:rsidRPr="00FE4FA6">
              <w:rPr>
                <w:sz w:val="26"/>
                <w:szCs w:val="26"/>
                <w:lang w:val="nl-NL"/>
              </w:rPr>
              <w:t>Cấp độ</w:t>
            </w:r>
            <w:r w:rsidR="005216C8" w:rsidRPr="00FE4FA6">
              <w:rPr>
                <w:sz w:val="26"/>
                <w:szCs w:val="26"/>
                <w:lang w:val="nl-NL"/>
              </w:rPr>
              <w:t xml:space="preserve"> 3</w:t>
            </w:r>
          </w:p>
        </w:tc>
        <w:tc>
          <w:tcPr>
            <w:tcW w:w="1985" w:type="dxa"/>
            <w:vAlign w:val="center"/>
          </w:tcPr>
          <w:p w14:paraId="0DD3E94E" w14:textId="77777777" w:rsidR="002C31BC" w:rsidRPr="00FE4FA6" w:rsidRDefault="005216C8" w:rsidP="005A2223">
            <w:pPr>
              <w:widowControl w:val="0"/>
              <w:spacing w:line="240" w:lineRule="auto"/>
              <w:ind w:firstLine="0"/>
              <w:jc w:val="center"/>
              <w:rPr>
                <w:sz w:val="26"/>
                <w:szCs w:val="26"/>
                <w:lang w:val="nl-NL"/>
              </w:rPr>
            </w:pPr>
            <w:r w:rsidRPr="00FE4FA6">
              <w:rPr>
                <w:sz w:val="26"/>
                <w:szCs w:val="26"/>
                <w:lang w:val="nl-NL"/>
              </w:rPr>
              <w:t>Trên 3</w:t>
            </w:r>
          </w:p>
        </w:tc>
        <w:tc>
          <w:tcPr>
            <w:tcW w:w="1559" w:type="dxa"/>
            <w:vAlign w:val="center"/>
          </w:tcPr>
          <w:p w14:paraId="0DD3E94F" w14:textId="77777777" w:rsidR="002C31BC" w:rsidRPr="00FE4FA6" w:rsidRDefault="005216C8" w:rsidP="005A2223">
            <w:pPr>
              <w:widowControl w:val="0"/>
              <w:spacing w:line="240" w:lineRule="auto"/>
              <w:ind w:firstLine="0"/>
              <w:jc w:val="center"/>
              <w:rPr>
                <w:sz w:val="26"/>
                <w:szCs w:val="26"/>
                <w:lang w:val="nl-NL"/>
              </w:rPr>
            </w:pPr>
            <w:r w:rsidRPr="00FE4FA6">
              <w:rPr>
                <w:sz w:val="26"/>
                <w:szCs w:val="26"/>
                <w:lang w:val="nl-NL"/>
              </w:rPr>
              <w:t>T</w:t>
            </w:r>
            <w:r w:rsidR="001237ED" w:rsidRPr="00FE4FA6">
              <w:rPr>
                <w:sz w:val="26"/>
                <w:szCs w:val="26"/>
                <w:lang w:val="nl-NL"/>
              </w:rPr>
              <w:t>rên 50÷</w:t>
            </w:r>
            <w:r w:rsidRPr="00FE4FA6">
              <w:rPr>
                <w:sz w:val="26"/>
                <w:szCs w:val="26"/>
                <w:lang w:val="nl-NL"/>
              </w:rPr>
              <w:t>70</w:t>
            </w:r>
          </w:p>
        </w:tc>
        <w:tc>
          <w:tcPr>
            <w:tcW w:w="1071" w:type="dxa"/>
            <w:vAlign w:val="center"/>
          </w:tcPr>
          <w:p w14:paraId="0DD3E950" w14:textId="77777777" w:rsidR="002C31BC" w:rsidRPr="00FE4FA6" w:rsidRDefault="002C31BC" w:rsidP="005A2223">
            <w:pPr>
              <w:widowControl w:val="0"/>
              <w:spacing w:line="240" w:lineRule="auto"/>
              <w:ind w:firstLine="0"/>
              <w:jc w:val="center"/>
              <w:rPr>
                <w:sz w:val="26"/>
                <w:szCs w:val="26"/>
                <w:lang w:val="nl-NL"/>
              </w:rPr>
            </w:pPr>
          </w:p>
        </w:tc>
        <w:tc>
          <w:tcPr>
            <w:tcW w:w="1622" w:type="dxa"/>
            <w:vAlign w:val="center"/>
          </w:tcPr>
          <w:p w14:paraId="0DD3E951" w14:textId="77777777" w:rsidR="002C31BC" w:rsidRPr="00FE4FA6" w:rsidRDefault="002C31BC" w:rsidP="005A2223">
            <w:pPr>
              <w:widowControl w:val="0"/>
              <w:spacing w:line="240" w:lineRule="auto"/>
              <w:ind w:firstLine="0"/>
              <w:jc w:val="center"/>
              <w:rPr>
                <w:sz w:val="26"/>
                <w:szCs w:val="26"/>
                <w:lang w:val="nl-NL"/>
              </w:rPr>
            </w:pPr>
          </w:p>
        </w:tc>
        <w:tc>
          <w:tcPr>
            <w:tcW w:w="1046" w:type="dxa"/>
            <w:vAlign w:val="center"/>
          </w:tcPr>
          <w:p w14:paraId="0DD3E952" w14:textId="77777777" w:rsidR="002C31BC" w:rsidRPr="00FE4FA6" w:rsidRDefault="005216C8" w:rsidP="005A2223">
            <w:pPr>
              <w:widowControl w:val="0"/>
              <w:spacing w:line="240" w:lineRule="auto"/>
              <w:ind w:firstLine="0"/>
              <w:jc w:val="center"/>
              <w:rPr>
                <w:sz w:val="26"/>
                <w:szCs w:val="26"/>
                <w:lang w:val="nl-NL"/>
              </w:rPr>
            </w:pPr>
            <w:r w:rsidRPr="00FE4FA6">
              <w:rPr>
                <w:sz w:val="26"/>
                <w:szCs w:val="26"/>
                <w:lang w:val="nl-NL"/>
              </w:rPr>
              <w:t>x</w:t>
            </w:r>
          </w:p>
        </w:tc>
      </w:tr>
      <w:tr w:rsidR="002C31BC" w:rsidRPr="00FE4FA6" w14:paraId="0DD3E95B" w14:textId="77777777" w:rsidTr="00317D91">
        <w:trPr>
          <w:trHeight w:val="478"/>
        </w:trPr>
        <w:tc>
          <w:tcPr>
            <w:tcW w:w="714" w:type="dxa"/>
            <w:vMerge/>
            <w:vAlign w:val="center"/>
          </w:tcPr>
          <w:p w14:paraId="0DD3E954" w14:textId="77777777" w:rsidR="002C31BC" w:rsidRPr="00FE4FA6" w:rsidRDefault="002C31BC" w:rsidP="005A2223">
            <w:pPr>
              <w:widowControl w:val="0"/>
              <w:spacing w:line="240" w:lineRule="auto"/>
              <w:ind w:firstLine="0"/>
              <w:jc w:val="center"/>
              <w:rPr>
                <w:sz w:val="26"/>
                <w:szCs w:val="26"/>
                <w:lang w:val="nl-NL"/>
              </w:rPr>
            </w:pPr>
          </w:p>
        </w:tc>
        <w:tc>
          <w:tcPr>
            <w:tcW w:w="1237" w:type="dxa"/>
            <w:vMerge/>
            <w:vAlign w:val="center"/>
          </w:tcPr>
          <w:p w14:paraId="0DD3E955" w14:textId="77777777" w:rsidR="002C31BC" w:rsidRPr="00FE4FA6" w:rsidRDefault="002C31BC" w:rsidP="005A2223">
            <w:pPr>
              <w:widowControl w:val="0"/>
              <w:spacing w:line="240" w:lineRule="auto"/>
              <w:ind w:firstLine="0"/>
              <w:jc w:val="center"/>
              <w:rPr>
                <w:sz w:val="26"/>
                <w:szCs w:val="26"/>
                <w:lang w:val="nl-NL"/>
              </w:rPr>
            </w:pPr>
          </w:p>
        </w:tc>
        <w:tc>
          <w:tcPr>
            <w:tcW w:w="1985" w:type="dxa"/>
            <w:vAlign w:val="center"/>
          </w:tcPr>
          <w:p w14:paraId="0DD3E956" w14:textId="77777777" w:rsidR="002C31BC" w:rsidRPr="00FE4FA6" w:rsidRDefault="005216C8" w:rsidP="005A2223">
            <w:pPr>
              <w:widowControl w:val="0"/>
              <w:spacing w:line="240" w:lineRule="auto"/>
              <w:ind w:firstLine="0"/>
              <w:jc w:val="center"/>
              <w:rPr>
                <w:sz w:val="26"/>
                <w:szCs w:val="26"/>
                <w:lang w:val="nl-NL"/>
              </w:rPr>
            </w:pPr>
            <w:r w:rsidRPr="00FE4FA6">
              <w:rPr>
                <w:sz w:val="26"/>
                <w:szCs w:val="26"/>
                <w:lang w:val="nl-NL"/>
              </w:rPr>
              <w:t>Từ</w:t>
            </w:r>
            <w:r w:rsidR="001237ED" w:rsidRPr="00FE4FA6">
              <w:rPr>
                <w:sz w:val="26"/>
                <w:szCs w:val="26"/>
                <w:lang w:val="nl-NL"/>
              </w:rPr>
              <w:t xml:space="preserve"> 2÷</w:t>
            </w:r>
            <w:r w:rsidRPr="00FE4FA6">
              <w:rPr>
                <w:sz w:val="26"/>
                <w:szCs w:val="26"/>
                <w:lang w:val="nl-NL"/>
              </w:rPr>
              <w:t>3</w:t>
            </w:r>
          </w:p>
        </w:tc>
        <w:tc>
          <w:tcPr>
            <w:tcW w:w="1559" w:type="dxa"/>
            <w:vAlign w:val="center"/>
          </w:tcPr>
          <w:p w14:paraId="0DD3E957" w14:textId="77777777" w:rsidR="002C31BC" w:rsidRPr="00FE4FA6" w:rsidRDefault="005216C8" w:rsidP="005A2223">
            <w:pPr>
              <w:widowControl w:val="0"/>
              <w:spacing w:line="240" w:lineRule="auto"/>
              <w:ind w:firstLine="0"/>
              <w:jc w:val="center"/>
              <w:rPr>
                <w:sz w:val="26"/>
                <w:szCs w:val="26"/>
                <w:lang w:val="nl-NL"/>
              </w:rPr>
            </w:pPr>
            <w:r w:rsidRPr="00FE4FA6">
              <w:rPr>
                <w:sz w:val="26"/>
                <w:szCs w:val="26"/>
                <w:lang w:val="nl-NL"/>
              </w:rPr>
              <w:t>Trên 70</w:t>
            </w:r>
          </w:p>
        </w:tc>
        <w:tc>
          <w:tcPr>
            <w:tcW w:w="1071" w:type="dxa"/>
            <w:vAlign w:val="center"/>
          </w:tcPr>
          <w:p w14:paraId="0DD3E958" w14:textId="77777777" w:rsidR="002C31BC" w:rsidRPr="00FE4FA6" w:rsidRDefault="002C31BC" w:rsidP="005A2223">
            <w:pPr>
              <w:widowControl w:val="0"/>
              <w:spacing w:line="240" w:lineRule="auto"/>
              <w:ind w:firstLine="0"/>
              <w:jc w:val="center"/>
              <w:rPr>
                <w:sz w:val="26"/>
                <w:szCs w:val="26"/>
                <w:lang w:val="nl-NL"/>
              </w:rPr>
            </w:pPr>
          </w:p>
        </w:tc>
        <w:tc>
          <w:tcPr>
            <w:tcW w:w="1622" w:type="dxa"/>
            <w:vAlign w:val="center"/>
          </w:tcPr>
          <w:p w14:paraId="0DD3E959" w14:textId="77777777" w:rsidR="002C31BC" w:rsidRPr="00FE4FA6" w:rsidRDefault="002C31BC" w:rsidP="005A2223">
            <w:pPr>
              <w:widowControl w:val="0"/>
              <w:spacing w:line="240" w:lineRule="auto"/>
              <w:ind w:firstLine="0"/>
              <w:jc w:val="center"/>
              <w:rPr>
                <w:sz w:val="26"/>
                <w:szCs w:val="26"/>
                <w:lang w:val="nl-NL"/>
              </w:rPr>
            </w:pPr>
          </w:p>
        </w:tc>
        <w:tc>
          <w:tcPr>
            <w:tcW w:w="1046" w:type="dxa"/>
            <w:vAlign w:val="center"/>
          </w:tcPr>
          <w:p w14:paraId="0DD3E95A" w14:textId="77777777" w:rsidR="002C31BC" w:rsidRPr="00FE4FA6" w:rsidRDefault="005216C8" w:rsidP="005A2223">
            <w:pPr>
              <w:widowControl w:val="0"/>
              <w:spacing w:line="240" w:lineRule="auto"/>
              <w:ind w:firstLine="0"/>
              <w:jc w:val="center"/>
              <w:rPr>
                <w:sz w:val="26"/>
                <w:szCs w:val="26"/>
                <w:lang w:val="nl-NL"/>
              </w:rPr>
            </w:pPr>
            <w:r w:rsidRPr="00FE4FA6">
              <w:rPr>
                <w:sz w:val="26"/>
                <w:szCs w:val="26"/>
                <w:lang w:val="nl-NL"/>
              </w:rPr>
              <w:t>x</w:t>
            </w:r>
          </w:p>
        </w:tc>
      </w:tr>
      <w:tr w:rsidR="002C31BC" w:rsidRPr="00FE4FA6" w14:paraId="0DD3E963" w14:textId="77777777" w:rsidTr="00317D91">
        <w:trPr>
          <w:trHeight w:val="456"/>
        </w:trPr>
        <w:tc>
          <w:tcPr>
            <w:tcW w:w="714" w:type="dxa"/>
            <w:vAlign w:val="center"/>
          </w:tcPr>
          <w:p w14:paraId="0DD3E95C" w14:textId="77777777" w:rsidR="002C31BC" w:rsidRPr="00FE4FA6" w:rsidRDefault="002C31BC" w:rsidP="005A2223">
            <w:pPr>
              <w:widowControl w:val="0"/>
              <w:spacing w:line="240" w:lineRule="auto"/>
              <w:ind w:firstLine="0"/>
              <w:jc w:val="center"/>
              <w:rPr>
                <w:sz w:val="26"/>
                <w:szCs w:val="26"/>
                <w:lang w:val="nl-NL"/>
              </w:rPr>
            </w:pPr>
            <w:r w:rsidRPr="00FE4FA6">
              <w:rPr>
                <w:sz w:val="26"/>
                <w:szCs w:val="26"/>
                <w:lang w:val="nl-NL"/>
              </w:rPr>
              <w:t>4</w:t>
            </w:r>
          </w:p>
        </w:tc>
        <w:tc>
          <w:tcPr>
            <w:tcW w:w="1237" w:type="dxa"/>
            <w:vAlign w:val="center"/>
          </w:tcPr>
          <w:p w14:paraId="0DD3E95D" w14:textId="77777777" w:rsidR="002C31BC" w:rsidRPr="00FE4FA6" w:rsidRDefault="002C31BC" w:rsidP="005A2223">
            <w:pPr>
              <w:widowControl w:val="0"/>
              <w:spacing w:line="240" w:lineRule="auto"/>
              <w:ind w:firstLine="0"/>
              <w:jc w:val="center"/>
              <w:rPr>
                <w:sz w:val="26"/>
                <w:szCs w:val="26"/>
                <w:lang w:val="nl-NL"/>
              </w:rPr>
            </w:pPr>
            <w:r w:rsidRPr="00FE4FA6">
              <w:rPr>
                <w:sz w:val="26"/>
                <w:szCs w:val="26"/>
                <w:lang w:val="nl-NL"/>
              </w:rPr>
              <w:t>Cấp độ 4</w:t>
            </w:r>
          </w:p>
        </w:tc>
        <w:tc>
          <w:tcPr>
            <w:tcW w:w="1985" w:type="dxa"/>
            <w:vAlign w:val="center"/>
          </w:tcPr>
          <w:p w14:paraId="0DD3E95E" w14:textId="77777777" w:rsidR="002C31BC" w:rsidRPr="00FE4FA6" w:rsidRDefault="005216C8" w:rsidP="005A2223">
            <w:pPr>
              <w:widowControl w:val="0"/>
              <w:spacing w:line="240" w:lineRule="auto"/>
              <w:ind w:firstLine="0"/>
              <w:jc w:val="center"/>
              <w:rPr>
                <w:sz w:val="26"/>
                <w:szCs w:val="26"/>
                <w:lang w:val="nl-NL"/>
              </w:rPr>
            </w:pPr>
            <w:r w:rsidRPr="00FE4FA6">
              <w:rPr>
                <w:sz w:val="26"/>
                <w:szCs w:val="26"/>
                <w:lang w:val="nl-NL"/>
              </w:rPr>
              <w:t>Trên 3</w:t>
            </w:r>
          </w:p>
        </w:tc>
        <w:tc>
          <w:tcPr>
            <w:tcW w:w="1559" w:type="dxa"/>
            <w:vAlign w:val="center"/>
          </w:tcPr>
          <w:p w14:paraId="0DD3E95F" w14:textId="77777777" w:rsidR="002C31BC" w:rsidRPr="00FE4FA6" w:rsidRDefault="002C31BC" w:rsidP="005A2223">
            <w:pPr>
              <w:widowControl w:val="0"/>
              <w:spacing w:line="240" w:lineRule="auto"/>
              <w:ind w:firstLine="0"/>
              <w:jc w:val="center"/>
              <w:rPr>
                <w:sz w:val="26"/>
                <w:szCs w:val="26"/>
                <w:lang w:val="nl-NL"/>
              </w:rPr>
            </w:pPr>
            <w:r w:rsidRPr="00FE4FA6">
              <w:rPr>
                <w:sz w:val="26"/>
                <w:szCs w:val="26"/>
                <w:lang w:val="nl-NL"/>
              </w:rPr>
              <w:t xml:space="preserve">Trên </w:t>
            </w:r>
            <w:r w:rsidR="005216C8" w:rsidRPr="00FE4FA6">
              <w:rPr>
                <w:sz w:val="26"/>
                <w:szCs w:val="26"/>
                <w:lang w:val="nl-NL"/>
              </w:rPr>
              <w:t>70</w:t>
            </w:r>
          </w:p>
        </w:tc>
        <w:tc>
          <w:tcPr>
            <w:tcW w:w="1071" w:type="dxa"/>
            <w:vAlign w:val="center"/>
          </w:tcPr>
          <w:p w14:paraId="0DD3E960" w14:textId="77777777" w:rsidR="002C31BC" w:rsidRPr="00FE4FA6" w:rsidRDefault="002C31BC" w:rsidP="005A2223">
            <w:pPr>
              <w:widowControl w:val="0"/>
              <w:spacing w:line="240" w:lineRule="auto"/>
              <w:ind w:firstLine="0"/>
              <w:jc w:val="center"/>
              <w:rPr>
                <w:sz w:val="26"/>
                <w:szCs w:val="26"/>
                <w:lang w:val="nl-NL"/>
              </w:rPr>
            </w:pPr>
          </w:p>
        </w:tc>
        <w:tc>
          <w:tcPr>
            <w:tcW w:w="1622" w:type="dxa"/>
            <w:vAlign w:val="center"/>
          </w:tcPr>
          <w:p w14:paraId="0DD3E961" w14:textId="77777777" w:rsidR="002C31BC" w:rsidRPr="00FE4FA6" w:rsidRDefault="002C31BC" w:rsidP="005A2223">
            <w:pPr>
              <w:widowControl w:val="0"/>
              <w:spacing w:line="240" w:lineRule="auto"/>
              <w:ind w:firstLine="0"/>
              <w:jc w:val="center"/>
              <w:rPr>
                <w:sz w:val="26"/>
                <w:szCs w:val="26"/>
                <w:lang w:val="nl-NL"/>
              </w:rPr>
            </w:pPr>
          </w:p>
        </w:tc>
        <w:tc>
          <w:tcPr>
            <w:tcW w:w="1046" w:type="dxa"/>
            <w:vAlign w:val="center"/>
          </w:tcPr>
          <w:p w14:paraId="0DD3E962" w14:textId="77777777" w:rsidR="002C31BC" w:rsidRPr="00FE4FA6" w:rsidRDefault="002C31BC" w:rsidP="005A2223">
            <w:pPr>
              <w:widowControl w:val="0"/>
              <w:spacing w:line="240" w:lineRule="auto"/>
              <w:ind w:firstLine="0"/>
              <w:jc w:val="center"/>
              <w:rPr>
                <w:sz w:val="26"/>
                <w:szCs w:val="26"/>
                <w:lang w:val="nl-NL"/>
              </w:rPr>
            </w:pPr>
            <w:r w:rsidRPr="00FE4FA6">
              <w:rPr>
                <w:sz w:val="26"/>
                <w:szCs w:val="26"/>
                <w:lang w:val="nl-NL"/>
              </w:rPr>
              <w:t>x</w:t>
            </w:r>
          </w:p>
        </w:tc>
      </w:tr>
    </w:tbl>
    <w:p w14:paraId="0DD3E964" w14:textId="77777777" w:rsidR="00615A3B" w:rsidRPr="00FE4FA6" w:rsidRDefault="00615A3B" w:rsidP="005A2223">
      <w:pPr>
        <w:widowControl w:val="0"/>
        <w:spacing w:before="240" w:after="120" w:line="240" w:lineRule="auto"/>
        <w:ind w:firstLine="567"/>
        <w:rPr>
          <w:szCs w:val="28"/>
        </w:rPr>
      </w:pPr>
      <w:r w:rsidRPr="00FE4FA6">
        <w:rPr>
          <w:szCs w:val="28"/>
        </w:rPr>
        <w:t xml:space="preserve">Do ảnh hưởng của biến đổi khí hậu và các hiện tượng El Nino, La Lina khí hậu của tỉnh </w:t>
      </w:r>
      <w:r w:rsidRPr="00FE4FA6">
        <w:rPr>
          <w:szCs w:val="28"/>
          <w:lang w:val="en-US"/>
        </w:rPr>
        <w:t>Quảng Nam</w:t>
      </w:r>
      <w:r w:rsidRPr="00FE4FA6">
        <w:rPr>
          <w:szCs w:val="28"/>
        </w:rPr>
        <w:t xml:space="preserve"> diễn biến ngày càng cực đoan, lượng mưa vào mùa khô chỉ chiếm </w:t>
      </w:r>
      <w:r w:rsidRPr="00FE4FA6">
        <w:rPr>
          <w:szCs w:val="28"/>
          <w:lang w:val="en-US"/>
        </w:rPr>
        <w:t>2</w:t>
      </w:r>
      <w:r w:rsidRPr="00FE4FA6">
        <w:rPr>
          <w:szCs w:val="28"/>
        </w:rPr>
        <w:t>0</w:t>
      </w:r>
      <w:r w:rsidRPr="00FE4FA6">
        <w:rPr>
          <w:szCs w:val="28"/>
          <w:lang w:val="en-US"/>
        </w:rPr>
        <w:t xml:space="preserve"> - 30</w:t>
      </w:r>
      <w:r w:rsidRPr="00FE4FA6">
        <w:rPr>
          <w:szCs w:val="28"/>
        </w:rPr>
        <w:t>% tổng lượng mưa năm. Cùng với tình trạng chặt phá rừng tự nhiên khai thác gỗ và chuyển đất rừng sang canh tác nông nghiệp diễn ra phổ biến làm cho trữ lượng nước mặt cũng như nước ngầm suy giảm nghiêm trọng</w:t>
      </w:r>
      <w:r w:rsidRPr="00FE4FA6">
        <w:rPr>
          <w:szCs w:val="28"/>
          <w:lang w:val="en-US"/>
        </w:rPr>
        <w:t>.</w:t>
      </w:r>
      <w:r w:rsidRPr="00FE4FA6">
        <w:rPr>
          <w:szCs w:val="28"/>
        </w:rPr>
        <w:t xml:space="preserve"> Bên cạnh đó, </w:t>
      </w:r>
      <w:r w:rsidRPr="00FE4FA6">
        <w:rPr>
          <w:szCs w:val="28"/>
          <w:lang w:val="en-US"/>
        </w:rPr>
        <w:t>tại một số khu vực do</w:t>
      </w:r>
      <w:r w:rsidRPr="00FE4FA6">
        <w:rPr>
          <w:szCs w:val="28"/>
        </w:rPr>
        <w:t xml:space="preserve"> điều kiện tự nhiên không thuận lợi cho việc xây dựng các công trình thủy lợi</w:t>
      </w:r>
      <w:r w:rsidRPr="00FE4FA6">
        <w:rPr>
          <w:szCs w:val="28"/>
          <w:lang w:val="en-US"/>
        </w:rPr>
        <w:t>, đặc biệt là hồ chứa, đập dâng, nên năng lực tưới chỉ đảm bảo khoảng 73% diện tích</w:t>
      </w:r>
      <w:r w:rsidRPr="00FE4FA6">
        <w:rPr>
          <w:szCs w:val="28"/>
        </w:rPr>
        <w:t xml:space="preserve">. </w:t>
      </w:r>
      <w:r w:rsidRPr="00FE4FA6">
        <w:rPr>
          <w:szCs w:val="28"/>
          <w:lang w:val="en-US"/>
        </w:rPr>
        <w:t>Vẫn còn khoảng 27% diện tích đất sản xuất không chủ động được nước tưới, nhất là vào mùa khô.</w:t>
      </w:r>
      <w:r w:rsidRPr="00FE4FA6">
        <w:rPr>
          <w:szCs w:val="28"/>
        </w:rPr>
        <w:t xml:space="preserve"> </w:t>
      </w:r>
    </w:p>
    <w:p w14:paraId="0DD3E965" w14:textId="77777777" w:rsidR="00615A3B" w:rsidRPr="00FE4FA6" w:rsidRDefault="00615A3B" w:rsidP="00902321">
      <w:pPr>
        <w:widowControl w:val="0"/>
        <w:spacing w:before="0" w:after="120" w:line="240" w:lineRule="auto"/>
        <w:ind w:firstLine="567"/>
        <w:rPr>
          <w:rFonts w:eastAsia="Times New Roman"/>
          <w:bCs/>
          <w:szCs w:val="28"/>
          <w:lang w:val="en-US"/>
        </w:rPr>
      </w:pPr>
      <w:r w:rsidRPr="00FE4FA6">
        <w:rPr>
          <w:szCs w:val="28"/>
          <w:lang w:val="en-US"/>
        </w:rPr>
        <w:t xml:space="preserve">Hạn hán thường xảy ra trên địa bàn tỉnh từ tháng 4 đến tháng 8. </w:t>
      </w:r>
      <w:r w:rsidRPr="00FE4FA6">
        <w:rPr>
          <w:szCs w:val="28"/>
        </w:rPr>
        <w:t>Các năm 1983, 1987, từ 1991 – 1993, 1998,</w:t>
      </w:r>
      <w:r w:rsidRPr="00FE4FA6">
        <w:rPr>
          <w:szCs w:val="28"/>
          <w:lang w:val="en-US"/>
        </w:rPr>
        <w:t xml:space="preserve"> 2003, 2004, </w:t>
      </w:r>
      <w:r w:rsidRPr="00FE4FA6">
        <w:rPr>
          <w:szCs w:val="28"/>
        </w:rPr>
        <w:t>201</w:t>
      </w:r>
      <w:r w:rsidRPr="00FE4FA6">
        <w:rPr>
          <w:szCs w:val="28"/>
          <w:lang w:val="en-US"/>
        </w:rPr>
        <w:t>0, 2014, 2016, 2018,</w:t>
      </w:r>
      <w:r w:rsidRPr="00FE4FA6">
        <w:rPr>
          <w:szCs w:val="28"/>
        </w:rPr>
        <w:t xml:space="preserve"> 201</w:t>
      </w:r>
      <w:r w:rsidRPr="00FE4FA6">
        <w:rPr>
          <w:szCs w:val="28"/>
          <w:lang w:val="en-US"/>
        </w:rPr>
        <w:t>9, 2020</w:t>
      </w:r>
      <w:r w:rsidRPr="00FE4FA6">
        <w:rPr>
          <w:szCs w:val="28"/>
        </w:rPr>
        <w:t xml:space="preserve"> hạn hán </w:t>
      </w:r>
      <w:r w:rsidRPr="00FE4FA6">
        <w:rPr>
          <w:szCs w:val="28"/>
          <w:lang w:val="en-US"/>
        </w:rPr>
        <w:t xml:space="preserve">liên tục </w:t>
      </w:r>
      <w:r w:rsidRPr="00FE4FA6">
        <w:rPr>
          <w:szCs w:val="28"/>
        </w:rPr>
        <w:t xml:space="preserve">xảy ra. Khô hạn gây thiệt hại đáng kể cho sản xuất và </w:t>
      </w:r>
      <w:r w:rsidRPr="00FE4FA6">
        <w:rPr>
          <w:szCs w:val="28"/>
          <w:lang w:val="en-US"/>
        </w:rPr>
        <w:t>dân sinh</w:t>
      </w:r>
      <w:r w:rsidRPr="00FE4FA6">
        <w:rPr>
          <w:szCs w:val="28"/>
        </w:rPr>
        <w:t xml:space="preserve">. </w:t>
      </w:r>
      <w:r w:rsidRPr="00FE4FA6">
        <w:rPr>
          <w:szCs w:val="28"/>
          <w:lang w:val="en-US"/>
        </w:rPr>
        <w:t>Các địa phương thường xuyên chịu tác động của hạn hán là</w:t>
      </w:r>
      <w:r w:rsidRPr="00FE4FA6">
        <w:rPr>
          <w:rFonts w:eastAsia="Times New Roman"/>
          <w:bCs/>
          <w:szCs w:val="28"/>
          <w:lang w:val="en-US"/>
        </w:rPr>
        <w:t xml:space="preserve"> một số xã của huyện Duy Xuyên, thị xã Điện Bàn, huyện Thăng Bình, huyện Quế Sơn, huyện Đại Lộc…</w:t>
      </w:r>
    </w:p>
    <w:p w14:paraId="0DD3E966" w14:textId="77777777" w:rsidR="00920E5A" w:rsidRPr="00FE4FA6" w:rsidRDefault="00920E5A" w:rsidP="00902321">
      <w:pPr>
        <w:pStyle w:val="Heading3"/>
        <w:keepNext w:val="0"/>
        <w:widowControl w:val="0"/>
        <w:spacing w:before="0" w:line="240" w:lineRule="auto"/>
        <w:ind w:firstLine="567"/>
        <w:rPr>
          <w:lang w:val="en-US"/>
        </w:rPr>
      </w:pPr>
      <w:r w:rsidRPr="00FE4FA6">
        <w:rPr>
          <w:lang w:val="nl-NL"/>
        </w:rPr>
        <w:lastRenderedPageBreak/>
        <w:t xml:space="preserve">2.10. </w:t>
      </w:r>
      <w:r w:rsidRPr="00FE4FA6">
        <w:t>Động đất</w:t>
      </w:r>
      <w:r w:rsidR="0064215E" w:rsidRPr="00FE4FA6">
        <w:rPr>
          <w:lang w:val="en-US"/>
        </w:rPr>
        <w:t xml:space="preserve"> </w:t>
      </w:r>
    </w:p>
    <w:p w14:paraId="0DD3E967" w14:textId="77777777" w:rsidR="00920E5A" w:rsidRPr="00FE4FA6" w:rsidRDefault="00920E5A" w:rsidP="00902321">
      <w:pPr>
        <w:widowControl w:val="0"/>
        <w:spacing w:before="0" w:after="120" w:line="240" w:lineRule="auto"/>
        <w:ind w:firstLine="567"/>
        <w:rPr>
          <w:lang w:val="nl-NL"/>
        </w:rPr>
      </w:pPr>
      <w:r w:rsidRPr="00FE4FA6">
        <w:rPr>
          <w:lang w:val="nl-NL"/>
        </w:rPr>
        <w:t>Do trên địa bàn tỉnh gần các đứt gãy kiến tạo Trà Bồng, giữa đứt gãy Hưng Nhượng</w:t>
      </w:r>
      <w:r w:rsidR="0092429B" w:rsidRPr="00FE4FA6">
        <w:rPr>
          <w:lang w:val="nl-NL"/>
        </w:rPr>
        <w:t>-</w:t>
      </w:r>
      <w:r w:rsidRPr="00FE4FA6">
        <w:rPr>
          <w:lang w:val="nl-NL"/>
        </w:rPr>
        <w:t>Tà Vi và đứt gãy Tam Kỳ - Phước Sơn, do vậy trên địa bàn huyện Bắc Trà My từ năm 2012 đến nay đã xảy ra tổng cộng 168 trận động đất. Trong đó có 115 trận động đất có cường độ nhỏ hơn 4 độ richter và 53 trận động đất có cường độ từ 4 độ rickter trở lên. Các trận động đất ở Quảng Nam được các nhà khoa học nhận định đây là chuỗi động đất kích thích do việc tích nước của các hồ chứa thủy điện gây ra.</w:t>
      </w:r>
    </w:p>
    <w:p w14:paraId="0DD3E968" w14:textId="77777777" w:rsidR="00920E5A" w:rsidRPr="00FE4FA6" w:rsidRDefault="00920E5A" w:rsidP="00902321">
      <w:pPr>
        <w:widowControl w:val="0"/>
        <w:spacing w:before="0" w:after="120" w:line="240" w:lineRule="auto"/>
        <w:ind w:firstLine="567"/>
        <w:rPr>
          <w:szCs w:val="28"/>
          <w:lang w:val="nl-NL"/>
        </w:rPr>
      </w:pPr>
      <w:r w:rsidRPr="00FE4FA6">
        <w:rPr>
          <w:szCs w:val="28"/>
          <w:lang w:val="nl-NL"/>
        </w:rPr>
        <w:t>K</w:t>
      </w:r>
      <w:r w:rsidRPr="00FE4FA6">
        <w:rPr>
          <w:szCs w:val="28"/>
        </w:rPr>
        <w:t>hu vực có khả năng bị ảnh hưởng của động đất từ cấp 7 trở lên (tương đương 5,5 độ Richter) tập trung ở 07 xã: Trà Giác, Trà Đốc, Trà Bui, Trà Tân, Trà Giang, Trà Sơn và thị trấn Trà My; trong đó tâm chấn chủ yếu ở khu vực hồ thủy điện Sông Tranh 2 thuộc địa bàn xã Trà Đốc, Trà Tân, Trà Bui</w:t>
      </w:r>
      <w:r w:rsidRPr="00FE4FA6">
        <w:rPr>
          <w:szCs w:val="28"/>
          <w:lang w:val="nl-NL"/>
        </w:rPr>
        <w:t>.</w:t>
      </w:r>
    </w:p>
    <w:p w14:paraId="0DD3E969" w14:textId="77777777" w:rsidR="001237ED" w:rsidRPr="00FE4FA6" w:rsidRDefault="001237ED" w:rsidP="00902321">
      <w:pPr>
        <w:pStyle w:val="Heading3"/>
        <w:keepNext w:val="0"/>
        <w:widowControl w:val="0"/>
        <w:spacing w:before="0" w:line="240" w:lineRule="auto"/>
        <w:ind w:firstLine="567"/>
        <w:jc w:val="center"/>
        <w:rPr>
          <w:lang w:val="nl-NL"/>
        </w:rPr>
      </w:pPr>
      <w:r w:rsidRPr="00FE4FA6">
        <w:rPr>
          <w:b w:val="0"/>
          <w:i/>
          <w:lang w:val="nl-NL"/>
        </w:rPr>
        <w:t>Bảng 12. Đánh giá cấp độ rủi ro do động đất và mức độ dễ bị tổn thương</w:t>
      </w:r>
    </w:p>
    <w:tbl>
      <w:tblPr>
        <w:tblStyle w:val="TableGrid"/>
        <w:tblW w:w="0" w:type="auto"/>
        <w:tblLook w:val="04A0" w:firstRow="1" w:lastRow="0" w:firstColumn="1" w:lastColumn="0" w:noHBand="0" w:noVBand="1"/>
      </w:tblPr>
      <w:tblGrid>
        <w:gridCol w:w="714"/>
        <w:gridCol w:w="1237"/>
        <w:gridCol w:w="1985"/>
        <w:gridCol w:w="1559"/>
        <w:gridCol w:w="1071"/>
        <w:gridCol w:w="1622"/>
        <w:gridCol w:w="1046"/>
      </w:tblGrid>
      <w:tr w:rsidR="0064215E" w:rsidRPr="00FE4FA6" w14:paraId="0DD3E96F" w14:textId="77777777" w:rsidTr="00F81064">
        <w:trPr>
          <w:trHeight w:val="146"/>
        </w:trPr>
        <w:tc>
          <w:tcPr>
            <w:tcW w:w="714" w:type="dxa"/>
            <w:vMerge w:val="restart"/>
            <w:vAlign w:val="center"/>
          </w:tcPr>
          <w:p w14:paraId="0DD3E96A" w14:textId="77777777" w:rsidR="0064215E" w:rsidRPr="00FE4FA6" w:rsidRDefault="0064215E" w:rsidP="005A2223">
            <w:pPr>
              <w:widowControl w:val="0"/>
              <w:spacing w:line="240" w:lineRule="auto"/>
              <w:ind w:firstLine="0"/>
              <w:jc w:val="center"/>
              <w:rPr>
                <w:b/>
                <w:sz w:val="26"/>
                <w:szCs w:val="26"/>
                <w:lang w:val="nl-NL"/>
              </w:rPr>
            </w:pPr>
            <w:r w:rsidRPr="00FE4FA6">
              <w:rPr>
                <w:b/>
                <w:sz w:val="26"/>
                <w:szCs w:val="26"/>
                <w:lang w:val="nl-NL"/>
              </w:rPr>
              <w:t>STT</w:t>
            </w:r>
          </w:p>
        </w:tc>
        <w:tc>
          <w:tcPr>
            <w:tcW w:w="1237" w:type="dxa"/>
            <w:vMerge w:val="restart"/>
            <w:vAlign w:val="center"/>
          </w:tcPr>
          <w:p w14:paraId="0DD3E96B" w14:textId="77777777" w:rsidR="0064215E" w:rsidRPr="00FE4FA6" w:rsidRDefault="0064215E" w:rsidP="005A2223">
            <w:pPr>
              <w:widowControl w:val="0"/>
              <w:spacing w:line="240" w:lineRule="auto"/>
              <w:ind w:firstLine="0"/>
              <w:jc w:val="center"/>
              <w:rPr>
                <w:b/>
                <w:sz w:val="26"/>
                <w:szCs w:val="26"/>
                <w:lang w:val="nl-NL"/>
              </w:rPr>
            </w:pPr>
            <w:r w:rsidRPr="00FE4FA6">
              <w:rPr>
                <w:b/>
                <w:sz w:val="26"/>
                <w:szCs w:val="26"/>
                <w:lang w:val="nl-NL"/>
              </w:rPr>
              <w:t>Cấp độ rủi ro</w:t>
            </w:r>
          </w:p>
        </w:tc>
        <w:tc>
          <w:tcPr>
            <w:tcW w:w="1985" w:type="dxa"/>
            <w:vMerge w:val="restart"/>
            <w:vAlign w:val="center"/>
          </w:tcPr>
          <w:p w14:paraId="0DD3E96C" w14:textId="77777777" w:rsidR="0064215E" w:rsidRPr="00FE4FA6" w:rsidRDefault="0064215E" w:rsidP="005A2223">
            <w:pPr>
              <w:widowControl w:val="0"/>
              <w:spacing w:line="240" w:lineRule="auto"/>
              <w:ind w:firstLine="0"/>
              <w:jc w:val="center"/>
              <w:rPr>
                <w:b/>
                <w:sz w:val="26"/>
                <w:szCs w:val="26"/>
                <w:lang w:val="nl-NL"/>
              </w:rPr>
            </w:pPr>
            <w:r w:rsidRPr="00FE4FA6">
              <w:rPr>
                <w:b/>
                <w:sz w:val="26"/>
                <w:szCs w:val="26"/>
                <w:lang w:val="nl-NL"/>
              </w:rPr>
              <w:t>Cường độ chấn động trên bề mặt theo thang MSK-64 (cấp)</w:t>
            </w:r>
          </w:p>
        </w:tc>
        <w:tc>
          <w:tcPr>
            <w:tcW w:w="1559" w:type="dxa"/>
            <w:vMerge w:val="restart"/>
            <w:vAlign w:val="center"/>
          </w:tcPr>
          <w:p w14:paraId="0DD3E96D" w14:textId="77777777" w:rsidR="0064215E" w:rsidRPr="00FE4FA6" w:rsidRDefault="0064215E" w:rsidP="005A2223">
            <w:pPr>
              <w:widowControl w:val="0"/>
              <w:spacing w:line="240" w:lineRule="auto"/>
              <w:ind w:firstLine="0"/>
              <w:jc w:val="center"/>
              <w:rPr>
                <w:b/>
                <w:sz w:val="26"/>
                <w:szCs w:val="26"/>
                <w:lang w:val="nl-NL"/>
              </w:rPr>
            </w:pPr>
            <w:r w:rsidRPr="00FE4FA6">
              <w:rPr>
                <w:b/>
                <w:sz w:val="26"/>
                <w:szCs w:val="26"/>
                <w:lang w:val="nl-NL"/>
              </w:rPr>
              <w:t>Khu vực</w:t>
            </w:r>
          </w:p>
        </w:tc>
        <w:tc>
          <w:tcPr>
            <w:tcW w:w="3739" w:type="dxa"/>
            <w:gridSpan w:val="3"/>
            <w:vAlign w:val="center"/>
          </w:tcPr>
          <w:p w14:paraId="0DD3E96E" w14:textId="77777777" w:rsidR="0064215E" w:rsidRPr="00FE4FA6" w:rsidRDefault="0064215E" w:rsidP="005A2223">
            <w:pPr>
              <w:widowControl w:val="0"/>
              <w:spacing w:line="240" w:lineRule="auto"/>
              <w:ind w:firstLine="0"/>
              <w:jc w:val="center"/>
              <w:rPr>
                <w:b/>
                <w:sz w:val="26"/>
                <w:szCs w:val="26"/>
                <w:lang w:val="nl-NL"/>
              </w:rPr>
            </w:pPr>
            <w:r w:rsidRPr="00FE4FA6">
              <w:rPr>
                <w:b/>
                <w:sz w:val="26"/>
                <w:szCs w:val="26"/>
                <w:lang w:val="nl-NL"/>
              </w:rPr>
              <w:t>Mức độ dễ bị tổn thương</w:t>
            </w:r>
          </w:p>
        </w:tc>
      </w:tr>
      <w:tr w:rsidR="006D05E7" w:rsidRPr="00FE4FA6" w14:paraId="0DD3E977" w14:textId="77777777" w:rsidTr="00F81064">
        <w:trPr>
          <w:trHeight w:val="146"/>
        </w:trPr>
        <w:tc>
          <w:tcPr>
            <w:tcW w:w="714" w:type="dxa"/>
            <w:vMerge/>
            <w:vAlign w:val="center"/>
          </w:tcPr>
          <w:p w14:paraId="0DD3E970" w14:textId="77777777" w:rsidR="006D05E7" w:rsidRPr="00FE4FA6" w:rsidRDefault="006D05E7" w:rsidP="005A2223">
            <w:pPr>
              <w:widowControl w:val="0"/>
              <w:spacing w:line="240" w:lineRule="auto"/>
              <w:ind w:firstLine="0"/>
              <w:jc w:val="center"/>
              <w:rPr>
                <w:b/>
                <w:sz w:val="26"/>
                <w:szCs w:val="26"/>
                <w:lang w:val="nl-NL"/>
              </w:rPr>
            </w:pPr>
          </w:p>
        </w:tc>
        <w:tc>
          <w:tcPr>
            <w:tcW w:w="1237" w:type="dxa"/>
            <w:vMerge/>
            <w:vAlign w:val="center"/>
          </w:tcPr>
          <w:p w14:paraId="0DD3E971" w14:textId="77777777" w:rsidR="006D05E7" w:rsidRPr="00FE4FA6" w:rsidRDefault="006D05E7" w:rsidP="005A2223">
            <w:pPr>
              <w:widowControl w:val="0"/>
              <w:spacing w:line="240" w:lineRule="auto"/>
              <w:ind w:firstLine="0"/>
              <w:jc w:val="center"/>
              <w:rPr>
                <w:b/>
                <w:sz w:val="26"/>
                <w:szCs w:val="26"/>
                <w:lang w:val="nl-NL"/>
              </w:rPr>
            </w:pPr>
          </w:p>
        </w:tc>
        <w:tc>
          <w:tcPr>
            <w:tcW w:w="1985" w:type="dxa"/>
            <w:vMerge/>
            <w:vAlign w:val="center"/>
          </w:tcPr>
          <w:p w14:paraId="0DD3E972" w14:textId="77777777" w:rsidR="006D05E7" w:rsidRPr="00FE4FA6" w:rsidRDefault="006D05E7" w:rsidP="005A2223">
            <w:pPr>
              <w:widowControl w:val="0"/>
              <w:spacing w:line="240" w:lineRule="auto"/>
              <w:ind w:firstLine="0"/>
              <w:jc w:val="center"/>
              <w:rPr>
                <w:b/>
                <w:sz w:val="26"/>
                <w:szCs w:val="26"/>
                <w:lang w:val="nl-NL"/>
              </w:rPr>
            </w:pPr>
          </w:p>
        </w:tc>
        <w:tc>
          <w:tcPr>
            <w:tcW w:w="1559" w:type="dxa"/>
            <w:vMerge/>
            <w:vAlign w:val="center"/>
          </w:tcPr>
          <w:p w14:paraId="0DD3E973" w14:textId="77777777" w:rsidR="006D05E7" w:rsidRPr="00FE4FA6" w:rsidRDefault="006D05E7" w:rsidP="005A2223">
            <w:pPr>
              <w:widowControl w:val="0"/>
              <w:spacing w:line="240" w:lineRule="auto"/>
              <w:ind w:firstLine="0"/>
              <w:jc w:val="center"/>
              <w:rPr>
                <w:b/>
                <w:sz w:val="26"/>
                <w:szCs w:val="26"/>
                <w:lang w:val="nl-NL"/>
              </w:rPr>
            </w:pPr>
          </w:p>
        </w:tc>
        <w:tc>
          <w:tcPr>
            <w:tcW w:w="1071" w:type="dxa"/>
            <w:vAlign w:val="center"/>
          </w:tcPr>
          <w:p w14:paraId="0DD3E974" w14:textId="77777777" w:rsidR="006D05E7" w:rsidRPr="00FE4FA6" w:rsidRDefault="0064215E" w:rsidP="005A2223">
            <w:pPr>
              <w:widowControl w:val="0"/>
              <w:spacing w:line="240" w:lineRule="auto"/>
              <w:ind w:firstLine="0"/>
              <w:jc w:val="center"/>
              <w:rPr>
                <w:b/>
                <w:sz w:val="26"/>
                <w:szCs w:val="26"/>
                <w:lang w:val="nl-NL"/>
              </w:rPr>
            </w:pPr>
            <w:r w:rsidRPr="00FE4FA6">
              <w:rPr>
                <w:b/>
                <w:sz w:val="26"/>
                <w:szCs w:val="26"/>
                <w:lang w:val="nl-NL"/>
              </w:rPr>
              <w:t>Thấp</w:t>
            </w:r>
          </w:p>
        </w:tc>
        <w:tc>
          <w:tcPr>
            <w:tcW w:w="1622" w:type="dxa"/>
            <w:vAlign w:val="center"/>
          </w:tcPr>
          <w:p w14:paraId="0DD3E975" w14:textId="77777777" w:rsidR="006D05E7" w:rsidRPr="00FE4FA6" w:rsidRDefault="0064215E" w:rsidP="005A2223">
            <w:pPr>
              <w:widowControl w:val="0"/>
              <w:spacing w:line="240" w:lineRule="auto"/>
              <w:ind w:firstLine="0"/>
              <w:jc w:val="center"/>
              <w:rPr>
                <w:b/>
                <w:sz w:val="26"/>
                <w:szCs w:val="26"/>
                <w:lang w:val="nl-NL"/>
              </w:rPr>
            </w:pPr>
            <w:r w:rsidRPr="00FE4FA6">
              <w:rPr>
                <w:b/>
                <w:sz w:val="26"/>
                <w:szCs w:val="26"/>
                <w:lang w:val="nl-NL"/>
              </w:rPr>
              <w:t>Trung bình</w:t>
            </w:r>
          </w:p>
        </w:tc>
        <w:tc>
          <w:tcPr>
            <w:tcW w:w="1046" w:type="dxa"/>
            <w:vAlign w:val="center"/>
          </w:tcPr>
          <w:p w14:paraId="0DD3E976" w14:textId="77777777" w:rsidR="006D05E7" w:rsidRPr="00FE4FA6" w:rsidRDefault="0064215E" w:rsidP="005A2223">
            <w:pPr>
              <w:widowControl w:val="0"/>
              <w:spacing w:line="240" w:lineRule="auto"/>
              <w:ind w:firstLine="0"/>
              <w:jc w:val="center"/>
              <w:rPr>
                <w:b/>
                <w:sz w:val="26"/>
                <w:szCs w:val="26"/>
                <w:lang w:val="nl-NL"/>
              </w:rPr>
            </w:pPr>
            <w:r w:rsidRPr="00FE4FA6">
              <w:rPr>
                <w:b/>
                <w:sz w:val="26"/>
                <w:szCs w:val="26"/>
                <w:lang w:val="nl-NL"/>
              </w:rPr>
              <w:t>Cao</w:t>
            </w:r>
          </w:p>
        </w:tc>
      </w:tr>
      <w:tr w:rsidR="006D05E7" w:rsidRPr="00FE4FA6" w14:paraId="0DD3E97F" w14:textId="77777777" w:rsidTr="00F81064">
        <w:trPr>
          <w:trHeight w:val="146"/>
        </w:trPr>
        <w:tc>
          <w:tcPr>
            <w:tcW w:w="714" w:type="dxa"/>
            <w:vAlign w:val="center"/>
          </w:tcPr>
          <w:p w14:paraId="0DD3E978"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1</w:t>
            </w:r>
          </w:p>
        </w:tc>
        <w:tc>
          <w:tcPr>
            <w:tcW w:w="1237" w:type="dxa"/>
            <w:vAlign w:val="center"/>
          </w:tcPr>
          <w:p w14:paraId="0DD3E979"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Cấp độ 1</w:t>
            </w:r>
          </w:p>
        </w:tc>
        <w:tc>
          <w:tcPr>
            <w:tcW w:w="1985" w:type="dxa"/>
            <w:vAlign w:val="center"/>
          </w:tcPr>
          <w:p w14:paraId="0DD3E97A"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V</w:t>
            </w:r>
            <w:r w:rsidR="001237ED" w:rsidRPr="00FE4FA6">
              <w:rPr>
                <w:sz w:val="26"/>
                <w:szCs w:val="26"/>
                <w:lang w:val="nl-NL"/>
              </w:rPr>
              <w:t>÷</w:t>
            </w:r>
            <w:r w:rsidRPr="00FE4FA6">
              <w:rPr>
                <w:sz w:val="26"/>
                <w:szCs w:val="26"/>
                <w:lang w:val="nl-NL"/>
              </w:rPr>
              <w:t>VI</w:t>
            </w:r>
          </w:p>
        </w:tc>
        <w:tc>
          <w:tcPr>
            <w:tcW w:w="1559" w:type="dxa"/>
            <w:vAlign w:val="center"/>
          </w:tcPr>
          <w:p w14:paraId="0DD3E97B" w14:textId="77777777" w:rsidR="006D05E7" w:rsidRPr="00FE4FA6" w:rsidRDefault="0064215E" w:rsidP="005A2223">
            <w:pPr>
              <w:widowControl w:val="0"/>
              <w:spacing w:line="240" w:lineRule="auto"/>
              <w:ind w:firstLine="0"/>
              <w:jc w:val="center"/>
              <w:rPr>
                <w:sz w:val="26"/>
                <w:szCs w:val="26"/>
                <w:lang w:val="nl-NL"/>
              </w:rPr>
            </w:pPr>
            <w:r w:rsidRPr="00FE4FA6">
              <w:rPr>
                <w:sz w:val="26"/>
                <w:szCs w:val="26"/>
                <w:lang w:val="nl-NL"/>
              </w:rPr>
              <w:t>Cả 3 khu vực</w:t>
            </w:r>
          </w:p>
        </w:tc>
        <w:tc>
          <w:tcPr>
            <w:tcW w:w="1071" w:type="dxa"/>
            <w:vAlign w:val="center"/>
          </w:tcPr>
          <w:p w14:paraId="0DD3E97C"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x</w:t>
            </w:r>
          </w:p>
        </w:tc>
        <w:tc>
          <w:tcPr>
            <w:tcW w:w="1622" w:type="dxa"/>
            <w:vAlign w:val="center"/>
          </w:tcPr>
          <w:p w14:paraId="0DD3E97D" w14:textId="77777777" w:rsidR="006D05E7" w:rsidRPr="00FE4FA6" w:rsidRDefault="006D05E7" w:rsidP="005A2223">
            <w:pPr>
              <w:widowControl w:val="0"/>
              <w:spacing w:line="240" w:lineRule="auto"/>
              <w:ind w:firstLine="0"/>
              <w:jc w:val="center"/>
              <w:rPr>
                <w:sz w:val="26"/>
                <w:szCs w:val="26"/>
                <w:lang w:val="nl-NL"/>
              </w:rPr>
            </w:pPr>
          </w:p>
        </w:tc>
        <w:tc>
          <w:tcPr>
            <w:tcW w:w="1046" w:type="dxa"/>
            <w:vAlign w:val="center"/>
          </w:tcPr>
          <w:p w14:paraId="0DD3E97E" w14:textId="77777777" w:rsidR="006D05E7" w:rsidRPr="00FE4FA6" w:rsidRDefault="006D05E7" w:rsidP="005A2223">
            <w:pPr>
              <w:widowControl w:val="0"/>
              <w:spacing w:line="240" w:lineRule="auto"/>
              <w:ind w:firstLine="0"/>
              <w:jc w:val="center"/>
              <w:rPr>
                <w:sz w:val="26"/>
                <w:szCs w:val="26"/>
                <w:lang w:val="nl-NL"/>
              </w:rPr>
            </w:pPr>
          </w:p>
        </w:tc>
      </w:tr>
      <w:tr w:rsidR="00F57D8A" w:rsidRPr="00FE4FA6" w14:paraId="0DD3E987" w14:textId="77777777" w:rsidTr="00F81064">
        <w:trPr>
          <w:trHeight w:val="146"/>
        </w:trPr>
        <w:tc>
          <w:tcPr>
            <w:tcW w:w="714" w:type="dxa"/>
            <w:vMerge w:val="restart"/>
            <w:vAlign w:val="center"/>
          </w:tcPr>
          <w:p w14:paraId="0DD3E980" w14:textId="77777777" w:rsidR="00F57D8A" w:rsidRPr="00FE4FA6" w:rsidRDefault="00F57D8A" w:rsidP="005A2223">
            <w:pPr>
              <w:widowControl w:val="0"/>
              <w:spacing w:line="240" w:lineRule="auto"/>
              <w:ind w:firstLine="0"/>
              <w:jc w:val="center"/>
              <w:rPr>
                <w:sz w:val="26"/>
                <w:szCs w:val="26"/>
                <w:lang w:val="nl-NL"/>
              </w:rPr>
            </w:pPr>
            <w:r w:rsidRPr="00FE4FA6">
              <w:rPr>
                <w:sz w:val="26"/>
                <w:szCs w:val="26"/>
                <w:lang w:val="nl-NL"/>
              </w:rPr>
              <w:t>2</w:t>
            </w:r>
          </w:p>
        </w:tc>
        <w:tc>
          <w:tcPr>
            <w:tcW w:w="1237" w:type="dxa"/>
            <w:vMerge w:val="restart"/>
            <w:vAlign w:val="center"/>
          </w:tcPr>
          <w:p w14:paraId="0DD3E981" w14:textId="77777777" w:rsidR="00F57D8A" w:rsidRPr="00FE4FA6" w:rsidRDefault="00F57D8A" w:rsidP="005A2223">
            <w:pPr>
              <w:widowControl w:val="0"/>
              <w:spacing w:line="240" w:lineRule="auto"/>
              <w:ind w:firstLine="0"/>
              <w:jc w:val="center"/>
              <w:rPr>
                <w:sz w:val="26"/>
                <w:szCs w:val="26"/>
                <w:lang w:val="nl-NL"/>
              </w:rPr>
            </w:pPr>
            <w:r w:rsidRPr="00FE4FA6">
              <w:rPr>
                <w:sz w:val="26"/>
                <w:szCs w:val="26"/>
                <w:lang w:val="nl-NL"/>
              </w:rPr>
              <w:t>Cấp độ 2</w:t>
            </w:r>
          </w:p>
        </w:tc>
        <w:tc>
          <w:tcPr>
            <w:tcW w:w="1985" w:type="dxa"/>
            <w:vMerge w:val="restart"/>
            <w:vAlign w:val="center"/>
          </w:tcPr>
          <w:p w14:paraId="0DD3E982" w14:textId="77777777" w:rsidR="00F57D8A" w:rsidRPr="00FE4FA6" w:rsidRDefault="00E26AC7" w:rsidP="005A2223">
            <w:pPr>
              <w:widowControl w:val="0"/>
              <w:spacing w:line="240" w:lineRule="auto"/>
              <w:ind w:firstLine="0"/>
              <w:jc w:val="center"/>
              <w:rPr>
                <w:sz w:val="26"/>
                <w:szCs w:val="26"/>
                <w:lang w:val="nl-NL"/>
              </w:rPr>
            </w:pPr>
            <w:r w:rsidRPr="00FE4FA6">
              <w:rPr>
                <w:sz w:val="26"/>
                <w:szCs w:val="26"/>
                <w:lang w:val="nl-NL"/>
              </w:rPr>
              <w:t>VI</w:t>
            </w:r>
            <w:r w:rsidR="001237ED" w:rsidRPr="00FE4FA6">
              <w:rPr>
                <w:sz w:val="26"/>
                <w:szCs w:val="26"/>
                <w:lang w:val="nl-NL"/>
              </w:rPr>
              <w:t>÷</w:t>
            </w:r>
            <w:r w:rsidRPr="00FE4FA6">
              <w:rPr>
                <w:sz w:val="26"/>
                <w:szCs w:val="26"/>
                <w:lang w:val="nl-NL"/>
              </w:rPr>
              <w:t>VII</w:t>
            </w:r>
          </w:p>
        </w:tc>
        <w:tc>
          <w:tcPr>
            <w:tcW w:w="1559" w:type="dxa"/>
            <w:vAlign w:val="center"/>
          </w:tcPr>
          <w:p w14:paraId="0DD3E983" w14:textId="77777777" w:rsidR="00F57D8A" w:rsidRPr="00FE4FA6" w:rsidRDefault="00F57D8A" w:rsidP="005A2223">
            <w:pPr>
              <w:widowControl w:val="0"/>
              <w:spacing w:line="240" w:lineRule="auto"/>
              <w:ind w:firstLine="0"/>
              <w:jc w:val="center"/>
              <w:rPr>
                <w:sz w:val="26"/>
                <w:szCs w:val="26"/>
                <w:lang w:val="nl-NL"/>
              </w:rPr>
            </w:pPr>
            <w:r w:rsidRPr="00FE4FA6">
              <w:rPr>
                <w:sz w:val="26"/>
                <w:szCs w:val="26"/>
                <w:lang w:val="nl-NL"/>
              </w:rPr>
              <w:t>Nông thôn</w:t>
            </w:r>
          </w:p>
        </w:tc>
        <w:tc>
          <w:tcPr>
            <w:tcW w:w="1071" w:type="dxa"/>
            <w:vAlign w:val="center"/>
          </w:tcPr>
          <w:p w14:paraId="0DD3E984" w14:textId="77777777" w:rsidR="00F57D8A" w:rsidRPr="00FE4FA6" w:rsidRDefault="00F57D8A" w:rsidP="005A2223">
            <w:pPr>
              <w:widowControl w:val="0"/>
              <w:spacing w:line="240" w:lineRule="auto"/>
              <w:ind w:firstLine="0"/>
              <w:jc w:val="center"/>
              <w:rPr>
                <w:sz w:val="26"/>
                <w:szCs w:val="26"/>
                <w:lang w:val="nl-NL"/>
              </w:rPr>
            </w:pPr>
            <w:r w:rsidRPr="00FE4FA6">
              <w:rPr>
                <w:sz w:val="26"/>
                <w:szCs w:val="26"/>
                <w:lang w:val="nl-NL"/>
              </w:rPr>
              <w:t>x</w:t>
            </w:r>
          </w:p>
        </w:tc>
        <w:tc>
          <w:tcPr>
            <w:tcW w:w="1622" w:type="dxa"/>
            <w:vAlign w:val="center"/>
          </w:tcPr>
          <w:p w14:paraId="0DD3E985" w14:textId="77777777" w:rsidR="00F57D8A" w:rsidRPr="00FE4FA6" w:rsidRDefault="00F57D8A" w:rsidP="005A2223">
            <w:pPr>
              <w:widowControl w:val="0"/>
              <w:spacing w:line="240" w:lineRule="auto"/>
              <w:ind w:firstLine="0"/>
              <w:jc w:val="center"/>
              <w:rPr>
                <w:sz w:val="26"/>
                <w:szCs w:val="26"/>
                <w:lang w:val="nl-NL"/>
              </w:rPr>
            </w:pPr>
          </w:p>
        </w:tc>
        <w:tc>
          <w:tcPr>
            <w:tcW w:w="1046" w:type="dxa"/>
            <w:vAlign w:val="center"/>
          </w:tcPr>
          <w:p w14:paraId="0DD3E986" w14:textId="77777777" w:rsidR="00F57D8A" w:rsidRPr="00FE4FA6" w:rsidRDefault="00F57D8A" w:rsidP="005A2223">
            <w:pPr>
              <w:widowControl w:val="0"/>
              <w:spacing w:line="240" w:lineRule="auto"/>
              <w:ind w:firstLine="0"/>
              <w:jc w:val="center"/>
              <w:rPr>
                <w:sz w:val="26"/>
                <w:szCs w:val="26"/>
                <w:lang w:val="nl-NL"/>
              </w:rPr>
            </w:pPr>
          </w:p>
        </w:tc>
      </w:tr>
      <w:tr w:rsidR="00F57D8A" w:rsidRPr="00FE4FA6" w14:paraId="0DD3E98F" w14:textId="77777777" w:rsidTr="00F81064">
        <w:trPr>
          <w:trHeight w:val="146"/>
        </w:trPr>
        <w:tc>
          <w:tcPr>
            <w:tcW w:w="714" w:type="dxa"/>
            <w:vMerge/>
            <w:vAlign w:val="center"/>
          </w:tcPr>
          <w:p w14:paraId="0DD3E988" w14:textId="77777777" w:rsidR="00F57D8A" w:rsidRPr="00FE4FA6" w:rsidRDefault="00F57D8A" w:rsidP="005A2223">
            <w:pPr>
              <w:widowControl w:val="0"/>
              <w:spacing w:line="240" w:lineRule="auto"/>
              <w:ind w:firstLine="0"/>
              <w:jc w:val="center"/>
              <w:rPr>
                <w:sz w:val="26"/>
                <w:szCs w:val="26"/>
                <w:lang w:val="nl-NL"/>
              </w:rPr>
            </w:pPr>
          </w:p>
        </w:tc>
        <w:tc>
          <w:tcPr>
            <w:tcW w:w="1237" w:type="dxa"/>
            <w:vMerge/>
            <w:vAlign w:val="center"/>
          </w:tcPr>
          <w:p w14:paraId="0DD3E989" w14:textId="77777777" w:rsidR="00F57D8A" w:rsidRPr="00FE4FA6" w:rsidRDefault="00F57D8A" w:rsidP="005A2223">
            <w:pPr>
              <w:widowControl w:val="0"/>
              <w:spacing w:line="240" w:lineRule="auto"/>
              <w:ind w:firstLine="0"/>
              <w:jc w:val="center"/>
              <w:rPr>
                <w:sz w:val="26"/>
                <w:szCs w:val="26"/>
                <w:lang w:val="nl-NL"/>
              </w:rPr>
            </w:pPr>
          </w:p>
        </w:tc>
        <w:tc>
          <w:tcPr>
            <w:tcW w:w="1985" w:type="dxa"/>
            <w:vMerge/>
            <w:vAlign w:val="center"/>
          </w:tcPr>
          <w:p w14:paraId="0DD3E98A" w14:textId="77777777" w:rsidR="00F57D8A" w:rsidRPr="00FE4FA6" w:rsidRDefault="00F57D8A" w:rsidP="005A2223">
            <w:pPr>
              <w:widowControl w:val="0"/>
              <w:spacing w:line="240" w:lineRule="auto"/>
              <w:ind w:firstLine="0"/>
              <w:jc w:val="center"/>
              <w:rPr>
                <w:sz w:val="26"/>
                <w:szCs w:val="26"/>
                <w:lang w:val="nl-NL"/>
              </w:rPr>
            </w:pPr>
          </w:p>
        </w:tc>
        <w:tc>
          <w:tcPr>
            <w:tcW w:w="1559" w:type="dxa"/>
            <w:vAlign w:val="center"/>
          </w:tcPr>
          <w:p w14:paraId="0DD3E98B" w14:textId="77777777" w:rsidR="00F57D8A" w:rsidRPr="00FE4FA6" w:rsidRDefault="00F57D8A" w:rsidP="005A2223">
            <w:pPr>
              <w:widowControl w:val="0"/>
              <w:spacing w:line="240" w:lineRule="auto"/>
              <w:ind w:firstLine="0"/>
              <w:jc w:val="center"/>
              <w:rPr>
                <w:sz w:val="26"/>
                <w:szCs w:val="26"/>
                <w:lang w:val="nl-NL"/>
              </w:rPr>
            </w:pPr>
            <w:r w:rsidRPr="00FE4FA6">
              <w:rPr>
                <w:sz w:val="26"/>
                <w:szCs w:val="26"/>
                <w:lang w:val="nl-NL"/>
              </w:rPr>
              <w:t>Đô thị</w:t>
            </w:r>
          </w:p>
        </w:tc>
        <w:tc>
          <w:tcPr>
            <w:tcW w:w="1071" w:type="dxa"/>
            <w:vAlign w:val="center"/>
          </w:tcPr>
          <w:p w14:paraId="0DD3E98C" w14:textId="77777777" w:rsidR="00F57D8A" w:rsidRPr="00FE4FA6" w:rsidRDefault="00F57D8A" w:rsidP="005A2223">
            <w:pPr>
              <w:widowControl w:val="0"/>
              <w:spacing w:line="240" w:lineRule="auto"/>
              <w:ind w:firstLine="0"/>
              <w:jc w:val="center"/>
              <w:rPr>
                <w:sz w:val="26"/>
                <w:szCs w:val="26"/>
                <w:lang w:val="nl-NL"/>
              </w:rPr>
            </w:pPr>
            <w:r w:rsidRPr="00FE4FA6">
              <w:rPr>
                <w:sz w:val="26"/>
                <w:szCs w:val="26"/>
                <w:lang w:val="nl-NL"/>
              </w:rPr>
              <w:t>x</w:t>
            </w:r>
          </w:p>
        </w:tc>
        <w:tc>
          <w:tcPr>
            <w:tcW w:w="1622" w:type="dxa"/>
            <w:vAlign w:val="center"/>
          </w:tcPr>
          <w:p w14:paraId="0DD3E98D" w14:textId="77777777" w:rsidR="00F57D8A" w:rsidRPr="00FE4FA6" w:rsidRDefault="00F57D8A" w:rsidP="005A2223">
            <w:pPr>
              <w:widowControl w:val="0"/>
              <w:spacing w:line="240" w:lineRule="auto"/>
              <w:ind w:firstLine="0"/>
              <w:jc w:val="center"/>
              <w:rPr>
                <w:sz w:val="26"/>
                <w:szCs w:val="26"/>
                <w:lang w:val="nl-NL"/>
              </w:rPr>
            </w:pPr>
          </w:p>
        </w:tc>
        <w:tc>
          <w:tcPr>
            <w:tcW w:w="1046" w:type="dxa"/>
            <w:vAlign w:val="center"/>
          </w:tcPr>
          <w:p w14:paraId="0DD3E98E" w14:textId="77777777" w:rsidR="00F57D8A" w:rsidRPr="00FE4FA6" w:rsidRDefault="00F57D8A" w:rsidP="005A2223">
            <w:pPr>
              <w:widowControl w:val="0"/>
              <w:spacing w:line="240" w:lineRule="auto"/>
              <w:ind w:firstLine="0"/>
              <w:jc w:val="center"/>
              <w:rPr>
                <w:sz w:val="26"/>
                <w:szCs w:val="26"/>
                <w:lang w:val="nl-NL"/>
              </w:rPr>
            </w:pPr>
          </w:p>
        </w:tc>
      </w:tr>
      <w:tr w:rsidR="006D05E7" w:rsidRPr="00FE4FA6" w14:paraId="0DD3E997" w14:textId="77777777" w:rsidTr="00F81064">
        <w:trPr>
          <w:trHeight w:val="146"/>
        </w:trPr>
        <w:tc>
          <w:tcPr>
            <w:tcW w:w="714" w:type="dxa"/>
            <w:vMerge w:val="restart"/>
            <w:vAlign w:val="center"/>
          </w:tcPr>
          <w:p w14:paraId="0DD3E990" w14:textId="77777777" w:rsidR="006D05E7" w:rsidRPr="00FE4FA6" w:rsidRDefault="00F57D8A" w:rsidP="005A2223">
            <w:pPr>
              <w:widowControl w:val="0"/>
              <w:spacing w:line="240" w:lineRule="auto"/>
              <w:ind w:firstLine="0"/>
              <w:jc w:val="center"/>
              <w:rPr>
                <w:sz w:val="26"/>
                <w:szCs w:val="26"/>
                <w:lang w:val="nl-NL"/>
              </w:rPr>
            </w:pPr>
            <w:r w:rsidRPr="00FE4FA6">
              <w:rPr>
                <w:sz w:val="26"/>
                <w:szCs w:val="26"/>
                <w:lang w:val="nl-NL"/>
              </w:rPr>
              <w:t>3</w:t>
            </w:r>
          </w:p>
        </w:tc>
        <w:tc>
          <w:tcPr>
            <w:tcW w:w="1237" w:type="dxa"/>
            <w:vMerge w:val="restart"/>
            <w:vAlign w:val="center"/>
          </w:tcPr>
          <w:p w14:paraId="0DD3E991"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Cấp độ</w:t>
            </w:r>
            <w:r w:rsidR="00F57D8A" w:rsidRPr="00FE4FA6">
              <w:rPr>
                <w:sz w:val="26"/>
                <w:szCs w:val="26"/>
                <w:lang w:val="nl-NL"/>
              </w:rPr>
              <w:t xml:space="preserve"> 3</w:t>
            </w:r>
          </w:p>
        </w:tc>
        <w:tc>
          <w:tcPr>
            <w:tcW w:w="1985" w:type="dxa"/>
            <w:vAlign w:val="center"/>
          </w:tcPr>
          <w:p w14:paraId="0DD3E992"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VII</w:t>
            </w:r>
            <w:r w:rsidR="001237ED" w:rsidRPr="00FE4FA6">
              <w:rPr>
                <w:sz w:val="26"/>
                <w:szCs w:val="26"/>
                <w:lang w:val="nl-NL"/>
              </w:rPr>
              <w:t>÷</w:t>
            </w:r>
            <w:r w:rsidRPr="00FE4FA6">
              <w:rPr>
                <w:sz w:val="26"/>
                <w:szCs w:val="26"/>
                <w:lang w:val="nl-NL"/>
              </w:rPr>
              <w:t>VIII</w:t>
            </w:r>
          </w:p>
        </w:tc>
        <w:tc>
          <w:tcPr>
            <w:tcW w:w="1559" w:type="dxa"/>
            <w:vAlign w:val="center"/>
          </w:tcPr>
          <w:p w14:paraId="0DD3E993" w14:textId="77777777" w:rsidR="006D05E7" w:rsidRPr="00FE4FA6" w:rsidRDefault="00F57D8A" w:rsidP="005A2223">
            <w:pPr>
              <w:widowControl w:val="0"/>
              <w:spacing w:line="240" w:lineRule="auto"/>
              <w:ind w:firstLine="0"/>
              <w:jc w:val="center"/>
              <w:rPr>
                <w:sz w:val="26"/>
                <w:szCs w:val="26"/>
                <w:lang w:val="nl-NL"/>
              </w:rPr>
            </w:pPr>
            <w:r w:rsidRPr="00FE4FA6">
              <w:rPr>
                <w:sz w:val="26"/>
                <w:szCs w:val="26"/>
                <w:lang w:val="nl-NL"/>
              </w:rPr>
              <w:t>Nông thôn</w:t>
            </w:r>
          </w:p>
        </w:tc>
        <w:tc>
          <w:tcPr>
            <w:tcW w:w="1071" w:type="dxa"/>
            <w:vAlign w:val="center"/>
          </w:tcPr>
          <w:p w14:paraId="0DD3E994" w14:textId="77777777" w:rsidR="006D05E7" w:rsidRPr="00FE4FA6" w:rsidRDefault="006D05E7" w:rsidP="005A2223">
            <w:pPr>
              <w:widowControl w:val="0"/>
              <w:spacing w:line="240" w:lineRule="auto"/>
              <w:ind w:firstLine="0"/>
              <w:jc w:val="center"/>
              <w:rPr>
                <w:sz w:val="26"/>
                <w:szCs w:val="26"/>
                <w:lang w:val="nl-NL"/>
              </w:rPr>
            </w:pPr>
          </w:p>
        </w:tc>
        <w:tc>
          <w:tcPr>
            <w:tcW w:w="1622" w:type="dxa"/>
            <w:vAlign w:val="center"/>
          </w:tcPr>
          <w:p w14:paraId="0DD3E995"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x</w:t>
            </w:r>
          </w:p>
        </w:tc>
        <w:tc>
          <w:tcPr>
            <w:tcW w:w="1046" w:type="dxa"/>
            <w:vAlign w:val="center"/>
          </w:tcPr>
          <w:p w14:paraId="0DD3E996" w14:textId="77777777" w:rsidR="006D05E7" w:rsidRPr="00FE4FA6" w:rsidRDefault="006D05E7" w:rsidP="005A2223">
            <w:pPr>
              <w:widowControl w:val="0"/>
              <w:spacing w:line="240" w:lineRule="auto"/>
              <w:ind w:firstLine="0"/>
              <w:jc w:val="center"/>
              <w:rPr>
                <w:sz w:val="26"/>
                <w:szCs w:val="26"/>
                <w:lang w:val="nl-NL"/>
              </w:rPr>
            </w:pPr>
          </w:p>
        </w:tc>
      </w:tr>
      <w:tr w:rsidR="006D05E7" w:rsidRPr="00FE4FA6" w14:paraId="0DD3E99F" w14:textId="77777777" w:rsidTr="00F81064">
        <w:trPr>
          <w:trHeight w:val="146"/>
        </w:trPr>
        <w:tc>
          <w:tcPr>
            <w:tcW w:w="714" w:type="dxa"/>
            <w:vMerge/>
            <w:vAlign w:val="center"/>
          </w:tcPr>
          <w:p w14:paraId="0DD3E998" w14:textId="77777777" w:rsidR="006D05E7" w:rsidRPr="00FE4FA6" w:rsidRDefault="006D05E7" w:rsidP="005A2223">
            <w:pPr>
              <w:widowControl w:val="0"/>
              <w:spacing w:line="240" w:lineRule="auto"/>
              <w:ind w:firstLine="0"/>
              <w:jc w:val="center"/>
              <w:rPr>
                <w:sz w:val="26"/>
                <w:szCs w:val="26"/>
                <w:lang w:val="nl-NL"/>
              </w:rPr>
            </w:pPr>
          </w:p>
        </w:tc>
        <w:tc>
          <w:tcPr>
            <w:tcW w:w="1237" w:type="dxa"/>
            <w:vMerge/>
            <w:vAlign w:val="center"/>
          </w:tcPr>
          <w:p w14:paraId="0DD3E999" w14:textId="77777777" w:rsidR="006D05E7" w:rsidRPr="00FE4FA6" w:rsidRDefault="006D05E7" w:rsidP="005A2223">
            <w:pPr>
              <w:widowControl w:val="0"/>
              <w:spacing w:line="240" w:lineRule="auto"/>
              <w:ind w:firstLine="0"/>
              <w:jc w:val="center"/>
              <w:rPr>
                <w:sz w:val="26"/>
                <w:szCs w:val="26"/>
                <w:lang w:val="nl-NL"/>
              </w:rPr>
            </w:pPr>
          </w:p>
        </w:tc>
        <w:tc>
          <w:tcPr>
            <w:tcW w:w="1985" w:type="dxa"/>
            <w:vAlign w:val="center"/>
          </w:tcPr>
          <w:p w14:paraId="0DD3E99A"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VI</w:t>
            </w:r>
            <w:r w:rsidR="001237ED" w:rsidRPr="00FE4FA6">
              <w:rPr>
                <w:sz w:val="26"/>
                <w:szCs w:val="26"/>
                <w:lang w:val="nl-NL"/>
              </w:rPr>
              <w:t>÷</w:t>
            </w:r>
            <w:r w:rsidRPr="00FE4FA6">
              <w:rPr>
                <w:sz w:val="26"/>
                <w:szCs w:val="26"/>
                <w:lang w:val="nl-NL"/>
              </w:rPr>
              <w:t>VII</w:t>
            </w:r>
          </w:p>
        </w:tc>
        <w:tc>
          <w:tcPr>
            <w:tcW w:w="1559" w:type="dxa"/>
            <w:vAlign w:val="center"/>
          </w:tcPr>
          <w:p w14:paraId="0DD3E99B" w14:textId="77777777" w:rsidR="006D05E7" w:rsidRPr="00FE4FA6" w:rsidRDefault="00F57D8A" w:rsidP="005A2223">
            <w:pPr>
              <w:widowControl w:val="0"/>
              <w:spacing w:line="240" w:lineRule="auto"/>
              <w:ind w:firstLine="0"/>
              <w:jc w:val="center"/>
              <w:rPr>
                <w:sz w:val="26"/>
                <w:szCs w:val="26"/>
                <w:lang w:val="nl-NL"/>
              </w:rPr>
            </w:pPr>
            <w:r w:rsidRPr="00FE4FA6">
              <w:rPr>
                <w:sz w:val="26"/>
                <w:szCs w:val="26"/>
                <w:lang w:val="nl-NL"/>
              </w:rPr>
              <w:t>Hồ chứa</w:t>
            </w:r>
          </w:p>
        </w:tc>
        <w:tc>
          <w:tcPr>
            <w:tcW w:w="1071" w:type="dxa"/>
            <w:vAlign w:val="center"/>
          </w:tcPr>
          <w:p w14:paraId="0DD3E99C" w14:textId="77777777" w:rsidR="006D05E7" w:rsidRPr="00FE4FA6" w:rsidRDefault="006D05E7" w:rsidP="005A2223">
            <w:pPr>
              <w:widowControl w:val="0"/>
              <w:spacing w:line="240" w:lineRule="auto"/>
              <w:ind w:firstLine="0"/>
              <w:jc w:val="center"/>
              <w:rPr>
                <w:sz w:val="26"/>
                <w:szCs w:val="26"/>
                <w:lang w:val="nl-NL"/>
              </w:rPr>
            </w:pPr>
          </w:p>
        </w:tc>
        <w:tc>
          <w:tcPr>
            <w:tcW w:w="1622" w:type="dxa"/>
            <w:vAlign w:val="center"/>
          </w:tcPr>
          <w:p w14:paraId="0DD3E99D"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x</w:t>
            </w:r>
          </w:p>
        </w:tc>
        <w:tc>
          <w:tcPr>
            <w:tcW w:w="1046" w:type="dxa"/>
            <w:vAlign w:val="center"/>
          </w:tcPr>
          <w:p w14:paraId="0DD3E99E" w14:textId="77777777" w:rsidR="006D05E7" w:rsidRPr="00FE4FA6" w:rsidRDefault="006D05E7" w:rsidP="005A2223">
            <w:pPr>
              <w:widowControl w:val="0"/>
              <w:spacing w:line="240" w:lineRule="auto"/>
              <w:ind w:firstLine="0"/>
              <w:jc w:val="center"/>
              <w:rPr>
                <w:sz w:val="26"/>
                <w:szCs w:val="26"/>
                <w:lang w:val="nl-NL"/>
              </w:rPr>
            </w:pPr>
          </w:p>
        </w:tc>
      </w:tr>
      <w:tr w:rsidR="006D05E7" w:rsidRPr="00FE4FA6" w14:paraId="0DD3E9A7" w14:textId="77777777" w:rsidTr="00F81064">
        <w:trPr>
          <w:trHeight w:val="478"/>
        </w:trPr>
        <w:tc>
          <w:tcPr>
            <w:tcW w:w="714" w:type="dxa"/>
            <w:vMerge w:val="restart"/>
            <w:vAlign w:val="center"/>
          </w:tcPr>
          <w:p w14:paraId="0DD3E9A0"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4</w:t>
            </w:r>
          </w:p>
        </w:tc>
        <w:tc>
          <w:tcPr>
            <w:tcW w:w="1237" w:type="dxa"/>
            <w:vMerge w:val="restart"/>
            <w:vAlign w:val="center"/>
          </w:tcPr>
          <w:p w14:paraId="0DD3E9A1"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 xml:space="preserve">Cấp độ </w:t>
            </w:r>
            <w:r w:rsidR="00E26AC7" w:rsidRPr="00FE4FA6">
              <w:rPr>
                <w:sz w:val="26"/>
                <w:szCs w:val="26"/>
                <w:lang w:val="nl-NL"/>
              </w:rPr>
              <w:t>4</w:t>
            </w:r>
          </w:p>
        </w:tc>
        <w:tc>
          <w:tcPr>
            <w:tcW w:w="1985" w:type="dxa"/>
            <w:vAlign w:val="center"/>
          </w:tcPr>
          <w:p w14:paraId="0DD3E9A2"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VII</w:t>
            </w:r>
            <w:r w:rsidR="001237ED" w:rsidRPr="00FE4FA6">
              <w:rPr>
                <w:sz w:val="26"/>
                <w:szCs w:val="26"/>
                <w:lang w:val="nl-NL"/>
              </w:rPr>
              <w:t>÷</w:t>
            </w:r>
            <w:r w:rsidRPr="00FE4FA6">
              <w:rPr>
                <w:sz w:val="26"/>
                <w:szCs w:val="26"/>
                <w:lang w:val="nl-NL"/>
              </w:rPr>
              <w:t>VIII</w:t>
            </w:r>
          </w:p>
        </w:tc>
        <w:tc>
          <w:tcPr>
            <w:tcW w:w="1559" w:type="dxa"/>
            <w:vAlign w:val="center"/>
          </w:tcPr>
          <w:p w14:paraId="0DD3E9A3"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Đô thị</w:t>
            </w:r>
          </w:p>
        </w:tc>
        <w:tc>
          <w:tcPr>
            <w:tcW w:w="1071" w:type="dxa"/>
            <w:vAlign w:val="center"/>
          </w:tcPr>
          <w:p w14:paraId="0DD3E9A4" w14:textId="77777777" w:rsidR="006D05E7" w:rsidRPr="00FE4FA6" w:rsidRDefault="006D05E7" w:rsidP="005A2223">
            <w:pPr>
              <w:widowControl w:val="0"/>
              <w:spacing w:line="240" w:lineRule="auto"/>
              <w:ind w:firstLine="0"/>
              <w:jc w:val="center"/>
              <w:rPr>
                <w:sz w:val="26"/>
                <w:szCs w:val="26"/>
                <w:lang w:val="nl-NL"/>
              </w:rPr>
            </w:pPr>
          </w:p>
        </w:tc>
        <w:tc>
          <w:tcPr>
            <w:tcW w:w="1622" w:type="dxa"/>
            <w:vAlign w:val="center"/>
          </w:tcPr>
          <w:p w14:paraId="0DD3E9A5" w14:textId="77777777" w:rsidR="006D05E7" w:rsidRPr="00FE4FA6" w:rsidRDefault="006D05E7" w:rsidP="005A2223">
            <w:pPr>
              <w:widowControl w:val="0"/>
              <w:spacing w:line="240" w:lineRule="auto"/>
              <w:ind w:firstLine="0"/>
              <w:jc w:val="center"/>
              <w:rPr>
                <w:sz w:val="26"/>
                <w:szCs w:val="26"/>
                <w:lang w:val="nl-NL"/>
              </w:rPr>
            </w:pPr>
          </w:p>
        </w:tc>
        <w:tc>
          <w:tcPr>
            <w:tcW w:w="1046" w:type="dxa"/>
            <w:vAlign w:val="center"/>
          </w:tcPr>
          <w:p w14:paraId="0DD3E9A6"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x</w:t>
            </w:r>
          </w:p>
        </w:tc>
      </w:tr>
      <w:tr w:rsidR="006D05E7" w:rsidRPr="00FE4FA6" w14:paraId="0DD3E9AF" w14:textId="77777777" w:rsidTr="00F81064">
        <w:trPr>
          <w:trHeight w:val="478"/>
        </w:trPr>
        <w:tc>
          <w:tcPr>
            <w:tcW w:w="714" w:type="dxa"/>
            <w:vMerge/>
            <w:vAlign w:val="center"/>
          </w:tcPr>
          <w:p w14:paraId="0DD3E9A8" w14:textId="77777777" w:rsidR="006D05E7" w:rsidRPr="00FE4FA6" w:rsidRDefault="006D05E7" w:rsidP="005A2223">
            <w:pPr>
              <w:widowControl w:val="0"/>
              <w:spacing w:line="240" w:lineRule="auto"/>
              <w:ind w:firstLine="0"/>
              <w:jc w:val="center"/>
              <w:rPr>
                <w:sz w:val="26"/>
                <w:szCs w:val="26"/>
                <w:lang w:val="nl-NL"/>
              </w:rPr>
            </w:pPr>
          </w:p>
        </w:tc>
        <w:tc>
          <w:tcPr>
            <w:tcW w:w="1237" w:type="dxa"/>
            <w:vMerge/>
            <w:vAlign w:val="center"/>
          </w:tcPr>
          <w:p w14:paraId="0DD3E9A9" w14:textId="77777777" w:rsidR="006D05E7" w:rsidRPr="00FE4FA6" w:rsidRDefault="006D05E7" w:rsidP="005A2223">
            <w:pPr>
              <w:widowControl w:val="0"/>
              <w:spacing w:line="240" w:lineRule="auto"/>
              <w:ind w:firstLine="0"/>
              <w:jc w:val="center"/>
              <w:rPr>
                <w:sz w:val="26"/>
                <w:szCs w:val="26"/>
                <w:lang w:val="nl-NL"/>
              </w:rPr>
            </w:pPr>
          </w:p>
        </w:tc>
        <w:tc>
          <w:tcPr>
            <w:tcW w:w="1985" w:type="dxa"/>
            <w:vAlign w:val="center"/>
          </w:tcPr>
          <w:p w14:paraId="0DD3E9AA"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VII</w:t>
            </w:r>
            <w:r w:rsidR="001237ED" w:rsidRPr="00FE4FA6">
              <w:rPr>
                <w:sz w:val="26"/>
                <w:szCs w:val="26"/>
                <w:lang w:val="nl-NL"/>
              </w:rPr>
              <w:t>÷</w:t>
            </w:r>
            <w:r w:rsidRPr="00FE4FA6">
              <w:rPr>
                <w:sz w:val="26"/>
                <w:szCs w:val="26"/>
                <w:lang w:val="nl-NL"/>
              </w:rPr>
              <w:t>VIII</w:t>
            </w:r>
          </w:p>
        </w:tc>
        <w:tc>
          <w:tcPr>
            <w:tcW w:w="1559" w:type="dxa"/>
            <w:vAlign w:val="center"/>
          </w:tcPr>
          <w:p w14:paraId="0DD3E9AB"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Hồ chứa</w:t>
            </w:r>
          </w:p>
        </w:tc>
        <w:tc>
          <w:tcPr>
            <w:tcW w:w="1071" w:type="dxa"/>
            <w:vAlign w:val="center"/>
          </w:tcPr>
          <w:p w14:paraId="0DD3E9AC" w14:textId="77777777" w:rsidR="006D05E7" w:rsidRPr="00FE4FA6" w:rsidRDefault="006D05E7" w:rsidP="005A2223">
            <w:pPr>
              <w:widowControl w:val="0"/>
              <w:spacing w:line="240" w:lineRule="auto"/>
              <w:ind w:firstLine="0"/>
              <w:jc w:val="center"/>
              <w:rPr>
                <w:sz w:val="26"/>
                <w:szCs w:val="26"/>
                <w:lang w:val="nl-NL"/>
              </w:rPr>
            </w:pPr>
          </w:p>
        </w:tc>
        <w:tc>
          <w:tcPr>
            <w:tcW w:w="1622" w:type="dxa"/>
            <w:vAlign w:val="center"/>
          </w:tcPr>
          <w:p w14:paraId="0DD3E9AD" w14:textId="77777777" w:rsidR="006D05E7" w:rsidRPr="00FE4FA6" w:rsidRDefault="006D05E7" w:rsidP="005A2223">
            <w:pPr>
              <w:widowControl w:val="0"/>
              <w:spacing w:line="240" w:lineRule="auto"/>
              <w:ind w:firstLine="0"/>
              <w:jc w:val="center"/>
              <w:rPr>
                <w:sz w:val="26"/>
                <w:szCs w:val="26"/>
                <w:lang w:val="nl-NL"/>
              </w:rPr>
            </w:pPr>
          </w:p>
        </w:tc>
        <w:tc>
          <w:tcPr>
            <w:tcW w:w="1046" w:type="dxa"/>
            <w:vAlign w:val="center"/>
          </w:tcPr>
          <w:p w14:paraId="0DD3E9AE"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x</w:t>
            </w:r>
          </w:p>
        </w:tc>
      </w:tr>
      <w:tr w:rsidR="006D05E7" w:rsidRPr="00FE4FA6" w14:paraId="0DD3E9B7" w14:textId="77777777" w:rsidTr="00F81064">
        <w:trPr>
          <w:trHeight w:val="456"/>
        </w:trPr>
        <w:tc>
          <w:tcPr>
            <w:tcW w:w="714" w:type="dxa"/>
            <w:vAlign w:val="center"/>
          </w:tcPr>
          <w:p w14:paraId="0DD3E9B0"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5</w:t>
            </w:r>
          </w:p>
        </w:tc>
        <w:tc>
          <w:tcPr>
            <w:tcW w:w="1237" w:type="dxa"/>
            <w:vAlign w:val="center"/>
          </w:tcPr>
          <w:p w14:paraId="0DD3E9B1"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Cấp độ</w:t>
            </w:r>
            <w:r w:rsidR="00E26AC7" w:rsidRPr="00FE4FA6">
              <w:rPr>
                <w:sz w:val="26"/>
                <w:szCs w:val="26"/>
                <w:lang w:val="nl-NL"/>
              </w:rPr>
              <w:t xml:space="preserve"> 5</w:t>
            </w:r>
          </w:p>
        </w:tc>
        <w:tc>
          <w:tcPr>
            <w:tcW w:w="1985" w:type="dxa"/>
            <w:vAlign w:val="center"/>
          </w:tcPr>
          <w:p w14:paraId="0DD3E9B2"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T</w:t>
            </w:r>
            <w:r w:rsidR="00E26AC7" w:rsidRPr="00FE4FA6">
              <w:rPr>
                <w:sz w:val="26"/>
                <w:szCs w:val="26"/>
                <w:lang w:val="nl-NL"/>
              </w:rPr>
              <w:t>rên VIII</w:t>
            </w:r>
          </w:p>
        </w:tc>
        <w:tc>
          <w:tcPr>
            <w:tcW w:w="1559" w:type="dxa"/>
            <w:vAlign w:val="center"/>
          </w:tcPr>
          <w:p w14:paraId="0DD3E9B3" w14:textId="77777777" w:rsidR="006D05E7" w:rsidRPr="00FE4FA6" w:rsidRDefault="00E26AC7" w:rsidP="005A2223">
            <w:pPr>
              <w:widowControl w:val="0"/>
              <w:spacing w:line="240" w:lineRule="auto"/>
              <w:ind w:firstLine="0"/>
              <w:jc w:val="center"/>
              <w:rPr>
                <w:sz w:val="26"/>
                <w:szCs w:val="26"/>
                <w:lang w:val="nl-NL"/>
              </w:rPr>
            </w:pPr>
            <w:r w:rsidRPr="00FE4FA6">
              <w:rPr>
                <w:sz w:val="26"/>
                <w:szCs w:val="26"/>
                <w:lang w:val="nl-NL"/>
              </w:rPr>
              <w:t>Cả 3 khu vực</w:t>
            </w:r>
          </w:p>
        </w:tc>
        <w:tc>
          <w:tcPr>
            <w:tcW w:w="1071" w:type="dxa"/>
            <w:vAlign w:val="center"/>
          </w:tcPr>
          <w:p w14:paraId="0DD3E9B4" w14:textId="77777777" w:rsidR="006D05E7" w:rsidRPr="00FE4FA6" w:rsidRDefault="006D05E7" w:rsidP="005A2223">
            <w:pPr>
              <w:widowControl w:val="0"/>
              <w:spacing w:line="240" w:lineRule="auto"/>
              <w:ind w:firstLine="0"/>
              <w:jc w:val="center"/>
              <w:rPr>
                <w:sz w:val="26"/>
                <w:szCs w:val="26"/>
                <w:lang w:val="nl-NL"/>
              </w:rPr>
            </w:pPr>
          </w:p>
        </w:tc>
        <w:tc>
          <w:tcPr>
            <w:tcW w:w="1622" w:type="dxa"/>
            <w:vAlign w:val="center"/>
          </w:tcPr>
          <w:p w14:paraId="0DD3E9B5" w14:textId="77777777" w:rsidR="006D05E7" w:rsidRPr="00FE4FA6" w:rsidRDefault="006D05E7" w:rsidP="005A2223">
            <w:pPr>
              <w:widowControl w:val="0"/>
              <w:spacing w:line="240" w:lineRule="auto"/>
              <w:ind w:firstLine="0"/>
              <w:jc w:val="center"/>
              <w:rPr>
                <w:sz w:val="26"/>
                <w:szCs w:val="26"/>
                <w:lang w:val="nl-NL"/>
              </w:rPr>
            </w:pPr>
          </w:p>
        </w:tc>
        <w:tc>
          <w:tcPr>
            <w:tcW w:w="1046" w:type="dxa"/>
            <w:vAlign w:val="center"/>
          </w:tcPr>
          <w:p w14:paraId="0DD3E9B6" w14:textId="77777777" w:rsidR="006D05E7" w:rsidRPr="00FE4FA6" w:rsidRDefault="006D05E7" w:rsidP="005A2223">
            <w:pPr>
              <w:widowControl w:val="0"/>
              <w:spacing w:line="240" w:lineRule="auto"/>
              <w:ind w:firstLine="0"/>
              <w:jc w:val="center"/>
              <w:rPr>
                <w:sz w:val="26"/>
                <w:szCs w:val="26"/>
                <w:lang w:val="nl-NL"/>
              </w:rPr>
            </w:pPr>
            <w:r w:rsidRPr="00FE4FA6">
              <w:rPr>
                <w:sz w:val="26"/>
                <w:szCs w:val="26"/>
                <w:lang w:val="nl-NL"/>
              </w:rPr>
              <w:t>x</w:t>
            </w:r>
          </w:p>
        </w:tc>
      </w:tr>
    </w:tbl>
    <w:p w14:paraId="0DD3E9B8" w14:textId="77777777" w:rsidR="00920E5A" w:rsidRPr="00FE4FA6" w:rsidRDefault="00920E5A" w:rsidP="005A2223">
      <w:pPr>
        <w:widowControl w:val="0"/>
        <w:spacing w:before="240" w:after="120" w:line="240" w:lineRule="auto"/>
        <w:ind w:firstLine="567"/>
        <w:rPr>
          <w:b/>
          <w:szCs w:val="28"/>
          <w:lang w:val="nl-NL"/>
        </w:rPr>
      </w:pPr>
      <w:r w:rsidRPr="00FE4FA6">
        <w:rPr>
          <w:b/>
          <w:szCs w:val="28"/>
          <w:lang w:val="nl-NL"/>
        </w:rPr>
        <w:t>2.11. Các loại hình thiên tai khác</w:t>
      </w:r>
    </w:p>
    <w:p w14:paraId="0DD3E9B9" w14:textId="48548B03" w:rsidR="00920E5A" w:rsidRPr="00FE4FA6" w:rsidRDefault="00920E5A" w:rsidP="00902321">
      <w:pPr>
        <w:widowControl w:val="0"/>
        <w:spacing w:before="0" w:after="120" w:line="240" w:lineRule="auto"/>
        <w:ind w:firstLine="567"/>
        <w:rPr>
          <w:szCs w:val="28"/>
          <w:lang w:val="nl-NL"/>
        </w:rPr>
      </w:pPr>
      <w:r w:rsidRPr="00FE4FA6">
        <w:rPr>
          <w:szCs w:val="28"/>
          <w:lang w:val="nl-NL"/>
        </w:rPr>
        <w:t>Ngoài các loại hình thiên tai đã đánh giá ở trên, trên địa bàn tỉnh Quảng Nam còn bị tác động bởi các loại hình thiên tai khác như: rét hại, sương muối, sương mù, nắng nóng, gió mạnh trên biển, nước dâng, sụt lún đất và cháy rừng (do tự nhiên), tuy nhiên mức độ gây thiệt hại của các loại hình thiên tai trên là không lớn. Trong tổng số 23 loại hình thiên tai (</w:t>
      </w:r>
      <w:r w:rsidR="00403876" w:rsidRPr="00FE4FA6">
        <w:rPr>
          <w:shd w:val="clear" w:color="auto" w:fill="FFFFFF"/>
          <w:lang w:val="en-US"/>
        </w:rPr>
        <w:t>t</w:t>
      </w:r>
      <w:r w:rsidRPr="00FE4FA6">
        <w:rPr>
          <w:shd w:val="clear" w:color="auto" w:fill="FFFFFF"/>
        </w:rPr>
        <w:t xml:space="preserve">heo quy định của Luật sửa đổi, bổ sung một số điều của Luật Phòng, chống thiên tai số 33/2013/QH13 và Luật Đê điều số 79/2006/QH11 đã được sửa đổi, bổ sung một số điều theo Luật </w:t>
      </w:r>
      <w:r w:rsidRPr="00FE4FA6">
        <w:rPr>
          <w:shd w:val="clear" w:color="auto" w:fill="FFFFFF"/>
        </w:rPr>
        <w:lastRenderedPageBreak/>
        <w:t>số 15/2008/QH12, Luật số 35/2018/QH14</w:t>
      </w:r>
      <w:r w:rsidRPr="00FE4FA6">
        <w:rPr>
          <w:shd w:val="clear" w:color="auto" w:fill="FFFFFF"/>
          <w:lang w:val="en-US"/>
        </w:rPr>
        <w:t>)</w:t>
      </w:r>
      <w:r w:rsidR="00403876" w:rsidRPr="00FE4FA6">
        <w:rPr>
          <w:szCs w:val="28"/>
          <w:lang w:val="nl-NL"/>
        </w:rPr>
        <w:t xml:space="preserve"> </w:t>
      </w:r>
      <w:r w:rsidRPr="00FE4FA6">
        <w:rPr>
          <w:szCs w:val="28"/>
          <w:lang w:val="nl-NL"/>
        </w:rPr>
        <w:t>thì địa bàn tỉnh Quảng Nam đã ghi nhận được hầu như tất cả các loại hình, chỉ có một loại hình thiên tai chưa ghi nhận tại Quảng Nam nói riêng và cả nước nói chung đó là sóng thần.</w:t>
      </w:r>
    </w:p>
    <w:p w14:paraId="0DD3E9BA" w14:textId="77777777" w:rsidR="00F81064" w:rsidRPr="00FE4FA6" w:rsidRDefault="00F81064" w:rsidP="00902321">
      <w:pPr>
        <w:pStyle w:val="Heading3"/>
        <w:keepNext w:val="0"/>
        <w:widowControl w:val="0"/>
        <w:spacing w:before="0" w:line="240" w:lineRule="auto"/>
        <w:ind w:firstLine="567"/>
        <w:jc w:val="center"/>
        <w:rPr>
          <w:sz w:val="26"/>
          <w:szCs w:val="26"/>
          <w:lang w:val="nl-NL"/>
        </w:rPr>
      </w:pPr>
      <w:r w:rsidRPr="00FE4FA6">
        <w:rPr>
          <w:b w:val="0"/>
          <w:i/>
          <w:sz w:val="26"/>
          <w:szCs w:val="26"/>
          <w:lang w:val="nl-NL"/>
        </w:rPr>
        <w:t>Bảng 13. Đánh giá cấp độ rủi ro do nước biển dâng  và mức độ dễ bị tổn thương</w:t>
      </w:r>
    </w:p>
    <w:tbl>
      <w:tblPr>
        <w:tblStyle w:val="TableGrid"/>
        <w:tblW w:w="0" w:type="auto"/>
        <w:jc w:val="center"/>
        <w:tblLook w:val="04A0" w:firstRow="1" w:lastRow="0" w:firstColumn="1" w:lastColumn="0" w:noHBand="0" w:noVBand="1"/>
      </w:tblPr>
      <w:tblGrid>
        <w:gridCol w:w="708"/>
        <w:gridCol w:w="1470"/>
        <w:gridCol w:w="2608"/>
        <w:gridCol w:w="1273"/>
        <w:gridCol w:w="1927"/>
        <w:gridCol w:w="1243"/>
      </w:tblGrid>
      <w:tr w:rsidR="00F81064" w:rsidRPr="00FE4FA6" w14:paraId="0DD3E9BF" w14:textId="77777777" w:rsidTr="00E47E16">
        <w:trPr>
          <w:trHeight w:val="147"/>
          <w:jc w:val="center"/>
        </w:trPr>
        <w:tc>
          <w:tcPr>
            <w:tcW w:w="708" w:type="dxa"/>
            <w:vMerge w:val="restart"/>
            <w:vAlign w:val="center"/>
          </w:tcPr>
          <w:p w14:paraId="0DD3E9BB" w14:textId="77777777" w:rsidR="00F81064" w:rsidRPr="00FE4FA6" w:rsidRDefault="00F81064" w:rsidP="00E47E16">
            <w:pPr>
              <w:widowControl w:val="0"/>
              <w:spacing w:before="120" w:after="120" w:line="240" w:lineRule="auto"/>
              <w:ind w:firstLine="0"/>
              <w:jc w:val="center"/>
              <w:rPr>
                <w:b/>
                <w:sz w:val="26"/>
                <w:szCs w:val="26"/>
                <w:lang w:val="nl-NL"/>
              </w:rPr>
            </w:pPr>
            <w:r w:rsidRPr="00FE4FA6">
              <w:rPr>
                <w:b/>
                <w:sz w:val="26"/>
                <w:szCs w:val="26"/>
                <w:lang w:val="nl-NL"/>
              </w:rPr>
              <w:t>STT</w:t>
            </w:r>
          </w:p>
        </w:tc>
        <w:tc>
          <w:tcPr>
            <w:tcW w:w="1470" w:type="dxa"/>
            <w:vMerge w:val="restart"/>
            <w:vAlign w:val="center"/>
          </w:tcPr>
          <w:p w14:paraId="0DD3E9BC" w14:textId="77777777" w:rsidR="00F81064" w:rsidRPr="00FE4FA6" w:rsidRDefault="00F81064" w:rsidP="00E47E16">
            <w:pPr>
              <w:widowControl w:val="0"/>
              <w:spacing w:before="120" w:after="120" w:line="240" w:lineRule="auto"/>
              <w:ind w:firstLine="0"/>
              <w:jc w:val="center"/>
              <w:rPr>
                <w:b/>
                <w:sz w:val="26"/>
                <w:szCs w:val="26"/>
                <w:lang w:val="nl-NL"/>
              </w:rPr>
            </w:pPr>
            <w:r w:rsidRPr="00FE4FA6">
              <w:rPr>
                <w:b/>
                <w:sz w:val="26"/>
                <w:szCs w:val="26"/>
                <w:lang w:val="nl-NL"/>
              </w:rPr>
              <w:t>Cấp độ rủi ro</w:t>
            </w:r>
          </w:p>
        </w:tc>
        <w:tc>
          <w:tcPr>
            <w:tcW w:w="2608" w:type="dxa"/>
            <w:vMerge w:val="restart"/>
            <w:vAlign w:val="center"/>
          </w:tcPr>
          <w:p w14:paraId="0DD3E9BD" w14:textId="77777777" w:rsidR="00F81064" w:rsidRPr="00FE4FA6" w:rsidRDefault="00F81064" w:rsidP="00E47E16">
            <w:pPr>
              <w:widowControl w:val="0"/>
              <w:spacing w:before="120" w:after="120" w:line="240" w:lineRule="auto"/>
              <w:ind w:firstLine="0"/>
              <w:jc w:val="center"/>
              <w:rPr>
                <w:b/>
                <w:sz w:val="26"/>
                <w:szCs w:val="26"/>
                <w:lang w:val="nl-NL"/>
              </w:rPr>
            </w:pPr>
            <w:r w:rsidRPr="00FE4FA6">
              <w:rPr>
                <w:b/>
                <w:sz w:val="26"/>
                <w:szCs w:val="26"/>
                <w:lang w:val="nl-NL"/>
              </w:rPr>
              <w:t>Độ cao nước dâng kết hợp thủy triều (m)</w:t>
            </w:r>
          </w:p>
        </w:tc>
        <w:tc>
          <w:tcPr>
            <w:tcW w:w="4443" w:type="dxa"/>
            <w:gridSpan w:val="3"/>
            <w:vAlign w:val="center"/>
          </w:tcPr>
          <w:p w14:paraId="0DD3E9BE" w14:textId="77777777" w:rsidR="00F81064" w:rsidRPr="00FE4FA6" w:rsidRDefault="00F81064" w:rsidP="00E47E16">
            <w:pPr>
              <w:widowControl w:val="0"/>
              <w:spacing w:before="120" w:after="120" w:line="240" w:lineRule="auto"/>
              <w:ind w:firstLine="0"/>
              <w:jc w:val="center"/>
              <w:rPr>
                <w:b/>
                <w:sz w:val="26"/>
                <w:szCs w:val="26"/>
                <w:lang w:val="nl-NL"/>
              </w:rPr>
            </w:pPr>
            <w:r w:rsidRPr="00FE4FA6">
              <w:rPr>
                <w:b/>
                <w:sz w:val="26"/>
                <w:szCs w:val="26"/>
                <w:lang w:val="nl-NL"/>
              </w:rPr>
              <w:t>Mức độ dễ bị tổn thương</w:t>
            </w:r>
          </w:p>
        </w:tc>
      </w:tr>
      <w:tr w:rsidR="00F81064" w:rsidRPr="00FE4FA6" w14:paraId="0DD3E9C6" w14:textId="77777777" w:rsidTr="00E47E16">
        <w:trPr>
          <w:trHeight w:val="147"/>
          <w:jc w:val="center"/>
        </w:trPr>
        <w:tc>
          <w:tcPr>
            <w:tcW w:w="708" w:type="dxa"/>
            <w:vMerge/>
            <w:vAlign w:val="center"/>
          </w:tcPr>
          <w:p w14:paraId="0DD3E9C0" w14:textId="77777777" w:rsidR="00F81064" w:rsidRPr="00FE4FA6" w:rsidRDefault="00F81064" w:rsidP="00E47E16">
            <w:pPr>
              <w:widowControl w:val="0"/>
              <w:spacing w:before="120" w:after="120" w:line="240" w:lineRule="auto"/>
              <w:ind w:firstLine="0"/>
              <w:jc w:val="center"/>
              <w:rPr>
                <w:b/>
                <w:sz w:val="26"/>
                <w:szCs w:val="26"/>
                <w:lang w:val="nl-NL"/>
              </w:rPr>
            </w:pPr>
          </w:p>
        </w:tc>
        <w:tc>
          <w:tcPr>
            <w:tcW w:w="1470" w:type="dxa"/>
            <w:vMerge/>
            <w:vAlign w:val="center"/>
          </w:tcPr>
          <w:p w14:paraId="0DD3E9C1" w14:textId="77777777" w:rsidR="00F81064" w:rsidRPr="00FE4FA6" w:rsidRDefault="00F81064" w:rsidP="00E47E16">
            <w:pPr>
              <w:widowControl w:val="0"/>
              <w:spacing w:before="120" w:after="120" w:line="240" w:lineRule="auto"/>
              <w:ind w:firstLine="0"/>
              <w:jc w:val="center"/>
              <w:rPr>
                <w:b/>
                <w:sz w:val="26"/>
                <w:szCs w:val="26"/>
                <w:lang w:val="nl-NL"/>
              </w:rPr>
            </w:pPr>
          </w:p>
        </w:tc>
        <w:tc>
          <w:tcPr>
            <w:tcW w:w="2608" w:type="dxa"/>
            <w:vMerge/>
            <w:vAlign w:val="center"/>
          </w:tcPr>
          <w:p w14:paraId="0DD3E9C2" w14:textId="77777777" w:rsidR="00F81064" w:rsidRPr="00FE4FA6" w:rsidRDefault="00F81064" w:rsidP="00E47E16">
            <w:pPr>
              <w:widowControl w:val="0"/>
              <w:spacing w:before="120" w:after="120" w:line="240" w:lineRule="auto"/>
              <w:ind w:firstLine="0"/>
              <w:jc w:val="center"/>
              <w:rPr>
                <w:b/>
                <w:sz w:val="26"/>
                <w:szCs w:val="26"/>
                <w:lang w:val="nl-NL"/>
              </w:rPr>
            </w:pPr>
          </w:p>
        </w:tc>
        <w:tc>
          <w:tcPr>
            <w:tcW w:w="1273" w:type="dxa"/>
            <w:vAlign w:val="center"/>
          </w:tcPr>
          <w:p w14:paraId="0DD3E9C3" w14:textId="77777777" w:rsidR="00F81064" w:rsidRPr="00FE4FA6" w:rsidRDefault="00F81064" w:rsidP="00E47E16">
            <w:pPr>
              <w:widowControl w:val="0"/>
              <w:spacing w:before="120" w:after="120" w:line="240" w:lineRule="auto"/>
              <w:ind w:firstLine="0"/>
              <w:jc w:val="center"/>
              <w:rPr>
                <w:b/>
                <w:sz w:val="26"/>
                <w:szCs w:val="26"/>
                <w:lang w:val="nl-NL"/>
              </w:rPr>
            </w:pPr>
            <w:r w:rsidRPr="00FE4FA6">
              <w:rPr>
                <w:b/>
                <w:sz w:val="26"/>
                <w:szCs w:val="26"/>
                <w:lang w:val="nl-NL"/>
              </w:rPr>
              <w:t>Thấp</w:t>
            </w:r>
          </w:p>
        </w:tc>
        <w:tc>
          <w:tcPr>
            <w:tcW w:w="1927" w:type="dxa"/>
            <w:vAlign w:val="center"/>
          </w:tcPr>
          <w:p w14:paraId="0DD3E9C4" w14:textId="77777777" w:rsidR="00F81064" w:rsidRPr="00FE4FA6" w:rsidRDefault="00F81064" w:rsidP="00E47E16">
            <w:pPr>
              <w:widowControl w:val="0"/>
              <w:spacing w:before="120" w:after="120" w:line="240" w:lineRule="auto"/>
              <w:ind w:firstLine="0"/>
              <w:jc w:val="center"/>
              <w:rPr>
                <w:b/>
                <w:sz w:val="26"/>
                <w:szCs w:val="26"/>
                <w:lang w:val="nl-NL"/>
              </w:rPr>
            </w:pPr>
            <w:r w:rsidRPr="00FE4FA6">
              <w:rPr>
                <w:b/>
                <w:sz w:val="26"/>
                <w:szCs w:val="26"/>
                <w:lang w:val="nl-NL"/>
              </w:rPr>
              <w:t>Trung bình</w:t>
            </w:r>
          </w:p>
        </w:tc>
        <w:tc>
          <w:tcPr>
            <w:tcW w:w="1243" w:type="dxa"/>
            <w:vAlign w:val="center"/>
          </w:tcPr>
          <w:p w14:paraId="0DD3E9C5" w14:textId="77777777" w:rsidR="00F81064" w:rsidRPr="00FE4FA6" w:rsidRDefault="00F81064" w:rsidP="00E47E16">
            <w:pPr>
              <w:widowControl w:val="0"/>
              <w:spacing w:before="120" w:after="120" w:line="240" w:lineRule="auto"/>
              <w:ind w:firstLine="0"/>
              <w:jc w:val="center"/>
              <w:rPr>
                <w:b/>
                <w:sz w:val="26"/>
                <w:szCs w:val="26"/>
                <w:lang w:val="nl-NL"/>
              </w:rPr>
            </w:pPr>
            <w:r w:rsidRPr="00FE4FA6">
              <w:rPr>
                <w:b/>
                <w:sz w:val="26"/>
                <w:szCs w:val="26"/>
                <w:lang w:val="nl-NL"/>
              </w:rPr>
              <w:t>Cao</w:t>
            </w:r>
          </w:p>
        </w:tc>
      </w:tr>
      <w:tr w:rsidR="00F81064" w:rsidRPr="00FE4FA6" w14:paraId="0DD3E9CD" w14:textId="77777777" w:rsidTr="00E47E16">
        <w:trPr>
          <w:trHeight w:val="147"/>
          <w:jc w:val="center"/>
        </w:trPr>
        <w:tc>
          <w:tcPr>
            <w:tcW w:w="708" w:type="dxa"/>
            <w:vAlign w:val="center"/>
          </w:tcPr>
          <w:p w14:paraId="0DD3E9C7"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1</w:t>
            </w:r>
          </w:p>
        </w:tc>
        <w:tc>
          <w:tcPr>
            <w:tcW w:w="1470" w:type="dxa"/>
            <w:vAlign w:val="center"/>
          </w:tcPr>
          <w:p w14:paraId="0DD3E9C8"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Cấp độ 2</w:t>
            </w:r>
          </w:p>
        </w:tc>
        <w:tc>
          <w:tcPr>
            <w:tcW w:w="2608" w:type="dxa"/>
            <w:vAlign w:val="center"/>
          </w:tcPr>
          <w:p w14:paraId="0DD3E9C9"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1÷2</w:t>
            </w:r>
          </w:p>
        </w:tc>
        <w:tc>
          <w:tcPr>
            <w:tcW w:w="1273" w:type="dxa"/>
            <w:vAlign w:val="center"/>
          </w:tcPr>
          <w:p w14:paraId="0DD3E9CA" w14:textId="77777777" w:rsidR="00F81064" w:rsidRPr="00FE4FA6" w:rsidRDefault="00F81064" w:rsidP="00E47E16">
            <w:pPr>
              <w:widowControl w:val="0"/>
              <w:spacing w:before="120" w:after="120" w:line="240" w:lineRule="auto"/>
              <w:ind w:firstLine="0"/>
              <w:jc w:val="center"/>
              <w:rPr>
                <w:sz w:val="26"/>
                <w:szCs w:val="26"/>
                <w:lang w:val="nl-NL"/>
              </w:rPr>
            </w:pPr>
          </w:p>
        </w:tc>
        <w:tc>
          <w:tcPr>
            <w:tcW w:w="1927" w:type="dxa"/>
            <w:vAlign w:val="center"/>
          </w:tcPr>
          <w:p w14:paraId="0DD3E9CB"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x</w:t>
            </w:r>
          </w:p>
        </w:tc>
        <w:tc>
          <w:tcPr>
            <w:tcW w:w="1243" w:type="dxa"/>
            <w:vAlign w:val="center"/>
          </w:tcPr>
          <w:p w14:paraId="0DD3E9CC" w14:textId="77777777" w:rsidR="00F81064" w:rsidRPr="00FE4FA6" w:rsidRDefault="00F81064" w:rsidP="00E47E16">
            <w:pPr>
              <w:widowControl w:val="0"/>
              <w:spacing w:before="120" w:after="120" w:line="240" w:lineRule="auto"/>
              <w:ind w:firstLine="0"/>
              <w:jc w:val="center"/>
              <w:rPr>
                <w:sz w:val="26"/>
                <w:szCs w:val="26"/>
                <w:lang w:val="nl-NL"/>
              </w:rPr>
            </w:pPr>
          </w:p>
        </w:tc>
      </w:tr>
      <w:tr w:rsidR="00F81064" w:rsidRPr="00FE4FA6" w14:paraId="0DD3E9D4" w14:textId="77777777" w:rsidTr="00E47E16">
        <w:trPr>
          <w:trHeight w:val="147"/>
          <w:jc w:val="center"/>
        </w:trPr>
        <w:tc>
          <w:tcPr>
            <w:tcW w:w="708" w:type="dxa"/>
            <w:vAlign w:val="center"/>
          </w:tcPr>
          <w:p w14:paraId="0DD3E9CE"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2</w:t>
            </w:r>
          </w:p>
        </w:tc>
        <w:tc>
          <w:tcPr>
            <w:tcW w:w="1470" w:type="dxa"/>
            <w:vAlign w:val="center"/>
          </w:tcPr>
          <w:p w14:paraId="0DD3E9CF"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Cấp độ 3</w:t>
            </w:r>
          </w:p>
        </w:tc>
        <w:tc>
          <w:tcPr>
            <w:tcW w:w="2608" w:type="dxa"/>
            <w:vAlign w:val="center"/>
          </w:tcPr>
          <w:p w14:paraId="0DD3E9D0"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2÷3</w:t>
            </w:r>
          </w:p>
        </w:tc>
        <w:tc>
          <w:tcPr>
            <w:tcW w:w="1273" w:type="dxa"/>
            <w:vAlign w:val="center"/>
          </w:tcPr>
          <w:p w14:paraId="0DD3E9D1" w14:textId="77777777" w:rsidR="00F81064" w:rsidRPr="00FE4FA6" w:rsidRDefault="00F81064" w:rsidP="00E47E16">
            <w:pPr>
              <w:widowControl w:val="0"/>
              <w:spacing w:before="120" w:after="120" w:line="240" w:lineRule="auto"/>
              <w:ind w:firstLine="0"/>
              <w:jc w:val="center"/>
              <w:rPr>
                <w:sz w:val="26"/>
                <w:szCs w:val="26"/>
                <w:lang w:val="nl-NL"/>
              </w:rPr>
            </w:pPr>
          </w:p>
        </w:tc>
        <w:tc>
          <w:tcPr>
            <w:tcW w:w="1927" w:type="dxa"/>
            <w:vAlign w:val="center"/>
          </w:tcPr>
          <w:p w14:paraId="0DD3E9D2" w14:textId="77777777" w:rsidR="00F81064" w:rsidRPr="00FE4FA6" w:rsidRDefault="00F81064" w:rsidP="00E47E16">
            <w:pPr>
              <w:widowControl w:val="0"/>
              <w:spacing w:before="120" w:after="120" w:line="240" w:lineRule="auto"/>
              <w:ind w:firstLine="0"/>
              <w:jc w:val="center"/>
              <w:rPr>
                <w:sz w:val="26"/>
                <w:szCs w:val="26"/>
                <w:lang w:val="nl-NL"/>
              </w:rPr>
            </w:pPr>
          </w:p>
        </w:tc>
        <w:tc>
          <w:tcPr>
            <w:tcW w:w="1243" w:type="dxa"/>
            <w:vAlign w:val="center"/>
          </w:tcPr>
          <w:p w14:paraId="0DD3E9D3"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x</w:t>
            </w:r>
          </w:p>
        </w:tc>
      </w:tr>
      <w:tr w:rsidR="00F81064" w:rsidRPr="00FE4FA6" w14:paraId="0DD3E9DB" w14:textId="77777777" w:rsidTr="00E47E16">
        <w:trPr>
          <w:trHeight w:val="147"/>
          <w:jc w:val="center"/>
        </w:trPr>
        <w:tc>
          <w:tcPr>
            <w:tcW w:w="708" w:type="dxa"/>
            <w:vAlign w:val="center"/>
          </w:tcPr>
          <w:p w14:paraId="0DD3E9D5"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3</w:t>
            </w:r>
          </w:p>
        </w:tc>
        <w:tc>
          <w:tcPr>
            <w:tcW w:w="1470" w:type="dxa"/>
            <w:vAlign w:val="center"/>
          </w:tcPr>
          <w:p w14:paraId="0DD3E9D6"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Cấp độ 4</w:t>
            </w:r>
          </w:p>
        </w:tc>
        <w:tc>
          <w:tcPr>
            <w:tcW w:w="2608" w:type="dxa"/>
            <w:vAlign w:val="center"/>
          </w:tcPr>
          <w:p w14:paraId="0DD3E9D7"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&gt;3</w:t>
            </w:r>
          </w:p>
        </w:tc>
        <w:tc>
          <w:tcPr>
            <w:tcW w:w="1273" w:type="dxa"/>
            <w:vAlign w:val="center"/>
          </w:tcPr>
          <w:p w14:paraId="0DD3E9D8" w14:textId="77777777" w:rsidR="00F81064" w:rsidRPr="00FE4FA6" w:rsidRDefault="00F81064" w:rsidP="00E47E16">
            <w:pPr>
              <w:widowControl w:val="0"/>
              <w:spacing w:before="120" w:after="120" w:line="240" w:lineRule="auto"/>
              <w:ind w:firstLine="0"/>
              <w:jc w:val="center"/>
              <w:rPr>
                <w:sz w:val="26"/>
                <w:szCs w:val="26"/>
                <w:lang w:val="nl-NL"/>
              </w:rPr>
            </w:pPr>
          </w:p>
        </w:tc>
        <w:tc>
          <w:tcPr>
            <w:tcW w:w="1927" w:type="dxa"/>
            <w:vAlign w:val="center"/>
          </w:tcPr>
          <w:p w14:paraId="0DD3E9D9" w14:textId="77777777" w:rsidR="00F81064" w:rsidRPr="00FE4FA6" w:rsidRDefault="00F81064" w:rsidP="00E47E16">
            <w:pPr>
              <w:widowControl w:val="0"/>
              <w:spacing w:before="120" w:after="120" w:line="240" w:lineRule="auto"/>
              <w:ind w:firstLine="0"/>
              <w:jc w:val="center"/>
              <w:rPr>
                <w:sz w:val="26"/>
                <w:szCs w:val="26"/>
                <w:lang w:val="nl-NL"/>
              </w:rPr>
            </w:pPr>
          </w:p>
        </w:tc>
        <w:tc>
          <w:tcPr>
            <w:tcW w:w="1243" w:type="dxa"/>
            <w:vAlign w:val="center"/>
          </w:tcPr>
          <w:p w14:paraId="0DD3E9DA" w14:textId="77777777" w:rsidR="00F81064" w:rsidRPr="00FE4FA6" w:rsidRDefault="00F81064" w:rsidP="00E47E16">
            <w:pPr>
              <w:widowControl w:val="0"/>
              <w:spacing w:before="120" w:after="120" w:line="240" w:lineRule="auto"/>
              <w:ind w:firstLine="0"/>
              <w:jc w:val="center"/>
              <w:rPr>
                <w:sz w:val="26"/>
                <w:szCs w:val="26"/>
                <w:lang w:val="nl-NL"/>
              </w:rPr>
            </w:pPr>
            <w:r w:rsidRPr="00FE4FA6">
              <w:rPr>
                <w:sz w:val="26"/>
                <w:szCs w:val="26"/>
                <w:lang w:val="nl-NL"/>
              </w:rPr>
              <w:t>x</w:t>
            </w:r>
          </w:p>
        </w:tc>
      </w:tr>
    </w:tbl>
    <w:p w14:paraId="0DD3E9DC" w14:textId="77777777" w:rsidR="00F81064" w:rsidRPr="00FE4FA6" w:rsidRDefault="00F81064" w:rsidP="00403876">
      <w:pPr>
        <w:pStyle w:val="Heading3"/>
        <w:keepNext w:val="0"/>
        <w:widowControl w:val="0"/>
        <w:spacing w:before="240" w:line="240" w:lineRule="auto"/>
        <w:ind w:firstLine="567"/>
        <w:jc w:val="center"/>
        <w:rPr>
          <w:sz w:val="26"/>
          <w:szCs w:val="26"/>
          <w:lang w:val="nl-NL"/>
        </w:rPr>
      </w:pPr>
      <w:r w:rsidRPr="00FE4FA6">
        <w:rPr>
          <w:b w:val="0"/>
          <w:i/>
          <w:sz w:val="26"/>
          <w:szCs w:val="26"/>
          <w:lang w:val="nl-NL"/>
        </w:rPr>
        <w:t>Bảng 14. Đánh giá cấp độ rủi ro do nắng nóng và mức độ dễ bị tổn thương</w:t>
      </w:r>
    </w:p>
    <w:tbl>
      <w:tblPr>
        <w:tblStyle w:val="TableGrid"/>
        <w:tblW w:w="0" w:type="auto"/>
        <w:jc w:val="center"/>
        <w:tblLook w:val="04A0" w:firstRow="1" w:lastRow="0" w:firstColumn="1" w:lastColumn="0" w:noHBand="0" w:noVBand="1"/>
      </w:tblPr>
      <w:tblGrid>
        <w:gridCol w:w="709"/>
        <w:gridCol w:w="1161"/>
        <w:gridCol w:w="2222"/>
        <w:gridCol w:w="1803"/>
        <w:gridCol w:w="1024"/>
        <w:gridCol w:w="1415"/>
        <w:gridCol w:w="954"/>
      </w:tblGrid>
      <w:tr w:rsidR="003E4CA5" w:rsidRPr="00FE4FA6" w14:paraId="0DD3E9E1" w14:textId="77777777" w:rsidTr="00E47E16">
        <w:trPr>
          <w:trHeight w:val="147"/>
          <w:jc w:val="center"/>
        </w:trPr>
        <w:tc>
          <w:tcPr>
            <w:tcW w:w="679" w:type="dxa"/>
            <w:vMerge w:val="restart"/>
            <w:vAlign w:val="center"/>
          </w:tcPr>
          <w:p w14:paraId="0DD3E9DD" w14:textId="77777777" w:rsidR="003E4CA5" w:rsidRPr="00FE4FA6" w:rsidRDefault="003E4CA5" w:rsidP="00E47E16">
            <w:pPr>
              <w:widowControl w:val="0"/>
              <w:spacing w:before="120" w:after="120" w:line="240" w:lineRule="auto"/>
              <w:ind w:firstLine="0"/>
              <w:jc w:val="center"/>
              <w:rPr>
                <w:b/>
                <w:sz w:val="26"/>
                <w:szCs w:val="26"/>
                <w:lang w:val="nl-NL"/>
              </w:rPr>
            </w:pPr>
            <w:r w:rsidRPr="00FE4FA6">
              <w:rPr>
                <w:b/>
                <w:sz w:val="26"/>
                <w:szCs w:val="26"/>
                <w:lang w:val="nl-NL"/>
              </w:rPr>
              <w:t>STT</w:t>
            </w:r>
          </w:p>
        </w:tc>
        <w:tc>
          <w:tcPr>
            <w:tcW w:w="1165" w:type="dxa"/>
            <w:vMerge w:val="restart"/>
            <w:vAlign w:val="center"/>
          </w:tcPr>
          <w:p w14:paraId="0DD3E9DE" w14:textId="77777777" w:rsidR="003E4CA5" w:rsidRPr="00FE4FA6" w:rsidRDefault="003E4CA5" w:rsidP="00E47E16">
            <w:pPr>
              <w:widowControl w:val="0"/>
              <w:spacing w:before="120" w:after="120" w:line="240" w:lineRule="auto"/>
              <w:ind w:firstLine="0"/>
              <w:jc w:val="center"/>
              <w:rPr>
                <w:b/>
                <w:sz w:val="26"/>
                <w:szCs w:val="26"/>
                <w:lang w:val="nl-NL"/>
              </w:rPr>
            </w:pPr>
            <w:r w:rsidRPr="00FE4FA6">
              <w:rPr>
                <w:b/>
                <w:sz w:val="26"/>
                <w:szCs w:val="26"/>
                <w:lang w:val="nl-NL"/>
              </w:rPr>
              <w:t>Cấp độ rủi ro</w:t>
            </w:r>
          </w:p>
        </w:tc>
        <w:tc>
          <w:tcPr>
            <w:tcW w:w="4043" w:type="dxa"/>
            <w:gridSpan w:val="2"/>
            <w:vAlign w:val="center"/>
          </w:tcPr>
          <w:p w14:paraId="0DD3E9DF" w14:textId="77777777" w:rsidR="003E4CA5" w:rsidRPr="00FE4FA6" w:rsidRDefault="003E4CA5" w:rsidP="00E47E16">
            <w:pPr>
              <w:widowControl w:val="0"/>
              <w:spacing w:before="120" w:after="120" w:line="240" w:lineRule="auto"/>
              <w:ind w:firstLine="0"/>
              <w:jc w:val="center"/>
              <w:rPr>
                <w:b/>
                <w:sz w:val="26"/>
                <w:szCs w:val="26"/>
                <w:lang w:val="nl-NL"/>
              </w:rPr>
            </w:pPr>
            <w:r w:rsidRPr="00FE4FA6">
              <w:rPr>
                <w:b/>
                <w:sz w:val="26"/>
                <w:szCs w:val="26"/>
                <w:lang w:val="nl-NL"/>
              </w:rPr>
              <w:t>Chi tiết về mức độ nắng nóng</w:t>
            </w:r>
          </w:p>
        </w:tc>
        <w:tc>
          <w:tcPr>
            <w:tcW w:w="3401" w:type="dxa"/>
            <w:gridSpan w:val="3"/>
            <w:vAlign w:val="center"/>
          </w:tcPr>
          <w:p w14:paraId="0DD3E9E0" w14:textId="77777777" w:rsidR="003E4CA5" w:rsidRPr="00FE4FA6" w:rsidRDefault="003E4CA5" w:rsidP="00E47E16">
            <w:pPr>
              <w:widowControl w:val="0"/>
              <w:spacing w:before="120" w:after="120" w:line="240" w:lineRule="auto"/>
              <w:ind w:firstLine="0"/>
              <w:jc w:val="center"/>
              <w:rPr>
                <w:b/>
                <w:sz w:val="26"/>
                <w:szCs w:val="26"/>
                <w:lang w:val="nl-NL"/>
              </w:rPr>
            </w:pPr>
            <w:r w:rsidRPr="00FE4FA6">
              <w:rPr>
                <w:b/>
                <w:sz w:val="26"/>
                <w:szCs w:val="26"/>
                <w:lang w:val="nl-NL"/>
              </w:rPr>
              <w:t>Mức độ dễ bị tổn thương</w:t>
            </w:r>
          </w:p>
        </w:tc>
      </w:tr>
      <w:tr w:rsidR="003E4CA5" w:rsidRPr="00FE4FA6" w14:paraId="0DD3E9E9" w14:textId="77777777" w:rsidTr="00E47E16">
        <w:trPr>
          <w:trHeight w:val="147"/>
          <w:jc w:val="center"/>
        </w:trPr>
        <w:tc>
          <w:tcPr>
            <w:tcW w:w="679" w:type="dxa"/>
            <w:vMerge/>
            <w:vAlign w:val="center"/>
          </w:tcPr>
          <w:p w14:paraId="0DD3E9E2" w14:textId="77777777" w:rsidR="003E4CA5" w:rsidRPr="00FE4FA6" w:rsidRDefault="003E4CA5" w:rsidP="00E47E16">
            <w:pPr>
              <w:widowControl w:val="0"/>
              <w:spacing w:before="120" w:after="120" w:line="240" w:lineRule="auto"/>
              <w:ind w:firstLine="0"/>
              <w:jc w:val="center"/>
              <w:rPr>
                <w:b/>
                <w:sz w:val="26"/>
                <w:szCs w:val="26"/>
                <w:lang w:val="nl-NL"/>
              </w:rPr>
            </w:pPr>
          </w:p>
        </w:tc>
        <w:tc>
          <w:tcPr>
            <w:tcW w:w="1165" w:type="dxa"/>
            <w:vMerge/>
            <w:vAlign w:val="center"/>
          </w:tcPr>
          <w:p w14:paraId="0DD3E9E3" w14:textId="77777777" w:rsidR="003E4CA5" w:rsidRPr="00FE4FA6" w:rsidRDefault="003E4CA5" w:rsidP="00E47E16">
            <w:pPr>
              <w:widowControl w:val="0"/>
              <w:spacing w:before="120" w:after="120" w:line="240" w:lineRule="auto"/>
              <w:ind w:firstLine="0"/>
              <w:jc w:val="center"/>
              <w:rPr>
                <w:b/>
                <w:sz w:val="26"/>
                <w:szCs w:val="26"/>
                <w:lang w:val="nl-NL"/>
              </w:rPr>
            </w:pPr>
          </w:p>
        </w:tc>
        <w:tc>
          <w:tcPr>
            <w:tcW w:w="2233" w:type="dxa"/>
            <w:vAlign w:val="center"/>
          </w:tcPr>
          <w:p w14:paraId="0DD3E9E4" w14:textId="77777777" w:rsidR="003E4CA5" w:rsidRPr="00FE4FA6" w:rsidRDefault="003E4CA5" w:rsidP="00E47E16">
            <w:pPr>
              <w:widowControl w:val="0"/>
              <w:spacing w:before="120" w:after="120" w:line="240" w:lineRule="auto"/>
              <w:ind w:firstLine="0"/>
              <w:jc w:val="center"/>
              <w:rPr>
                <w:b/>
                <w:sz w:val="26"/>
                <w:szCs w:val="26"/>
                <w:lang w:val="nl-NL"/>
              </w:rPr>
            </w:pPr>
            <w:r w:rsidRPr="00FE4FA6">
              <w:rPr>
                <w:b/>
                <w:sz w:val="26"/>
                <w:szCs w:val="26"/>
                <w:lang w:val="nl-NL"/>
              </w:rPr>
              <w:t>Nhiệt độ cao nhất (</w:t>
            </w:r>
            <w:r w:rsidRPr="00FE4FA6">
              <w:rPr>
                <w:b/>
                <w:sz w:val="26"/>
                <w:szCs w:val="26"/>
                <w:vertAlign w:val="superscript"/>
                <w:lang w:val="nl-NL"/>
              </w:rPr>
              <w:t>0</w:t>
            </w:r>
            <w:r w:rsidRPr="00FE4FA6">
              <w:rPr>
                <w:b/>
                <w:sz w:val="26"/>
                <w:szCs w:val="26"/>
                <w:lang w:val="nl-NL"/>
              </w:rPr>
              <w:t>C)</w:t>
            </w:r>
          </w:p>
        </w:tc>
        <w:tc>
          <w:tcPr>
            <w:tcW w:w="1810" w:type="dxa"/>
            <w:vAlign w:val="center"/>
          </w:tcPr>
          <w:p w14:paraId="0DD3E9E5" w14:textId="77777777" w:rsidR="003E4CA5" w:rsidRPr="00FE4FA6" w:rsidRDefault="003E4CA5" w:rsidP="00E47E16">
            <w:pPr>
              <w:widowControl w:val="0"/>
              <w:spacing w:before="120" w:after="120" w:line="240" w:lineRule="auto"/>
              <w:ind w:firstLine="0"/>
              <w:jc w:val="center"/>
              <w:rPr>
                <w:b/>
                <w:sz w:val="26"/>
                <w:szCs w:val="26"/>
                <w:lang w:val="nl-NL"/>
              </w:rPr>
            </w:pPr>
            <w:r w:rsidRPr="00FE4FA6">
              <w:rPr>
                <w:b/>
                <w:sz w:val="26"/>
                <w:szCs w:val="26"/>
                <w:lang w:val="nl-NL"/>
              </w:rPr>
              <w:t>Thời gian kéo dài (ngày)</w:t>
            </w:r>
          </w:p>
        </w:tc>
        <w:tc>
          <w:tcPr>
            <w:tcW w:w="1026" w:type="dxa"/>
            <w:vAlign w:val="center"/>
          </w:tcPr>
          <w:p w14:paraId="0DD3E9E6" w14:textId="77777777" w:rsidR="003E4CA5" w:rsidRPr="00FE4FA6" w:rsidRDefault="003E4CA5" w:rsidP="00E47E16">
            <w:pPr>
              <w:widowControl w:val="0"/>
              <w:spacing w:before="120" w:after="120" w:line="240" w:lineRule="auto"/>
              <w:ind w:firstLine="0"/>
              <w:jc w:val="center"/>
              <w:rPr>
                <w:b/>
                <w:sz w:val="26"/>
                <w:szCs w:val="26"/>
                <w:lang w:val="nl-NL"/>
              </w:rPr>
            </w:pPr>
            <w:r w:rsidRPr="00FE4FA6">
              <w:rPr>
                <w:b/>
                <w:sz w:val="26"/>
                <w:szCs w:val="26"/>
                <w:lang w:val="nl-NL"/>
              </w:rPr>
              <w:t>Thấp</w:t>
            </w:r>
          </w:p>
        </w:tc>
        <w:tc>
          <w:tcPr>
            <w:tcW w:w="1419" w:type="dxa"/>
            <w:vAlign w:val="center"/>
          </w:tcPr>
          <w:p w14:paraId="0DD3E9E7" w14:textId="77777777" w:rsidR="003E4CA5" w:rsidRPr="00FE4FA6" w:rsidRDefault="003E4CA5" w:rsidP="00E47E16">
            <w:pPr>
              <w:widowControl w:val="0"/>
              <w:spacing w:before="120" w:after="120" w:line="240" w:lineRule="auto"/>
              <w:ind w:firstLine="0"/>
              <w:jc w:val="center"/>
              <w:rPr>
                <w:b/>
                <w:sz w:val="26"/>
                <w:szCs w:val="26"/>
                <w:lang w:val="nl-NL"/>
              </w:rPr>
            </w:pPr>
            <w:r w:rsidRPr="00FE4FA6">
              <w:rPr>
                <w:b/>
                <w:sz w:val="26"/>
                <w:szCs w:val="26"/>
                <w:lang w:val="nl-NL"/>
              </w:rPr>
              <w:t>Trung bình</w:t>
            </w:r>
          </w:p>
        </w:tc>
        <w:tc>
          <w:tcPr>
            <w:tcW w:w="956" w:type="dxa"/>
            <w:vAlign w:val="center"/>
          </w:tcPr>
          <w:p w14:paraId="0DD3E9E8" w14:textId="77777777" w:rsidR="003E4CA5" w:rsidRPr="00FE4FA6" w:rsidRDefault="003E4CA5" w:rsidP="00E47E16">
            <w:pPr>
              <w:widowControl w:val="0"/>
              <w:spacing w:before="120" w:after="120" w:line="240" w:lineRule="auto"/>
              <w:ind w:firstLine="0"/>
              <w:jc w:val="center"/>
              <w:rPr>
                <w:b/>
                <w:sz w:val="26"/>
                <w:szCs w:val="26"/>
                <w:lang w:val="nl-NL"/>
              </w:rPr>
            </w:pPr>
            <w:r w:rsidRPr="00FE4FA6">
              <w:rPr>
                <w:b/>
                <w:sz w:val="26"/>
                <w:szCs w:val="26"/>
                <w:lang w:val="nl-NL"/>
              </w:rPr>
              <w:t>Cao</w:t>
            </w:r>
          </w:p>
        </w:tc>
      </w:tr>
      <w:tr w:rsidR="00D730BB" w:rsidRPr="00FE4FA6" w14:paraId="0DD3E9F1" w14:textId="77777777" w:rsidTr="00E47E16">
        <w:trPr>
          <w:trHeight w:val="147"/>
          <w:jc w:val="center"/>
        </w:trPr>
        <w:tc>
          <w:tcPr>
            <w:tcW w:w="679" w:type="dxa"/>
            <w:vMerge w:val="restart"/>
            <w:vAlign w:val="center"/>
          </w:tcPr>
          <w:p w14:paraId="0DD3E9EA"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1</w:t>
            </w:r>
          </w:p>
        </w:tc>
        <w:tc>
          <w:tcPr>
            <w:tcW w:w="1165" w:type="dxa"/>
            <w:vMerge w:val="restart"/>
            <w:vAlign w:val="center"/>
          </w:tcPr>
          <w:p w14:paraId="0DD3E9EB"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Cấp độ 1</w:t>
            </w:r>
          </w:p>
        </w:tc>
        <w:tc>
          <w:tcPr>
            <w:tcW w:w="2233" w:type="dxa"/>
            <w:vAlign w:val="center"/>
          </w:tcPr>
          <w:p w14:paraId="0DD3E9EC"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35÷37</w:t>
            </w:r>
          </w:p>
        </w:tc>
        <w:tc>
          <w:tcPr>
            <w:tcW w:w="1810" w:type="dxa"/>
            <w:vAlign w:val="center"/>
          </w:tcPr>
          <w:p w14:paraId="0DD3E9ED"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&gt;3</w:t>
            </w:r>
          </w:p>
        </w:tc>
        <w:tc>
          <w:tcPr>
            <w:tcW w:w="1026" w:type="dxa"/>
            <w:vAlign w:val="center"/>
          </w:tcPr>
          <w:p w14:paraId="0DD3E9EE"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x</w:t>
            </w:r>
          </w:p>
        </w:tc>
        <w:tc>
          <w:tcPr>
            <w:tcW w:w="1419" w:type="dxa"/>
            <w:vAlign w:val="center"/>
          </w:tcPr>
          <w:p w14:paraId="0DD3E9EF" w14:textId="77777777" w:rsidR="00D730BB" w:rsidRPr="00FE4FA6" w:rsidRDefault="00D730BB" w:rsidP="00E47E16">
            <w:pPr>
              <w:widowControl w:val="0"/>
              <w:spacing w:before="120" w:after="120" w:line="240" w:lineRule="auto"/>
              <w:ind w:firstLine="0"/>
              <w:jc w:val="center"/>
              <w:rPr>
                <w:sz w:val="26"/>
                <w:szCs w:val="26"/>
                <w:lang w:val="nl-NL"/>
              </w:rPr>
            </w:pPr>
          </w:p>
        </w:tc>
        <w:tc>
          <w:tcPr>
            <w:tcW w:w="956" w:type="dxa"/>
            <w:vAlign w:val="center"/>
          </w:tcPr>
          <w:p w14:paraId="0DD3E9F0" w14:textId="77777777" w:rsidR="00D730BB" w:rsidRPr="00FE4FA6" w:rsidRDefault="00D730BB" w:rsidP="00E47E16">
            <w:pPr>
              <w:widowControl w:val="0"/>
              <w:spacing w:before="120" w:after="120" w:line="240" w:lineRule="auto"/>
              <w:ind w:firstLine="0"/>
              <w:jc w:val="center"/>
              <w:rPr>
                <w:sz w:val="26"/>
                <w:szCs w:val="26"/>
                <w:lang w:val="nl-NL"/>
              </w:rPr>
            </w:pPr>
          </w:p>
        </w:tc>
      </w:tr>
      <w:tr w:rsidR="00D730BB" w:rsidRPr="00FE4FA6" w14:paraId="0DD3E9F9" w14:textId="77777777" w:rsidTr="00E47E16">
        <w:trPr>
          <w:trHeight w:val="147"/>
          <w:jc w:val="center"/>
        </w:trPr>
        <w:tc>
          <w:tcPr>
            <w:tcW w:w="679" w:type="dxa"/>
            <w:vMerge/>
            <w:vAlign w:val="center"/>
          </w:tcPr>
          <w:p w14:paraId="0DD3E9F2" w14:textId="77777777" w:rsidR="00D730BB" w:rsidRPr="00FE4FA6" w:rsidRDefault="00D730BB" w:rsidP="00E47E16">
            <w:pPr>
              <w:widowControl w:val="0"/>
              <w:spacing w:before="120" w:after="120" w:line="240" w:lineRule="auto"/>
              <w:ind w:firstLine="0"/>
              <w:jc w:val="center"/>
              <w:rPr>
                <w:sz w:val="26"/>
                <w:szCs w:val="26"/>
                <w:lang w:val="nl-NL"/>
              </w:rPr>
            </w:pPr>
          </w:p>
        </w:tc>
        <w:tc>
          <w:tcPr>
            <w:tcW w:w="1165" w:type="dxa"/>
            <w:vMerge/>
            <w:vAlign w:val="center"/>
          </w:tcPr>
          <w:p w14:paraId="0DD3E9F3" w14:textId="77777777" w:rsidR="00D730BB" w:rsidRPr="00FE4FA6" w:rsidRDefault="00D730BB" w:rsidP="00E47E16">
            <w:pPr>
              <w:widowControl w:val="0"/>
              <w:spacing w:before="120" w:after="120" w:line="240" w:lineRule="auto"/>
              <w:ind w:firstLine="0"/>
              <w:jc w:val="center"/>
              <w:rPr>
                <w:sz w:val="26"/>
                <w:szCs w:val="26"/>
                <w:lang w:val="nl-NL"/>
              </w:rPr>
            </w:pPr>
          </w:p>
        </w:tc>
        <w:tc>
          <w:tcPr>
            <w:tcW w:w="2233" w:type="dxa"/>
            <w:vAlign w:val="center"/>
          </w:tcPr>
          <w:p w14:paraId="0DD3E9F4" w14:textId="77777777" w:rsidR="00D730BB"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 xml:space="preserve">Trên </w:t>
            </w:r>
            <w:r w:rsidR="00D730BB" w:rsidRPr="00FE4FA6">
              <w:rPr>
                <w:sz w:val="26"/>
                <w:szCs w:val="26"/>
                <w:lang w:val="nl-NL"/>
              </w:rPr>
              <w:t>37÷39</w:t>
            </w:r>
          </w:p>
        </w:tc>
        <w:tc>
          <w:tcPr>
            <w:tcW w:w="1810" w:type="dxa"/>
            <w:vAlign w:val="center"/>
          </w:tcPr>
          <w:p w14:paraId="0DD3E9F5"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3÷25</w:t>
            </w:r>
          </w:p>
        </w:tc>
        <w:tc>
          <w:tcPr>
            <w:tcW w:w="1026" w:type="dxa"/>
            <w:vAlign w:val="center"/>
          </w:tcPr>
          <w:p w14:paraId="0DD3E9F6"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x</w:t>
            </w:r>
          </w:p>
        </w:tc>
        <w:tc>
          <w:tcPr>
            <w:tcW w:w="1419" w:type="dxa"/>
            <w:vAlign w:val="center"/>
          </w:tcPr>
          <w:p w14:paraId="0DD3E9F7" w14:textId="77777777" w:rsidR="00D730BB" w:rsidRPr="00FE4FA6" w:rsidRDefault="00D730BB" w:rsidP="00E47E16">
            <w:pPr>
              <w:widowControl w:val="0"/>
              <w:spacing w:before="120" w:after="120" w:line="240" w:lineRule="auto"/>
              <w:ind w:firstLine="0"/>
              <w:jc w:val="center"/>
              <w:rPr>
                <w:sz w:val="26"/>
                <w:szCs w:val="26"/>
                <w:lang w:val="nl-NL"/>
              </w:rPr>
            </w:pPr>
          </w:p>
        </w:tc>
        <w:tc>
          <w:tcPr>
            <w:tcW w:w="956" w:type="dxa"/>
            <w:vAlign w:val="center"/>
          </w:tcPr>
          <w:p w14:paraId="0DD3E9F8" w14:textId="77777777" w:rsidR="00D730BB" w:rsidRPr="00FE4FA6" w:rsidRDefault="00D730BB" w:rsidP="00E47E16">
            <w:pPr>
              <w:widowControl w:val="0"/>
              <w:spacing w:before="120" w:after="120" w:line="240" w:lineRule="auto"/>
              <w:ind w:firstLine="0"/>
              <w:jc w:val="center"/>
              <w:rPr>
                <w:sz w:val="26"/>
                <w:szCs w:val="26"/>
                <w:lang w:val="nl-NL"/>
              </w:rPr>
            </w:pPr>
          </w:p>
        </w:tc>
      </w:tr>
      <w:tr w:rsidR="00D730BB" w:rsidRPr="00FE4FA6" w14:paraId="0DD3EA01" w14:textId="77777777" w:rsidTr="00E47E16">
        <w:trPr>
          <w:trHeight w:val="147"/>
          <w:jc w:val="center"/>
        </w:trPr>
        <w:tc>
          <w:tcPr>
            <w:tcW w:w="679" w:type="dxa"/>
            <w:vMerge/>
            <w:vAlign w:val="center"/>
          </w:tcPr>
          <w:p w14:paraId="0DD3E9FA" w14:textId="77777777" w:rsidR="00D730BB" w:rsidRPr="00FE4FA6" w:rsidRDefault="00D730BB" w:rsidP="00E47E16">
            <w:pPr>
              <w:widowControl w:val="0"/>
              <w:spacing w:before="120" w:after="120" w:line="240" w:lineRule="auto"/>
              <w:ind w:firstLine="0"/>
              <w:jc w:val="center"/>
              <w:rPr>
                <w:sz w:val="26"/>
                <w:szCs w:val="26"/>
                <w:lang w:val="nl-NL"/>
              </w:rPr>
            </w:pPr>
          </w:p>
        </w:tc>
        <w:tc>
          <w:tcPr>
            <w:tcW w:w="1165" w:type="dxa"/>
            <w:vMerge/>
            <w:vAlign w:val="center"/>
          </w:tcPr>
          <w:p w14:paraId="0DD3E9FB" w14:textId="77777777" w:rsidR="00D730BB" w:rsidRPr="00FE4FA6" w:rsidRDefault="00D730BB" w:rsidP="00E47E16">
            <w:pPr>
              <w:widowControl w:val="0"/>
              <w:spacing w:before="120" w:after="120" w:line="240" w:lineRule="auto"/>
              <w:ind w:firstLine="0"/>
              <w:jc w:val="center"/>
              <w:rPr>
                <w:sz w:val="26"/>
                <w:szCs w:val="26"/>
                <w:lang w:val="nl-NL"/>
              </w:rPr>
            </w:pPr>
          </w:p>
        </w:tc>
        <w:tc>
          <w:tcPr>
            <w:tcW w:w="2233" w:type="dxa"/>
            <w:vAlign w:val="center"/>
          </w:tcPr>
          <w:p w14:paraId="0DD3E9FC" w14:textId="77777777" w:rsidR="00D730BB"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 xml:space="preserve">Trên </w:t>
            </w:r>
            <w:r w:rsidR="00D730BB" w:rsidRPr="00FE4FA6">
              <w:rPr>
                <w:sz w:val="26"/>
                <w:szCs w:val="26"/>
                <w:lang w:val="nl-NL"/>
              </w:rPr>
              <w:t>39÷41</w:t>
            </w:r>
          </w:p>
        </w:tc>
        <w:tc>
          <w:tcPr>
            <w:tcW w:w="1810" w:type="dxa"/>
            <w:vAlign w:val="center"/>
          </w:tcPr>
          <w:p w14:paraId="0DD3E9FD"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3÷5</w:t>
            </w:r>
          </w:p>
        </w:tc>
        <w:tc>
          <w:tcPr>
            <w:tcW w:w="1026" w:type="dxa"/>
            <w:vAlign w:val="center"/>
          </w:tcPr>
          <w:p w14:paraId="0DD3E9FE"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x</w:t>
            </w:r>
          </w:p>
        </w:tc>
        <w:tc>
          <w:tcPr>
            <w:tcW w:w="1419" w:type="dxa"/>
            <w:vAlign w:val="center"/>
          </w:tcPr>
          <w:p w14:paraId="0DD3E9FF" w14:textId="77777777" w:rsidR="00D730BB" w:rsidRPr="00FE4FA6" w:rsidRDefault="00D730BB" w:rsidP="00E47E16">
            <w:pPr>
              <w:widowControl w:val="0"/>
              <w:spacing w:before="120" w:after="120" w:line="240" w:lineRule="auto"/>
              <w:ind w:firstLine="0"/>
              <w:jc w:val="center"/>
              <w:rPr>
                <w:sz w:val="26"/>
                <w:szCs w:val="26"/>
                <w:lang w:val="nl-NL"/>
              </w:rPr>
            </w:pPr>
          </w:p>
        </w:tc>
        <w:tc>
          <w:tcPr>
            <w:tcW w:w="956" w:type="dxa"/>
            <w:vAlign w:val="center"/>
          </w:tcPr>
          <w:p w14:paraId="0DD3EA00" w14:textId="77777777" w:rsidR="00D730BB" w:rsidRPr="00FE4FA6" w:rsidRDefault="00D730BB" w:rsidP="00E47E16">
            <w:pPr>
              <w:widowControl w:val="0"/>
              <w:spacing w:before="120" w:after="120" w:line="240" w:lineRule="auto"/>
              <w:ind w:firstLine="0"/>
              <w:jc w:val="center"/>
              <w:rPr>
                <w:sz w:val="26"/>
                <w:szCs w:val="26"/>
                <w:lang w:val="nl-NL"/>
              </w:rPr>
            </w:pPr>
          </w:p>
        </w:tc>
      </w:tr>
      <w:tr w:rsidR="00D730BB" w:rsidRPr="00FE4FA6" w14:paraId="0DD3EA09" w14:textId="77777777" w:rsidTr="00E47E16">
        <w:trPr>
          <w:trHeight w:val="147"/>
          <w:jc w:val="center"/>
        </w:trPr>
        <w:tc>
          <w:tcPr>
            <w:tcW w:w="679" w:type="dxa"/>
            <w:vMerge/>
            <w:vAlign w:val="center"/>
          </w:tcPr>
          <w:p w14:paraId="0DD3EA02" w14:textId="77777777" w:rsidR="00D730BB" w:rsidRPr="00FE4FA6" w:rsidRDefault="00D730BB" w:rsidP="00E47E16">
            <w:pPr>
              <w:widowControl w:val="0"/>
              <w:spacing w:before="120" w:after="120" w:line="240" w:lineRule="auto"/>
              <w:ind w:firstLine="0"/>
              <w:jc w:val="center"/>
              <w:rPr>
                <w:sz w:val="26"/>
                <w:szCs w:val="26"/>
                <w:lang w:val="nl-NL"/>
              </w:rPr>
            </w:pPr>
          </w:p>
        </w:tc>
        <w:tc>
          <w:tcPr>
            <w:tcW w:w="1165" w:type="dxa"/>
            <w:vMerge/>
            <w:vAlign w:val="center"/>
          </w:tcPr>
          <w:p w14:paraId="0DD3EA03" w14:textId="77777777" w:rsidR="00D730BB" w:rsidRPr="00FE4FA6" w:rsidRDefault="00D730BB" w:rsidP="00E47E16">
            <w:pPr>
              <w:widowControl w:val="0"/>
              <w:spacing w:before="120" w:after="120" w:line="240" w:lineRule="auto"/>
              <w:ind w:firstLine="0"/>
              <w:jc w:val="center"/>
              <w:rPr>
                <w:sz w:val="26"/>
                <w:szCs w:val="26"/>
                <w:lang w:val="nl-NL"/>
              </w:rPr>
            </w:pPr>
          </w:p>
        </w:tc>
        <w:tc>
          <w:tcPr>
            <w:tcW w:w="2233" w:type="dxa"/>
            <w:vAlign w:val="center"/>
          </w:tcPr>
          <w:p w14:paraId="0DD3EA04" w14:textId="77777777" w:rsidR="00D730BB"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 xml:space="preserve">Trên </w:t>
            </w:r>
            <w:r w:rsidR="00D730BB" w:rsidRPr="00FE4FA6">
              <w:rPr>
                <w:sz w:val="26"/>
                <w:szCs w:val="26"/>
                <w:lang w:val="nl-NL"/>
              </w:rPr>
              <w:t>41</w:t>
            </w:r>
          </w:p>
        </w:tc>
        <w:tc>
          <w:tcPr>
            <w:tcW w:w="1810" w:type="dxa"/>
            <w:vAlign w:val="center"/>
          </w:tcPr>
          <w:p w14:paraId="0DD3EA05"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3÷5</w:t>
            </w:r>
          </w:p>
        </w:tc>
        <w:tc>
          <w:tcPr>
            <w:tcW w:w="1026" w:type="dxa"/>
            <w:vAlign w:val="center"/>
          </w:tcPr>
          <w:p w14:paraId="0DD3EA06" w14:textId="77777777" w:rsidR="00D730BB" w:rsidRPr="00FE4FA6" w:rsidRDefault="00D730BB" w:rsidP="00E47E16">
            <w:pPr>
              <w:widowControl w:val="0"/>
              <w:spacing w:before="120" w:after="120" w:line="240" w:lineRule="auto"/>
              <w:ind w:firstLine="0"/>
              <w:jc w:val="center"/>
              <w:rPr>
                <w:sz w:val="26"/>
                <w:szCs w:val="26"/>
                <w:lang w:val="nl-NL"/>
              </w:rPr>
            </w:pPr>
            <w:r w:rsidRPr="00FE4FA6">
              <w:rPr>
                <w:sz w:val="26"/>
                <w:szCs w:val="26"/>
                <w:lang w:val="nl-NL"/>
              </w:rPr>
              <w:t>x</w:t>
            </w:r>
          </w:p>
        </w:tc>
        <w:tc>
          <w:tcPr>
            <w:tcW w:w="1419" w:type="dxa"/>
            <w:vAlign w:val="center"/>
          </w:tcPr>
          <w:p w14:paraId="0DD3EA07" w14:textId="77777777" w:rsidR="00D730BB" w:rsidRPr="00FE4FA6" w:rsidRDefault="00D730BB" w:rsidP="00E47E16">
            <w:pPr>
              <w:widowControl w:val="0"/>
              <w:spacing w:before="120" w:after="120" w:line="240" w:lineRule="auto"/>
              <w:ind w:firstLine="0"/>
              <w:jc w:val="center"/>
              <w:rPr>
                <w:sz w:val="26"/>
                <w:szCs w:val="26"/>
                <w:lang w:val="nl-NL"/>
              </w:rPr>
            </w:pPr>
          </w:p>
        </w:tc>
        <w:tc>
          <w:tcPr>
            <w:tcW w:w="956" w:type="dxa"/>
            <w:vAlign w:val="center"/>
          </w:tcPr>
          <w:p w14:paraId="0DD3EA08" w14:textId="77777777" w:rsidR="00D730BB" w:rsidRPr="00FE4FA6" w:rsidRDefault="00D730BB" w:rsidP="00E47E16">
            <w:pPr>
              <w:widowControl w:val="0"/>
              <w:spacing w:before="120" w:after="120" w:line="240" w:lineRule="auto"/>
              <w:ind w:firstLine="0"/>
              <w:jc w:val="center"/>
              <w:rPr>
                <w:sz w:val="26"/>
                <w:szCs w:val="26"/>
                <w:lang w:val="nl-NL"/>
              </w:rPr>
            </w:pPr>
          </w:p>
        </w:tc>
      </w:tr>
      <w:tr w:rsidR="004A55BA" w:rsidRPr="00FE4FA6" w14:paraId="0DD3EA11" w14:textId="77777777" w:rsidTr="00E47E16">
        <w:trPr>
          <w:trHeight w:val="147"/>
          <w:jc w:val="center"/>
        </w:trPr>
        <w:tc>
          <w:tcPr>
            <w:tcW w:w="679" w:type="dxa"/>
            <w:vMerge w:val="restart"/>
            <w:vAlign w:val="center"/>
          </w:tcPr>
          <w:p w14:paraId="0DD3EA0A"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2</w:t>
            </w:r>
          </w:p>
        </w:tc>
        <w:tc>
          <w:tcPr>
            <w:tcW w:w="1165" w:type="dxa"/>
            <w:vMerge w:val="restart"/>
            <w:vAlign w:val="center"/>
          </w:tcPr>
          <w:p w14:paraId="0DD3EA0B"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Cấp độ 2</w:t>
            </w:r>
          </w:p>
        </w:tc>
        <w:tc>
          <w:tcPr>
            <w:tcW w:w="2233" w:type="dxa"/>
            <w:vAlign w:val="center"/>
          </w:tcPr>
          <w:p w14:paraId="0DD3EA0C"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Trên 39÷41</w:t>
            </w:r>
          </w:p>
        </w:tc>
        <w:tc>
          <w:tcPr>
            <w:tcW w:w="1810" w:type="dxa"/>
            <w:vAlign w:val="center"/>
          </w:tcPr>
          <w:p w14:paraId="0DD3EA0D"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5÷25</w:t>
            </w:r>
          </w:p>
        </w:tc>
        <w:tc>
          <w:tcPr>
            <w:tcW w:w="1026" w:type="dxa"/>
            <w:vAlign w:val="center"/>
          </w:tcPr>
          <w:p w14:paraId="0DD3EA0E" w14:textId="77777777" w:rsidR="004A55BA" w:rsidRPr="00FE4FA6" w:rsidRDefault="004A55BA" w:rsidP="00E47E16">
            <w:pPr>
              <w:widowControl w:val="0"/>
              <w:spacing w:before="120" w:after="120" w:line="240" w:lineRule="auto"/>
              <w:ind w:firstLine="0"/>
              <w:jc w:val="center"/>
              <w:rPr>
                <w:sz w:val="26"/>
                <w:szCs w:val="26"/>
                <w:lang w:val="nl-NL"/>
              </w:rPr>
            </w:pPr>
          </w:p>
        </w:tc>
        <w:tc>
          <w:tcPr>
            <w:tcW w:w="1419" w:type="dxa"/>
            <w:vAlign w:val="center"/>
          </w:tcPr>
          <w:p w14:paraId="0DD3EA0F"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x</w:t>
            </w:r>
          </w:p>
        </w:tc>
        <w:tc>
          <w:tcPr>
            <w:tcW w:w="956" w:type="dxa"/>
            <w:vAlign w:val="center"/>
          </w:tcPr>
          <w:p w14:paraId="0DD3EA10" w14:textId="77777777" w:rsidR="004A55BA" w:rsidRPr="00FE4FA6" w:rsidRDefault="004A55BA" w:rsidP="00E47E16">
            <w:pPr>
              <w:widowControl w:val="0"/>
              <w:spacing w:before="120" w:after="120" w:line="240" w:lineRule="auto"/>
              <w:ind w:firstLine="0"/>
              <w:jc w:val="center"/>
              <w:rPr>
                <w:sz w:val="26"/>
                <w:szCs w:val="26"/>
                <w:lang w:val="nl-NL"/>
              </w:rPr>
            </w:pPr>
          </w:p>
        </w:tc>
      </w:tr>
      <w:tr w:rsidR="004A55BA" w:rsidRPr="00FE4FA6" w14:paraId="0DD3EA19" w14:textId="77777777" w:rsidTr="00E47E16">
        <w:trPr>
          <w:trHeight w:val="147"/>
          <w:jc w:val="center"/>
        </w:trPr>
        <w:tc>
          <w:tcPr>
            <w:tcW w:w="679" w:type="dxa"/>
            <w:vMerge/>
            <w:vAlign w:val="center"/>
          </w:tcPr>
          <w:p w14:paraId="0DD3EA12" w14:textId="77777777" w:rsidR="004A55BA" w:rsidRPr="00FE4FA6" w:rsidRDefault="004A55BA" w:rsidP="00E47E16">
            <w:pPr>
              <w:widowControl w:val="0"/>
              <w:spacing w:before="120" w:after="120" w:line="240" w:lineRule="auto"/>
              <w:ind w:firstLine="0"/>
              <w:jc w:val="center"/>
              <w:rPr>
                <w:sz w:val="26"/>
                <w:szCs w:val="26"/>
                <w:lang w:val="nl-NL"/>
              </w:rPr>
            </w:pPr>
          </w:p>
        </w:tc>
        <w:tc>
          <w:tcPr>
            <w:tcW w:w="1165" w:type="dxa"/>
            <w:vMerge/>
            <w:vAlign w:val="center"/>
          </w:tcPr>
          <w:p w14:paraId="0DD3EA13" w14:textId="77777777" w:rsidR="004A55BA" w:rsidRPr="00FE4FA6" w:rsidRDefault="004A55BA" w:rsidP="00E47E16">
            <w:pPr>
              <w:widowControl w:val="0"/>
              <w:spacing w:before="120" w:after="120" w:line="240" w:lineRule="auto"/>
              <w:ind w:firstLine="0"/>
              <w:jc w:val="center"/>
              <w:rPr>
                <w:sz w:val="26"/>
                <w:szCs w:val="26"/>
                <w:lang w:val="nl-NL"/>
              </w:rPr>
            </w:pPr>
          </w:p>
        </w:tc>
        <w:tc>
          <w:tcPr>
            <w:tcW w:w="2233" w:type="dxa"/>
            <w:vAlign w:val="center"/>
          </w:tcPr>
          <w:p w14:paraId="0DD3EA14" w14:textId="77777777" w:rsidR="004A55BA"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 xml:space="preserve">Trên </w:t>
            </w:r>
            <w:r w:rsidR="004A55BA" w:rsidRPr="00FE4FA6">
              <w:rPr>
                <w:sz w:val="26"/>
                <w:szCs w:val="26"/>
                <w:lang w:val="nl-NL"/>
              </w:rPr>
              <w:t>41</w:t>
            </w:r>
          </w:p>
        </w:tc>
        <w:tc>
          <w:tcPr>
            <w:tcW w:w="1810" w:type="dxa"/>
            <w:vAlign w:val="center"/>
          </w:tcPr>
          <w:p w14:paraId="0DD3EA15"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5÷10</w:t>
            </w:r>
          </w:p>
        </w:tc>
        <w:tc>
          <w:tcPr>
            <w:tcW w:w="1026" w:type="dxa"/>
            <w:vAlign w:val="center"/>
          </w:tcPr>
          <w:p w14:paraId="0DD3EA16" w14:textId="77777777" w:rsidR="004A55BA" w:rsidRPr="00FE4FA6" w:rsidRDefault="004A55BA" w:rsidP="00E47E16">
            <w:pPr>
              <w:widowControl w:val="0"/>
              <w:spacing w:before="120" w:after="120" w:line="240" w:lineRule="auto"/>
              <w:ind w:firstLine="0"/>
              <w:jc w:val="center"/>
              <w:rPr>
                <w:sz w:val="26"/>
                <w:szCs w:val="26"/>
                <w:lang w:val="nl-NL"/>
              </w:rPr>
            </w:pPr>
          </w:p>
        </w:tc>
        <w:tc>
          <w:tcPr>
            <w:tcW w:w="1419" w:type="dxa"/>
            <w:vAlign w:val="center"/>
          </w:tcPr>
          <w:p w14:paraId="0DD3EA17"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x</w:t>
            </w:r>
          </w:p>
        </w:tc>
        <w:tc>
          <w:tcPr>
            <w:tcW w:w="956" w:type="dxa"/>
            <w:vAlign w:val="center"/>
          </w:tcPr>
          <w:p w14:paraId="0DD3EA18" w14:textId="77777777" w:rsidR="004A55BA" w:rsidRPr="00FE4FA6" w:rsidRDefault="004A55BA" w:rsidP="00E47E16">
            <w:pPr>
              <w:widowControl w:val="0"/>
              <w:spacing w:before="120" w:after="120" w:line="240" w:lineRule="auto"/>
              <w:ind w:firstLine="0"/>
              <w:jc w:val="center"/>
              <w:rPr>
                <w:sz w:val="26"/>
                <w:szCs w:val="26"/>
                <w:lang w:val="nl-NL"/>
              </w:rPr>
            </w:pPr>
          </w:p>
        </w:tc>
      </w:tr>
      <w:tr w:rsidR="004A55BA" w:rsidRPr="00FE4FA6" w14:paraId="0DD3EA21" w14:textId="77777777" w:rsidTr="00E47E16">
        <w:trPr>
          <w:trHeight w:val="147"/>
          <w:jc w:val="center"/>
        </w:trPr>
        <w:tc>
          <w:tcPr>
            <w:tcW w:w="679" w:type="dxa"/>
            <w:vMerge w:val="restart"/>
            <w:vAlign w:val="center"/>
          </w:tcPr>
          <w:p w14:paraId="0DD3EA1A"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3</w:t>
            </w:r>
          </w:p>
        </w:tc>
        <w:tc>
          <w:tcPr>
            <w:tcW w:w="1165" w:type="dxa"/>
            <w:vMerge w:val="restart"/>
            <w:vAlign w:val="center"/>
          </w:tcPr>
          <w:p w14:paraId="0DD3EA1B"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Cấp độ 3</w:t>
            </w:r>
          </w:p>
        </w:tc>
        <w:tc>
          <w:tcPr>
            <w:tcW w:w="2233" w:type="dxa"/>
            <w:vAlign w:val="center"/>
          </w:tcPr>
          <w:p w14:paraId="0DD3EA1C"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Trên 39÷41</w:t>
            </w:r>
          </w:p>
        </w:tc>
        <w:tc>
          <w:tcPr>
            <w:tcW w:w="1810" w:type="dxa"/>
            <w:vAlign w:val="center"/>
          </w:tcPr>
          <w:p w14:paraId="0DD3EA1D"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Trên 25</w:t>
            </w:r>
          </w:p>
        </w:tc>
        <w:tc>
          <w:tcPr>
            <w:tcW w:w="1026" w:type="dxa"/>
            <w:vAlign w:val="center"/>
          </w:tcPr>
          <w:p w14:paraId="0DD3EA1E" w14:textId="77777777" w:rsidR="004A55BA" w:rsidRPr="00FE4FA6" w:rsidRDefault="004A55BA" w:rsidP="00E47E16">
            <w:pPr>
              <w:widowControl w:val="0"/>
              <w:spacing w:before="120" w:after="120" w:line="240" w:lineRule="auto"/>
              <w:ind w:firstLine="0"/>
              <w:jc w:val="center"/>
              <w:rPr>
                <w:sz w:val="26"/>
                <w:szCs w:val="26"/>
                <w:lang w:val="nl-NL"/>
              </w:rPr>
            </w:pPr>
          </w:p>
        </w:tc>
        <w:tc>
          <w:tcPr>
            <w:tcW w:w="1419" w:type="dxa"/>
            <w:vAlign w:val="center"/>
          </w:tcPr>
          <w:p w14:paraId="0DD3EA1F" w14:textId="77777777" w:rsidR="004A55BA" w:rsidRPr="00FE4FA6" w:rsidRDefault="004A55BA" w:rsidP="00E47E16">
            <w:pPr>
              <w:widowControl w:val="0"/>
              <w:spacing w:before="120" w:after="120" w:line="240" w:lineRule="auto"/>
              <w:ind w:firstLine="0"/>
              <w:jc w:val="center"/>
              <w:rPr>
                <w:sz w:val="26"/>
                <w:szCs w:val="26"/>
                <w:lang w:val="nl-NL"/>
              </w:rPr>
            </w:pPr>
          </w:p>
        </w:tc>
        <w:tc>
          <w:tcPr>
            <w:tcW w:w="956" w:type="dxa"/>
            <w:vAlign w:val="center"/>
          </w:tcPr>
          <w:p w14:paraId="0DD3EA20" w14:textId="77777777" w:rsidR="004A55BA" w:rsidRPr="00FE4FA6" w:rsidRDefault="004A55BA" w:rsidP="00E47E16">
            <w:pPr>
              <w:widowControl w:val="0"/>
              <w:spacing w:before="120" w:after="120" w:line="240" w:lineRule="auto"/>
              <w:ind w:firstLine="0"/>
              <w:jc w:val="center"/>
              <w:rPr>
                <w:sz w:val="26"/>
                <w:szCs w:val="26"/>
                <w:lang w:val="nl-NL"/>
              </w:rPr>
            </w:pPr>
            <w:r w:rsidRPr="00FE4FA6">
              <w:rPr>
                <w:sz w:val="26"/>
                <w:szCs w:val="26"/>
                <w:lang w:val="nl-NL"/>
              </w:rPr>
              <w:t>x</w:t>
            </w:r>
          </w:p>
        </w:tc>
      </w:tr>
      <w:tr w:rsidR="00284F13" w:rsidRPr="00FE4FA6" w14:paraId="0DD3EA29" w14:textId="77777777" w:rsidTr="00E47E16">
        <w:trPr>
          <w:trHeight w:val="147"/>
          <w:jc w:val="center"/>
        </w:trPr>
        <w:tc>
          <w:tcPr>
            <w:tcW w:w="679" w:type="dxa"/>
            <w:vMerge/>
            <w:vAlign w:val="center"/>
          </w:tcPr>
          <w:p w14:paraId="0DD3EA22" w14:textId="77777777" w:rsidR="00284F13" w:rsidRPr="00FE4FA6" w:rsidRDefault="00284F13" w:rsidP="00E47E16">
            <w:pPr>
              <w:widowControl w:val="0"/>
              <w:spacing w:before="120" w:after="120" w:line="240" w:lineRule="auto"/>
              <w:ind w:firstLine="0"/>
              <w:jc w:val="center"/>
              <w:rPr>
                <w:sz w:val="26"/>
                <w:szCs w:val="26"/>
                <w:lang w:val="nl-NL"/>
              </w:rPr>
            </w:pPr>
          </w:p>
        </w:tc>
        <w:tc>
          <w:tcPr>
            <w:tcW w:w="1165" w:type="dxa"/>
            <w:vMerge/>
            <w:vAlign w:val="center"/>
          </w:tcPr>
          <w:p w14:paraId="0DD3EA23" w14:textId="77777777" w:rsidR="00284F13" w:rsidRPr="00FE4FA6" w:rsidRDefault="00284F13" w:rsidP="00E47E16">
            <w:pPr>
              <w:widowControl w:val="0"/>
              <w:spacing w:before="120" w:after="120" w:line="240" w:lineRule="auto"/>
              <w:ind w:firstLine="0"/>
              <w:jc w:val="center"/>
              <w:rPr>
                <w:sz w:val="26"/>
                <w:szCs w:val="26"/>
                <w:lang w:val="nl-NL"/>
              </w:rPr>
            </w:pPr>
          </w:p>
        </w:tc>
        <w:tc>
          <w:tcPr>
            <w:tcW w:w="2233" w:type="dxa"/>
            <w:vAlign w:val="center"/>
          </w:tcPr>
          <w:p w14:paraId="0DD3EA24" w14:textId="77777777" w:rsidR="00284F13"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Trên 41</w:t>
            </w:r>
          </w:p>
        </w:tc>
        <w:tc>
          <w:tcPr>
            <w:tcW w:w="1810" w:type="dxa"/>
            <w:vAlign w:val="center"/>
          </w:tcPr>
          <w:p w14:paraId="0DD3EA25" w14:textId="77777777" w:rsidR="00284F13"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Trên 10÷25</w:t>
            </w:r>
          </w:p>
        </w:tc>
        <w:tc>
          <w:tcPr>
            <w:tcW w:w="1026" w:type="dxa"/>
            <w:vAlign w:val="center"/>
          </w:tcPr>
          <w:p w14:paraId="0DD3EA26" w14:textId="77777777" w:rsidR="00284F13" w:rsidRPr="00FE4FA6" w:rsidRDefault="00284F13" w:rsidP="00E47E16">
            <w:pPr>
              <w:widowControl w:val="0"/>
              <w:spacing w:before="120" w:after="120" w:line="240" w:lineRule="auto"/>
              <w:ind w:firstLine="0"/>
              <w:jc w:val="center"/>
              <w:rPr>
                <w:sz w:val="26"/>
                <w:szCs w:val="26"/>
                <w:lang w:val="nl-NL"/>
              </w:rPr>
            </w:pPr>
          </w:p>
        </w:tc>
        <w:tc>
          <w:tcPr>
            <w:tcW w:w="1419" w:type="dxa"/>
            <w:vAlign w:val="center"/>
          </w:tcPr>
          <w:p w14:paraId="0DD3EA27" w14:textId="77777777" w:rsidR="00284F13" w:rsidRPr="00FE4FA6" w:rsidRDefault="00284F13" w:rsidP="00E47E16">
            <w:pPr>
              <w:widowControl w:val="0"/>
              <w:spacing w:before="120" w:after="120" w:line="240" w:lineRule="auto"/>
              <w:ind w:firstLine="0"/>
              <w:jc w:val="center"/>
              <w:rPr>
                <w:sz w:val="26"/>
                <w:szCs w:val="26"/>
                <w:lang w:val="nl-NL"/>
              </w:rPr>
            </w:pPr>
          </w:p>
        </w:tc>
        <w:tc>
          <w:tcPr>
            <w:tcW w:w="956" w:type="dxa"/>
            <w:vAlign w:val="center"/>
          </w:tcPr>
          <w:p w14:paraId="0DD3EA28" w14:textId="77777777" w:rsidR="00284F13"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x</w:t>
            </w:r>
          </w:p>
        </w:tc>
      </w:tr>
      <w:tr w:rsidR="00284F13" w:rsidRPr="00FE4FA6" w14:paraId="0DD3EA31" w14:textId="77777777" w:rsidTr="00E47E16">
        <w:trPr>
          <w:trHeight w:val="147"/>
          <w:jc w:val="center"/>
        </w:trPr>
        <w:tc>
          <w:tcPr>
            <w:tcW w:w="679" w:type="dxa"/>
            <w:vAlign w:val="center"/>
          </w:tcPr>
          <w:p w14:paraId="0DD3EA2A" w14:textId="77777777" w:rsidR="00284F13"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4</w:t>
            </w:r>
          </w:p>
        </w:tc>
        <w:tc>
          <w:tcPr>
            <w:tcW w:w="1165" w:type="dxa"/>
            <w:vAlign w:val="center"/>
          </w:tcPr>
          <w:p w14:paraId="0DD3EA2B" w14:textId="77777777" w:rsidR="00284F13"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Cấp độ 4</w:t>
            </w:r>
          </w:p>
        </w:tc>
        <w:tc>
          <w:tcPr>
            <w:tcW w:w="2233" w:type="dxa"/>
            <w:vAlign w:val="center"/>
          </w:tcPr>
          <w:p w14:paraId="0DD3EA2C" w14:textId="77777777" w:rsidR="00284F13"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Trên 41</w:t>
            </w:r>
          </w:p>
        </w:tc>
        <w:tc>
          <w:tcPr>
            <w:tcW w:w="1810" w:type="dxa"/>
            <w:vAlign w:val="center"/>
          </w:tcPr>
          <w:p w14:paraId="0DD3EA2D" w14:textId="77777777" w:rsidR="00284F13"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Trên 25</w:t>
            </w:r>
          </w:p>
        </w:tc>
        <w:tc>
          <w:tcPr>
            <w:tcW w:w="1026" w:type="dxa"/>
            <w:vAlign w:val="center"/>
          </w:tcPr>
          <w:p w14:paraId="0DD3EA2E" w14:textId="77777777" w:rsidR="00284F13" w:rsidRPr="00FE4FA6" w:rsidRDefault="00284F13" w:rsidP="00E47E16">
            <w:pPr>
              <w:widowControl w:val="0"/>
              <w:spacing w:before="120" w:after="120" w:line="240" w:lineRule="auto"/>
              <w:ind w:firstLine="0"/>
              <w:jc w:val="center"/>
              <w:rPr>
                <w:sz w:val="26"/>
                <w:szCs w:val="26"/>
                <w:lang w:val="nl-NL"/>
              </w:rPr>
            </w:pPr>
          </w:p>
        </w:tc>
        <w:tc>
          <w:tcPr>
            <w:tcW w:w="1419" w:type="dxa"/>
            <w:vAlign w:val="center"/>
          </w:tcPr>
          <w:p w14:paraId="0DD3EA2F" w14:textId="77777777" w:rsidR="00284F13" w:rsidRPr="00FE4FA6" w:rsidRDefault="00284F13" w:rsidP="00E47E16">
            <w:pPr>
              <w:widowControl w:val="0"/>
              <w:spacing w:before="120" w:after="120" w:line="240" w:lineRule="auto"/>
              <w:ind w:firstLine="0"/>
              <w:jc w:val="center"/>
              <w:rPr>
                <w:sz w:val="26"/>
                <w:szCs w:val="26"/>
                <w:lang w:val="nl-NL"/>
              </w:rPr>
            </w:pPr>
          </w:p>
        </w:tc>
        <w:tc>
          <w:tcPr>
            <w:tcW w:w="956" w:type="dxa"/>
            <w:vAlign w:val="center"/>
          </w:tcPr>
          <w:p w14:paraId="0DD3EA30" w14:textId="77777777" w:rsidR="00284F13" w:rsidRPr="00FE4FA6" w:rsidRDefault="00284F13" w:rsidP="00E47E16">
            <w:pPr>
              <w:widowControl w:val="0"/>
              <w:spacing w:before="120" w:after="120" w:line="240" w:lineRule="auto"/>
              <w:ind w:firstLine="0"/>
              <w:jc w:val="center"/>
              <w:rPr>
                <w:sz w:val="26"/>
                <w:szCs w:val="26"/>
                <w:lang w:val="nl-NL"/>
              </w:rPr>
            </w:pPr>
            <w:r w:rsidRPr="00FE4FA6">
              <w:rPr>
                <w:sz w:val="26"/>
                <w:szCs w:val="26"/>
                <w:lang w:val="nl-NL"/>
              </w:rPr>
              <w:t>x</w:t>
            </w:r>
          </w:p>
        </w:tc>
      </w:tr>
    </w:tbl>
    <w:p w14:paraId="0DD3EA32" w14:textId="00566200" w:rsidR="00615A3B" w:rsidRPr="00FE4FA6" w:rsidRDefault="00615A3B" w:rsidP="00902321">
      <w:pPr>
        <w:pStyle w:val="Heading3"/>
        <w:keepNext w:val="0"/>
        <w:widowControl w:val="0"/>
        <w:spacing w:before="0" w:line="240" w:lineRule="auto"/>
        <w:ind w:firstLine="0"/>
        <w:rPr>
          <w:b w:val="0"/>
          <w:i/>
          <w:sz w:val="26"/>
          <w:szCs w:val="26"/>
          <w:lang w:val="nl-NL"/>
        </w:rPr>
      </w:pPr>
    </w:p>
    <w:p w14:paraId="0CFA4204" w14:textId="11C6E724" w:rsidR="00403876" w:rsidRPr="00FE4FA6" w:rsidRDefault="00403876" w:rsidP="00403876">
      <w:pPr>
        <w:rPr>
          <w:lang w:val="nl-NL"/>
        </w:rPr>
      </w:pPr>
    </w:p>
    <w:p w14:paraId="169E11F1" w14:textId="73420BD8" w:rsidR="00403876" w:rsidRPr="00FE4FA6" w:rsidRDefault="00403876" w:rsidP="00403876">
      <w:pPr>
        <w:rPr>
          <w:lang w:val="nl-NL"/>
        </w:rPr>
      </w:pPr>
    </w:p>
    <w:p w14:paraId="47CD501C" w14:textId="6B28F02C" w:rsidR="00403876" w:rsidRPr="00FE4FA6" w:rsidRDefault="00403876" w:rsidP="00403876">
      <w:pPr>
        <w:rPr>
          <w:lang w:val="nl-NL"/>
        </w:rPr>
      </w:pPr>
    </w:p>
    <w:p w14:paraId="1C92C471" w14:textId="7E8DE25C" w:rsidR="00403876" w:rsidRPr="00FE4FA6" w:rsidRDefault="00403876" w:rsidP="00403876">
      <w:pPr>
        <w:rPr>
          <w:lang w:val="nl-NL"/>
        </w:rPr>
      </w:pPr>
    </w:p>
    <w:p w14:paraId="2431E7E6" w14:textId="491FB9D4" w:rsidR="00403876" w:rsidRPr="00FE4FA6" w:rsidRDefault="00403876" w:rsidP="00403876">
      <w:pPr>
        <w:rPr>
          <w:lang w:val="nl-NL"/>
        </w:rPr>
      </w:pPr>
    </w:p>
    <w:p w14:paraId="6128C5C4" w14:textId="0EA17DE1" w:rsidR="00403876" w:rsidRPr="00FE4FA6" w:rsidRDefault="00403876" w:rsidP="00403876">
      <w:pPr>
        <w:rPr>
          <w:lang w:val="nl-NL"/>
        </w:rPr>
      </w:pPr>
    </w:p>
    <w:p w14:paraId="6466E06D" w14:textId="6C49E302" w:rsidR="00403876" w:rsidRPr="00FE4FA6" w:rsidRDefault="00403876" w:rsidP="00403876">
      <w:pPr>
        <w:rPr>
          <w:lang w:val="nl-NL"/>
        </w:rPr>
      </w:pPr>
    </w:p>
    <w:p w14:paraId="0DD3EA33" w14:textId="77777777" w:rsidR="003C39E9" w:rsidRPr="00FE4FA6" w:rsidRDefault="003C39E9" w:rsidP="00902321">
      <w:pPr>
        <w:pStyle w:val="Heading3"/>
        <w:keepNext w:val="0"/>
        <w:widowControl w:val="0"/>
        <w:spacing w:before="0" w:line="240" w:lineRule="auto"/>
        <w:ind w:firstLine="0"/>
        <w:rPr>
          <w:sz w:val="26"/>
          <w:szCs w:val="26"/>
          <w:lang w:val="nl-NL"/>
        </w:rPr>
      </w:pPr>
      <w:r w:rsidRPr="00FE4FA6">
        <w:rPr>
          <w:b w:val="0"/>
          <w:i/>
          <w:sz w:val="26"/>
          <w:szCs w:val="26"/>
          <w:lang w:val="nl-NL"/>
        </w:rPr>
        <w:t>Bảng 1</w:t>
      </w:r>
      <w:r w:rsidR="0052170D" w:rsidRPr="00FE4FA6">
        <w:rPr>
          <w:b w:val="0"/>
          <w:i/>
          <w:sz w:val="26"/>
          <w:szCs w:val="26"/>
          <w:lang w:val="nl-NL"/>
        </w:rPr>
        <w:t>5</w:t>
      </w:r>
      <w:r w:rsidRPr="00FE4FA6">
        <w:rPr>
          <w:b w:val="0"/>
          <w:i/>
          <w:sz w:val="26"/>
          <w:szCs w:val="26"/>
          <w:lang w:val="nl-NL"/>
        </w:rPr>
        <w:t xml:space="preserve">. Đánh giá cấp độ rủi ro do </w:t>
      </w:r>
      <w:r w:rsidR="00425A62" w:rsidRPr="00FE4FA6">
        <w:rPr>
          <w:b w:val="0"/>
          <w:i/>
          <w:sz w:val="26"/>
          <w:szCs w:val="26"/>
          <w:lang w:val="nl-NL"/>
        </w:rPr>
        <w:t>cháy rừng do tự nhiên và mức độ dễ bị tổn thương</w:t>
      </w:r>
    </w:p>
    <w:tbl>
      <w:tblPr>
        <w:tblStyle w:val="TableGrid"/>
        <w:tblW w:w="9738" w:type="dxa"/>
        <w:jc w:val="center"/>
        <w:tblLayout w:type="fixed"/>
        <w:tblLook w:val="04A0" w:firstRow="1" w:lastRow="0" w:firstColumn="1" w:lastColumn="0" w:noHBand="0" w:noVBand="1"/>
      </w:tblPr>
      <w:tblGrid>
        <w:gridCol w:w="817"/>
        <w:gridCol w:w="1262"/>
        <w:gridCol w:w="844"/>
        <w:gridCol w:w="984"/>
        <w:gridCol w:w="984"/>
        <w:gridCol w:w="985"/>
        <w:gridCol w:w="1011"/>
        <w:gridCol w:w="950"/>
        <w:gridCol w:w="1120"/>
        <w:gridCol w:w="781"/>
      </w:tblGrid>
      <w:tr w:rsidR="00F60B30" w:rsidRPr="00FE4FA6" w14:paraId="0DD3EA3A" w14:textId="77777777" w:rsidTr="00E47E16">
        <w:trPr>
          <w:trHeight w:val="177"/>
          <w:jc w:val="center"/>
        </w:trPr>
        <w:tc>
          <w:tcPr>
            <w:tcW w:w="817" w:type="dxa"/>
            <w:vMerge w:val="restart"/>
            <w:vAlign w:val="center"/>
          </w:tcPr>
          <w:p w14:paraId="0DD3EA34"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STT</w:t>
            </w:r>
          </w:p>
        </w:tc>
        <w:tc>
          <w:tcPr>
            <w:tcW w:w="1262" w:type="dxa"/>
            <w:vMerge w:val="restart"/>
            <w:vAlign w:val="center"/>
          </w:tcPr>
          <w:p w14:paraId="0DD3EA35"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Cấp độ rủi ro</w:t>
            </w:r>
          </w:p>
        </w:tc>
        <w:tc>
          <w:tcPr>
            <w:tcW w:w="844" w:type="dxa"/>
            <w:vMerge w:val="restart"/>
            <w:vAlign w:val="center"/>
          </w:tcPr>
          <w:p w14:paraId="0DD3EA36"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Vùng</w:t>
            </w:r>
          </w:p>
        </w:tc>
        <w:tc>
          <w:tcPr>
            <w:tcW w:w="2953" w:type="dxa"/>
            <w:gridSpan w:val="3"/>
            <w:vAlign w:val="center"/>
          </w:tcPr>
          <w:p w14:paraId="0DD3EA37"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Yếu tố thời tiết</w:t>
            </w:r>
          </w:p>
        </w:tc>
        <w:tc>
          <w:tcPr>
            <w:tcW w:w="1011" w:type="dxa"/>
            <w:vMerge w:val="restart"/>
            <w:vAlign w:val="center"/>
          </w:tcPr>
          <w:p w14:paraId="0DD3EA38"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Thời gian kéo dài (ngày)</w:t>
            </w:r>
          </w:p>
        </w:tc>
        <w:tc>
          <w:tcPr>
            <w:tcW w:w="2851" w:type="dxa"/>
            <w:gridSpan w:val="3"/>
            <w:vAlign w:val="center"/>
          </w:tcPr>
          <w:p w14:paraId="0DD3EA39"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Mức độ dễ bị tổn thương</w:t>
            </w:r>
          </w:p>
        </w:tc>
      </w:tr>
      <w:tr w:rsidR="00F60B30" w:rsidRPr="00FE4FA6" w14:paraId="0DD3EA45" w14:textId="77777777" w:rsidTr="00E47E16">
        <w:trPr>
          <w:trHeight w:val="177"/>
          <w:jc w:val="center"/>
        </w:trPr>
        <w:tc>
          <w:tcPr>
            <w:tcW w:w="817" w:type="dxa"/>
            <w:vMerge/>
            <w:vAlign w:val="center"/>
          </w:tcPr>
          <w:p w14:paraId="0DD3EA3B" w14:textId="77777777" w:rsidR="00F60B30" w:rsidRPr="00FE4FA6" w:rsidRDefault="00F60B30" w:rsidP="00E47E16">
            <w:pPr>
              <w:widowControl w:val="0"/>
              <w:spacing w:before="120" w:after="120" w:line="240" w:lineRule="auto"/>
              <w:ind w:firstLine="0"/>
              <w:jc w:val="center"/>
              <w:rPr>
                <w:b/>
                <w:sz w:val="26"/>
                <w:szCs w:val="26"/>
                <w:lang w:val="nl-NL"/>
              </w:rPr>
            </w:pPr>
          </w:p>
        </w:tc>
        <w:tc>
          <w:tcPr>
            <w:tcW w:w="1262" w:type="dxa"/>
            <w:vMerge/>
            <w:vAlign w:val="center"/>
          </w:tcPr>
          <w:p w14:paraId="0DD3EA3C" w14:textId="77777777" w:rsidR="00F60B30" w:rsidRPr="00FE4FA6" w:rsidRDefault="00F60B30" w:rsidP="00E47E16">
            <w:pPr>
              <w:widowControl w:val="0"/>
              <w:spacing w:before="120" w:after="120" w:line="240" w:lineRule="auto"/>
              <w:ind w:firstLine="0"/>
              <w:jc w:val="center"/>
              <w:rPr>
                <w:b/>
                <w:sz w:val="26"/>
                <w:szCs w:val="26"/>
                <w:lang w:val="nl-NL"/>
              </w:rPr>
            </w:pPr>
          </w:p>
        </w:tc>
        <w:tc>
          <w:tcPr>
            <w:tcW w:w="844" w:type="dxa"/>
            <w:vMerge/>
            <w:vAlign w:val="center"/>
          </w:tcPr>
          <w:p w14:paraId="0DD3EA3D" w14:textId="77777777" w:rsidR="00F60B30" w:rsidRPr="00FE4FA6" w:rsidRDefault="00F60B30" w:rsidP="00E47E16">
            <w:pPr>
              <w:widowControl w:val="0"/>
              <w:spacing w:before="120" w:after="120" w:line="240" w:lineRule="auto"/>
              <w:ind w:firstLine="0"/>
              <w:jc w:val="center"/>
              <w:rPr>
                <w:b/>
                <w:sz w:val="26"/>
                <w:szCs w:val="26"/>
                <w:lang w:val="nl-NL"/>
              </w:rPr>
            </w:pPr>
          </w:p>
        </w:tc>
        <w:tc>
          <w:tcPr>
            <w:tcW w:w="984" w:type="dxa"/>
            <w:vAlign w:val="center"/>
          </w:tcPr>
          <w:p w14:paraId="0DD3EA3E"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Nhiệt độ cao nhất ngày (</w:t>
            </w:r>
            <w:r w:rsidRPr="00FE4FA6">
              <w:rPr>
                <w:b/>
                <w:sz w:val="26"/>
                <w:szCs w:val="26"/>
                <w:vertAlign w:val="superscript"/>
                <w:lang w:val="nl-NL"/>
              </w:rPr>
              <w:t>0</w:t>
            </w:r>
            <w:r w:rsidRPr="00FE4FA6">
              <w:rPr>
                <w:b/>
                <w:sz w:val="26"/>
                <w:szCs w:val="26"/>
                <w:lang w:val="nl-NL"/>
              </w:rPr>
              <w:t>C)</w:t>
            </w:r>
          </w:p>
        </w:tc>
        <w:tc>
          <w:tcPr>
            <w:tcW w:w="984" w:type="dxa"/>
            <w:vAlign w:val="center"/>
          </w:tcPr>
          <w:p w14:paraId="0DD3EA3F"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Độ ẩm không khí trung bình ngày (%)</w:t>
            </w:r>
          </w:p>
        </w:tc>
        <w:tc>
          <w:tcPr>
            <w:tcW w:w="985" w:type="dxa"/>
            <w:vAlign w:val="center"/>
          </w:tcPr>
          <w:p w14:paraId="0DD3EA40"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Tốc độ gió cao nhất ngày (km/h)</w:t>
            </w:r>
          </w:p>
        </w:tc>
        <w:tc>
          <w:tcPr>
            <w:tcW w:w="1011" w:type="dxa"/>
            <w:vMerge/>
            <w:vAlign w:val="center"/>
          </w:tcPr>
          <w:p w14:paraId="0DD3EA41" w14:textId="77777777" w:rsidR="00F60B30" w:rsidRPr="00FE4FA6" w:rsidRDefault="00F60B30" w:rsidP="00E47E16">
            <w:pPr>
              <w:widowControl w:val="0"/>
              <w:spacing w:before="120" w:after="120" w:line="240" w:lineRule="auto"/>
              <w:ind w:firstLine="0"/>
              <w:jc w:val="center"/>
              <w:rPr>
                <w:b/>
                <w:sz w:val="26"/>
                <w:szCs w:val="26"/>
                <w:lang w:val="nl-NL"/>
              </w:rPr>
            </w:pPr>
          </w:p>
        </w:tc>
        <w:tc>
          <w:tcPr>
            <w:tcW w:w="950" w:type="dxa"/>
            <w:vAlign w:val="center"/>
          </w:tcPr>
          <w:p w14:paraId="0DD3EA42"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Thấp</w:t>
            </w:r>
          </w:p>
        </w:tc>
        <w:tc>
          <w:tcPr>
            <w:tcW w:w="1120" w:type="dxa"/>
            <w:vAlign w:val="center"/>
          </w:tcPr>
          <w:p w14:paraId="0DD3EA43"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Trung bình</w:t>
            </w:r>
          </w:p>
        </w:tc>
        <w:tc>
          <w:tcPr>
            <w:tcW w:w="781" w:type="dxa"/>
            <w:vAlign w:val="center"/>
          </w:tcPr>
          <w:p w14:paraId="0DD3EA44" w14:textId="77777777" w:rsidR="00F60B30" w:rsidRPr="00FE4FA6" w:rsidRDefault="00F60B30" w:rsidP="00E47E16">
            <w:pPr>
              <w:widowControl w:val="0"/>
              <w:spacing w:before="120" w:after="120" w:line="240" w:lineRule="auto"/>
              <w:ind w:firstLine="0"/>
              <w:jc w:val="center"/>
              <w:rPr>
                <w:b/>
                <w:sz w:val="26"/>
                <w:szCs w:val="26"/>
                <w:lang w:val="nl-NL"/>
              </w:rPr>
            </w:pPr>
            <w:r w:rsidRPr="00FE4FA6">
              <w:rPr>
                <w:b/>
                <w:sz w:val="26"/>
                <w:szCs w:val="26"/>
                <w:lang w:val="nl-NL"/>
              </w:rPr>
              <w:t>Cao</w:t>
            </w:r>
          </w:p>
        </w:tc>
      </w:tr>
      <w:tr w:rsidR="00F60B30" w:rsidRPr="00FE4FA6" w14:paraId="0DD3EA50" w14:textId="77777777" w:rsidTr="00E47E16">
        <w:trPr>
          <w:trHeight w:val="177"/>
          <w:jc w:val="center"/>
        </w:trPr>
        <w:tc>
          <w:tcPr>
            <w:tcW w:w="817" w:type="dxa"/>
            <w:vMerge w:val="restart"/>
            <w:vAlign w:val="center"/>
          </w:tcPr>
          <w:p w14:paraId="0DD3EA46"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1</w:t>
            </w:r>
          </w:p>
        </w:tc>
        <w:tc>
          <w:tcPr>
            <w:tcW w:w="1262" w:type="dxa"/>
            <w:vMerge w:val="restart"/>
            <w:vAlign w:val="center"/>
          </w:tcPr>
          <w:p w14:paraId="0DD3EA47"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Cấp độ 1</w:t>
            </w:r>
          </w:p>
        </w:tc>
        <w:tc>
          <w:tcPr>
            <w:tcW w:w="844" w:type="dxa"/>
            <w:vAlign w:val="center"/>
          </w:tcPr>
          <w:p w14:paraId="0DD3EA48"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1</w:t>
            </w:r>
          </w:p>
        </w:tc>
        <w:tc>
          <w:tcPr>
            <w:tcW w:w="984" w:type="dxa"/>
            <w:vAlign w:val="center"/>
          </w:tcPr>
          <w:p w14:paraId="0DD3EA49" w14:textId="77777777" w:rsidR="00F60B30" w:rsidRPr="00FE4FA6" w:rsidRDefault="00F60B30" w:rsidP="00E47E16">
            <w:pPr>
              <w:widowControl w:val="0"/>
              <w:spacing w:before="120" w:after="120" w:line="240" w:lineRule="auto"/>
              <w:ind w:firstLine="0"/>
              <w:rPr>
                <w:sz w:val="24"/>
                <w:szCs w:val="24"/>
                <w:lang w:val="nl-NL"/>
              </w:rPr>
            </w:pPr>
            <w:r w:rsidRPr="00FE4FA6">
              <w:rPr>
                <w:sz w:val="24"/>
                <w:szCs w:val="24"/>
                <w:lang w:val="nl-NL"/>
              </w:rPr>
              <w:t>Trên 30</w:t>
            </w:r>
          </w:p>
        </w:tc>
        <w:tc>
          <w:tcPr>
            <w:tcW w:w="984" w:type="dxa"/>
            <w:vAlign w:val="center"/>
          </w:tcPr>
          <w:p w14:paraId="0DD3EA4A"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&lt;60</w:t>
            </w:r>
          </w:p>
        </w:tc>
        <w:tc>
          <w:tcPr>
            <w:tcW w:w="985" w:type="dxa"/>
            <w:vAlign w:val="center"/>
          </w:tcPr>
          <w:p w14:paraId="0DD3EA4B"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&lt;2,5</w:t>
            </w:r>
          </w:p>
        </w:tc>
        <w:tc>
          <w:tcPr>
            <w:tcW w:w="1011" w:type="dxa"/>
            <w:vAlign w:val="center"/>
          </w:tcPr>
          <w:p w14:paraId="0DD3EA4C" w14:textId="77777777" w:rsidR="00F60B30"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&gt;</w:t>
            </w:r>
            <w:r w:rsidR="00F60B30" w:rsidRPr="00FE4FA6">
              <w:rPr>
                <w:sz w:val="24"/>
                <w:szCs w:val="24"/>
                <w:lang w:val="nl-NL"/>
              </w:rPr>
              <w:t>3</w:t>
            </w:r>
          </w:p>
        </w:tc>
        <w:tc>
          <w:tcPr>
            <w:tcW w:w="950" w:type="dxa"/>
            <w:vAlign w:val="center"/>
          </w:tcPr>
          <w:p w14:paraId="0DD3EA4D" w14:textId="77777777" w:rsidR="00F60B30"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1120" w:type="dxa"/>
            <w:vAlign w:val="center"/>
          </w:tcPr>
          <w:p w14:paraId="0DD3EA4E" w14:textId="77777777" w:rsidR="00F60B30" w:rsidRPr="00FE4FA6" w:rsidRDefault="00F60B30" w:rsidP="00E47E16">
            <w:pPr>
              <w:widowControl w:val="0"/>
              <w:spacing w:before="120" w:after="120" w:line="240" w:lineRule="auto"/>
              <w:ind w:firstLine="0"/>
              <w:jc w:val="center"/>
              <w:rPr>
                <w:sz w:val="24"/>
                <w:szCs w:val="24"/>
                <w:lang w:val="nl-NL"/>
              </w:rPr>
            </w:pPr>
          </w:p>
        </w:tc>
        <w:tc>
          <w:tcPr>
            <w:tcW w:w="781" w:type="dxa"/>
            <w:vAlign w:val="center"/>
          </w:tcPr>
          <w:p w14:paraId="0DD3EA4F" w14:textId="77777777" w:rsidR="00F60B30" w:rsidRPr="00FE4FA6" w:rsidRDefault="00F60B30" w:rsidP="00E47E16">
            <w:pPr>
              <w:widowControl w:val="0"/>
              <w:spacing w:before="120" w:after="120" w:line="240" w:lineRule="auto"/>
              <w:ind w:firstLine="0"/>
              <w:jc w:val="center"/>
              <w:rPr>
                <w:sz w:val="24"/>
                <w:szCs w:val="24"/>
                <w:lang w:val="nl-NL"/>
              </w:rPr>
            </w:pPr>
          </w:p>
        </w:tc>
      </w:tr>
      <w:tr w:rsidR="00F4423C" w:rsidRPr="00FE4FA6" w14:paraId="0DD3EA5B" w14:textId="77777777" w:rsidTr="00E47E16">
        <w:trPr>
          <w:trHeight w:val="177"/>
          <w:jc w:val="center"/>
        </w:trPr>
        <w:tc>
          <w:tcPr>
            <w:tcW w:w="817" w:type="dxa"/>
            <w:vMerge/>
            <w:vAlign w:val="center"/>
          </w:tcPr>
          <w:p w14:paraId="0DD3EA51" w14:textId="77777777" w:rsidR="00F4423C" w:rsidRPr="00FE4FA6" w:rsidRDefault="00F4423C" w:rsidP="00E47E16">
            <w:pPr>
              <w:widowControl w:val="0"/>
              <w:spacing w:before="120" w:after="120" w:line="240" w:lineRule="auto"/>
              <w:ind w:firstLine="0"/>
              <w:jc w:val="center"/>
              <w:rPr>
                <w:sz w:val="24"/>
                <w:szCs w:val="24"/>
                <w:lang w:val="nl-NL"/>
              </w:rPr>
            </w:pPr>
          </w:p>
        </w:tc>
        <w:tc>
          <w:tcPr>
            <w:tcW w:w="1262" w:type="dxa"/>
            <w:vMerge/>
            <w:vAlign w:val="center"/>
          </w:tcPr>
          <w:p w14:paraId="0DD3EA52" w14:textId="77777777" w:rsidR="00F4423C" w:rsidRPr="00FE4FA6" w:rsidRDefault="00F4423C" w:rsidP="00E47E16">
            <w:pPr>
              <w:widowControl w:val="0"/>
              <w:spacing w:before="120" w:after="120" w:line="240" w:lineRule="auto"/>
              <w:ind w:firstLine="0"/>
              <w:jc w:val="center"/>
              <w:rPr>
                <w:sz w:val="24"/>
                <w:szCs w:val="24"/>
                <w:lang w:val="nl-NL"/>
              </w:rPr>
            </w:pPr>
          </w:p>
        </w:tc>
        <w:tc>
          <w:tcPr>
            <w:tcW w:w="844" w:type="dxa"/>
            <w:vMerge w:val="restart"/>
            <w:vAlign w:val="center"/>
          </w:tcPr>
          <w:p w14:paraId="0DD3EA53"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2</w:t>
            </w:r>
          </w:p>
        </w:tc>
        <w:tc>
          <w:tcPr>
            <w:tcW w:w="984" w:type="dxa"/>
            <w:vAlign w:val="center"/>
          </w:tcPr>
          <w:p w14:paraId="0DD3EA54" w14:textId="77777777" w:rsidR="00F4423C" w:rsidRPr="00FE4FA6" w:rsidRDefault="00F4423C" w:rsidP="00E47E16">
            <w:pPr>
              <w:widowControl w:val="0"/>
              <w:spacing w:before="120" w:after="120" w:line="240" w:lineRule="auto"/>
              <w:ind w:firstLine="0"/>
              <w:rPr>
                <w:sz w:val="24"/>
                <w:szCs w:val="24"/>
                <w:lang w:val="nl-NL"/>
              </w:rPr>
            </w:pPr>
            <w:r w:rsidRPr="00FE4FA6">
              <w:rPr>
                <w:sz w:val="24"/>
                <w:szCs w:val="24"/>
                <w:lang w:val="nl-NL"/>
              </w:rPr>
              <w:t>Trên 35</w:t>
            </w:r>
          </w:p>
        </w:tc>
        <w:tc>
          <w:tcPr>
            <w:tcW w:w="984" w:type="dxa"/>
            <w:vAlign w:val="center"/>
          </w:tcPr>
          <w:p w14:paraId="0DD3EA55"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&lt;50</w:t>
            </w:r>
          </w:p>
        </w:tc>
        <w:tc>
          <w:tcPr>
            <w:tcW w:w="985" w:type="dxa"/>
            <w:vAlign w:val="center"/>
          </w:tcPr>
          <w:p w14:paraId="0DD3EA56"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&lt;2</w:t>
            </w:r>
          </w:p>
        </w:tc>
        <w:tc>
          <w:tcPr>
            <w:tcW w:w="1011" w:type="dxa"/>
            <w:vAlign w:val="center"/>
          </w:tcPr>
          <w:p w14:paraId="0DD3EA57"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3÷10</w:t>
            </w:r>
          </w:p>
        </w:tc>
        <w:tc>
          <w:tcPr>
            <w:tcW w:w="950" w:type="dxa"/>
            <w:vAlign w:val="center"/>
          </w:tcPr>
          <w:p w14:paraId="0DD3EA58"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1120" w:type="dxa"/>
            <w:vAlign w:val="center"/>
          </w:tcPr>
          <w:p w14:paraId="0DD3EA59" w14:textId="77777777" w:rsidR="00F4423C" w:rsidRPr="00FE4FA6" w:rsidRDefault="00F4423C" w:rsidP="00E47E16">
            <w:pPr>
              <w:widowControl w:val="0"/>
              <w:spacing w:before="120" w:after="120" w:line="240" w:lineRule="auto"/>
              <w:ind w:firstLine="0"/>
              <w:jc w:val="center"/>
              <w:rPr>
                <w:sz w:val="24"/>
                <w:szCs w:val="24"/>
                <w:lang w:val="nl-NL"/>
              </w:rPr>
            </w:pPr>
          </w:p>
        </w:tc>
        <w:tc>
          <w:tcPr>
            <w:tcW w:w="781" w:type="dxa"/>
            <w:vAlign w:val="center"/>
          </w:tcPr>
          <w:p w14:paraId="0DD3EA5A" w14:textId="77777777" w:rsidR="00F4423C" w:rsidRPr="00FE4FA6" w:rsidRDefault="00F4423C" w:rsidP="00E47E16">
            <w:pPr>
              <w:widowControl w:val="0"/>
              <w:spacing w:before="120" w:after="120" w:line="240" w:lineRule="auto"/>
              <w:ind w:firstLine="0"/>
              <w:jc w:val="center"/>
              <w:rPr>
                <w:sz w:val="24"/>
                <w:szCs w:val="24"/>
                <w:lang w:val="nl-NL"/>
              </w:rPr>
            </w:pPr>
          </w:p>
        </w:tc>
      </w:tr>
      <w:tr w:rsidR="00F4423C" w:rsidRPr="00FE4FA6" w14:paraId="0DD3EA66" w14:textId="77777777" w:rsidTr="00E47E16">
        <w:trPr>
          <w:trHeight w:val="177"/>
          <w:jc w:val="center"/>
        </w:trPr>
        <w:tc>
          <w:tcPr>
            <w:tcW w:w="817" w:type="dxa"/>
            <w:vMerge/>
            <w:vAlign w:val="center"/>
          </w:tcPr>
          <w:p w14:paraId="0DD3EA5C" w14:textId="77777777" w:rsidR="00F4423C" w:rsidRPr="00FE4FA6" w:rsidRDefault="00F4423C" w:rsidP="00E47E16">
            <w:pPr>
              <w:widowControl w:val="0"/>
              <w:spacing w:before="120" w:after="120" w:line="240" w:lineRule="auto"/>
              <w:ind w:firstLine="0"/>
              <w:jc w:val="center"/>
              <w:rPr>
                <w:sz w:val="24"/>
                <w:szCs w:val="24"/>
                <w:lang w:val="nl-NL"/>
              </w:rPr>
            </w:pPr>
          </w:p>
        </w:tc>
        <w:tc>
          <w:tcPr>
            <w:tcW w:w="1262" w:type="dxa"/>
            <w:vMerge/>
            <w:vAlign w:val="center"/>
          </w:tcPr>
          <w:p w14:paraId="0DD3EA5D" w14:textId="77777777" w:rsidR="00F4423C" w:rsidRPr="00FE4FA6" w:rsidRDefault="00F4423C" w:rsidP="00E47E16">
            <w:pPr>
              <w:widowControl w:val="0"/>
              <w:spacing w:before="120" w:after="120" w:line="240" w:lineRule="auto"/>
              <w:ind w:firstLine="0"/>
              <w:jc w:val="center"/>
              <w:rPr>
                <w:sz w:val="24"/>
                <w:szCs w:val="24"/>
                <w:lang w:val="nl-NL"/>
              </w:rPr>
            </w:pPr>
          </w:p>
        </w:tc>
        <w:tc>
          <w:tcPr>
            <w:tcW w:w="844" w:type="dxa"/>
            <w:vMerge/>
            <w:vAlign w:val="center"/>
          </w:tcPr>
          <w:p w14:paraId="0DD3EA5E" w14:textId="77777777" w:rsidR="00F4423C" w:rsidRPr="00FE4FA6" w:rsidRDefault="00F4423C" w:rsidP="00E47E16">
            <w:pPr>
              <w:widowControl w:val="0"/>
              <w:spacing w:before="120" w:after="120" w:line="240" w:lineRule="auto"/>
              <w:ind w:firstLine="0"/>
              <w:jc w:val="center"/>
              <w:rPr>
                <w:sz w:val="24"/>
                <w:szCs w:val="24"/>
                <w:lang w:val="nl-NL"/>
              </w:rPr>
            </w:pPr>
          </w:p>
        </w:tc>
        <w:tc>
          <w:tcPr>
            <w:tcW w:w="984" w:type="dxa"/>
            <w:vAlign w:val="center"/>
          </w:tcPr>
          <w:p w14:paraId="0DD3EA5F"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30÷35</w:t>
            </w:r>
          </w:p>
        </w:tc>
        <w:tc>
          <w:tcPr>
            <w:tcW w:w="984" w:type="dxa"/>
            <w:vAlign w:val="center"/>
          </w:tcPr>
          <w:p w14:paraId="0DD3EA60"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50÷60</w:t>
            </w:r>
          </w:p>
        </w:tc>
        <w:tc>
          <w:tcPr>
            <w:tcW w:w="985" w:type="dxa"/>
            <w:vAlign w:val="center"/>
          </w:tcPr>
          <w:p w14:paraId="0DD3EA61"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2÷2,5</w:t>
            </w:r>
          </w:p>
        </w:tc>
        <w:tc>
          <w:tcPr>
            <w:tcW w:w="1011" w:type="dxa"/>
            <w:vAlign w:val="center"/>
          </w:tcPr>
          <w:p w14:paraId="0DD3EA62"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3÷15</w:t>
            </w:r>
          </w:p>
        </w:tc>
        <w:tc>
          <w:tcPr>
            <w:tcW w:w="950" w:type="dxa"/>
            <w:vAlign w:val="center"/>
          </w:tcPr>
          <w:p w14:paraId="0DD3EA63" w14:textId="77777777" w:rsidR="00F4423C"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1120" w:type="dxa"/>
            <w:vAlign w:val="center"/>
          </w:tcPr>
          <w:p w14:paraId="0DD3EA64" w14:textId="77777777" w:rsidR="00F4423C" w:rsidRPr="00FE4FA6" w:rsidRDefault="00F4423C" w:rsidP="00E47E16">
            <w:pPr>
              <w:widowControl w:val="0"/>
              <w:spacing w:before="120" w:after="120" w:line="240" w:lineRule="auto"/>
              <w:ind w:firstLine="0"/>
              <w:jc w:val="center"/>
              <w:rPr>
                <w:sz w:val="24"/>
                <w:szCs w:val="24"/>
                <w:lang w:val="nl-NL"/>
              </w:rPr>
            </w:pPr>
          </w:p>
        </w:tc>
        <w:tc>
          <w:tcPr>
            <w:tcW w:w="781" w:type="dxa"/>
            <w:vAlign w:val="center"/>
          </w:tcPr>
          <w:p w14:paraId="0DD3EA65" w14:textId="77777777" w:rsidR="00F4423C" w:rsidRPr="00FE4FA6" w:rsidRDefault="00F4423C" w:rsidP="00E47E16">
            <w:pPr>
              <w:widowControl w:val="0"/>
              <w:spacing w:before="120" w:after="120" w:line="240" w:lineRule="auto"/>
              <w:ind w:firstLine="0"/>
              <w:jc w:val="center"/>
              <w:rPr>
                <w:sz w:val="24"/>
                <w:szCs w:val="24"/>
                <w:lang w:val="nl-NL"/>
              </w:rPr>
            </w:pPr>
          </w:p>
        </w:tc>
      </w:tr>
      <w:tr w:rsidR="00F60B30" w:rsidRPr="00FE4FA6" w14:paraId="0DD3EA71" w14:textId="77777777" w:rsidTr="00E47E16">
        <w:trPr>
          <w:trHeight w:val="177"/>
          <w:jc w:val="center"/>
        </w:trPr>
        <w:tc>
          <w:tcPr>
            <w:tcW w:w="817" w:type="dxa"/>
            <w:vMerge/>
            <w:vAlign w:val="center"/>
          </w:tcPr>
          <w:p w14:paraId="0DD3EA67" w14:textId="77777777" w:rsidR="00F60B30" w:rsidRPr="00FE4FA6" w:rsidRDefault="00F60B30" w:rsidP="00E47E16">
            <w:pPr>
              <w:widowControl w:val="0"/>
              <w:spacing w:before="120" w:after="120" w:line="240" w:lineRule="auto"/>
              <w:ind w:firstLine="0"/>
              <w:jc w:val="center"/>
              <w:rPr>
                <w:sz w:val="24"/>
                <w:szCs w:val="24"/>
                <w:lang w:val="nl-NL"/>
              </w:rPr>
            </w:pPr>
          </w:p>
        </w:tc>
        <w:tc>
          <w:tcPr>
            <w:tcW w:w="1262" w:type="dxa"/>
            <w:vMerge/>
            <w:vAlign w:val="center"/>
          </w:tcPr>
          <w:p w14:paraId="0DD3EA68" w14:textId="77777777" w:rsidR="00F60B30" w:rsidRPr="00FE4FA6" w:rsidRDefault="00F60B30" w:rsidP="00E47E16">
            <w:pPr>
              <w:widowControl w:val="0"/>
              <w:spacing w:before="120" w:after="120" w:line="240" w:lineRule="auto"/>
              <w:ind w:firstLine="0"/>
              <w:jc w:val="center"/>
              <w:rPr>
                <w:sz w:val="24"/>
                <w:szCs w:val="24"/>
                <w:lang w:val="nl-NL"/>
              </w:rPr>
            </w:pPr>
          </w:p>
        </w:tc>
        <w:tc>
          <w:tcPr>
            <w:tcW w:w="844" w:type="dxa"/>
            <w:vAlign w:val="center"/>
          </w:tcPr>
          <w:p w14:paraId="0DD3EA69"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3</w:t>
            </w:r>
          </w:p>
        </w:tc>
        <w:tc>
          <w:tcPr>
            <w:tcW w:w="984" w:type="dxa"/>
            <w:vAlign w:val="center"/>
          </w:tcPr>
          <w:p w14:paraId="0DD3EA6A" w14:textId="77777777" w:rsidR="00F60B30" w:rsidRPr="00FE4FA6" w:rsidRDefault="00F60B30" w:rsidP="00E47E16">
            <w:pPr>
              <w:widowControl w:val="0"/>
              <w:spacing w:before="120" w:after="120" w:line="240" w:lineRule="auto"/>
              <w:ind w:firstLine="0"/>
              <w:rPr>
                <w:sz w:val="24"/>
                <w:szCs w:val="24"/>
                <w:lang w:val="nl-NL"/>
              </w:rPr>
            </w:pPr>
            <w:r w:rsidRPr="00FE4FA6">
              <w:rPr>
                <w:sz w:val="24"/>
                <w:szCs w:val="24"/>
                <w:lang w:val="nl-NL"/>
              </w:rPr>
              <w:t>Trên 30</w:t>
            </w:r>
          </w:p>
        </w:tc>
        <w:tc>
          <w:tcPr>
            <w:tcW w:w="984" w:type="dxa"/>
            <w:vAlign w:val="center"/>
          </w:tcPr>
          <w:p w14:paraId="0DD3EA6B"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&lt;60</w:t>
            </w:r>
          </w:p>
        </w:tc>
        <w:tc>
          <w:tcPr>
            <w:tcW w:w="985" w:type="dxa"/>
            <w:vAlign w:val="center"/>
          </w:tcPr>
          <w:p w14:paraId="0DD3EA6C"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&lt;2,5</w:t>
            </w:r>
          </w:p>
        </w:tc>
        <w:tc>
          <w:tcPr>
            <w:tcW w:w="1011" w:type="dxa"/>
            <w:vAlign w:val="center"/>
          </w:tcPr>
          <w:p w14:paraId="0DD3EA6D"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3÷5</w:t>
            </w:r>
          </w:p>
        </w:tc>
        <w:tc>
          <w:tcPr>
            <w:tcW w:w="950" w:type="dxa"/>
            <w:vAlign w:val="center"/>
          </w:tcPr>
          <w:p w14:paraId="0DD3EA6E" w14:textId="77777777" w:rsidR="00F60B30"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1120" w:type="dxa"/>
            <w:vAlign w:val="center"/>
          </w:tcPr>
          <w:p w14:paraId="0DD3EA6F" w14:textId="77777777" w:rsidR="00F60B30" w:rsidRPr="00FE4FA6" w:rsidRDefault="00F60B30" w:rsidP="00E47E16">
            <w:pPr>
              <w:widowControl w:val="0"/>
              <w:spacing w:before="120" w:after="120" w:line="240" w:lineRule="auto"/>
              <w:ind w:firstLine="0"/>
              <w:jc w:val="center"/>
              <w:rPr>
                <w:sz w:val="24"/>
                <w:szCs w:val="24"/>
                <w:lang w:val="nl-NL"/>
              </w:rPr>
            </w:pPr>
          </w:p>
        </w:tc>
        <w:tc>
          <w:tcPr>
            <w:tcW w:w="781" w:type="dxa"/>
            <w:vAlign w:val="center"/>
          </w:tcPr>
          <w:p w14:paraId="0DD3EA70" w14:textId="77777777" w:rsidR="00F60B30" w:rsidRPr="00FE4FA6" w:rsidRDefault="00F60B30" w:rsidP="00E47E16">
            <w:pPr>
              <w:widowControl w:val="0"/>
              <w:spacing w:before="120" w:after="120" w:line="240" w:lineRule="auto"/>
              <w:ind w:firstLine="0"/>
              <w:jc w:val="center"/>
              <w:rPr>
                <w:sz w:val="24"/>
                <w:szCs w:val="24"/>
                <w:lang w:val="nl-NL"/>
              </w:rPr>
            </w:pPr>
          </w:p>
        </w:tc>
      </w:tr>
      <w:tr w:rsidR="00F60B30" w:rsidRPr="00FE4FA6" w14:paraId="0DD3EA7C" w14:textId="77777777" w:rsidTr="00E47E16">
        <w:trPr>
          <w:trHeight w:val="177"/>
          <w:jc w:val="center"/>
        </w:trPr>
        <w:tc>
          <w:tcPr>
            <w:tcW w:w="817" w:type="dxa"/>
            <w:vMerge/>
            <w:vAlign w:val="center"/>
          </w:tcPr>
          <w:p w14:paraId="0DD3EA72" w14:textId="77777777" w:rsidR="00F60B30" w:rsidRPr="00FE4FA6" w:rsidRDefault="00F60B30" w:rsidP="00E47E16">
            <w:pPr>
              <w:widowControl w:val="0"/>
              <w:spacing w:before="120" w:after="120" w:line="240" w:lineRule="auto"/>
              <w:ind w:firstLine="0"/>
              <w:jc w:val="center"/>
              <w:rPr>
                <w:sz w:val="24"/>
                <w:szCs w:val="24"/>
                <w:lang w:val="nl-NL"/>
              </w:rPr>
            </w:pPr>
          </w:p>
        </w:tc>
        <w:tc>
          <w:tcPr>
            <w:tcW w:w="1262" w:type="dxa"/>
            <w:vMerge/>
            <w:vAlign w:val="center"/>
          </w:tcPr>
          <w:p w14:paraId="0DD3EA73" w14:textId="77777777" w:rsidR="00F60B30" w:rsidRPr="00FE4FA6" w:rsidRDefault="00F60B30" w:rsidP="00E47E16">
            <w:pPr>
              <w:widowControl w:val="0"/>
              <w:spacing w:before="120" w:after="120" w:line="240" w:lineRule="auto"/>
              <w:ind w:firstLine="0"/>
              <w:jc w:val="center"/>
              <w:rPr>
                <w:sz w:val="24"/>
                <w:szCs w:val="24"/>
                <w:lang w:val="nl-NL"/>
              </w:rPr>
            </w:pPr>
          </w:p>
        </w:tc>
        <w:tc>
          <w:tcPr>
            <w:tcW w:w="844" w:type="dxa"/>
            <w:vAlign w:val="center"/>
          </w:tcPr>
          <w:p w14:paraId="0DD3EA74"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4</w:t>
            </w:r>
          </w:p>
        </w:tc>
        <w:tc>
          <w:tcPr>
            <w:tcW w:w="984" w:type="dxa"/>
            <w:vAlign w:val="center"/>
          </w:tcPr>
          <w:p w14:paraId="0DD3EA75" w14:textId="77777777" w:rsidR="00F60B30" w:rsidRPr="00FE4FA6" w:rsidRDefault="00F60B30" w:rsidP="00E47E16">
            <w:pPr>
              <w:widowControl w:val="0"/>
              <w:spacing w:before="120" w:after="120" w:line="240" w:lineRule="auto"/>
              <w:ind w:firstLine="0"/>
              <w:rPr>
                <w:sz w:val="24"/>
                <w:szCs w:val="24"/>
                <w:lang w:val="nl-NL"/>
              </w:rPr>
            </w:pPr>
            <w:r w:rsidRPr="00FE4FA6">
              <w:rPr>
                <w:sz w:val="24"/>
                <w:szCs w:val="24"/>
                <w:lang w:val="nl-NL"/>
              </w:rPr>
              <w:t>Trên 30</w:t>
            </w:r>
          </w:p>
        </w:tc>
        <w:tc>
          <w:tcPr>
            <w:tcW w:w="984" w:type="dxa"/>
            <w:vAlign w:val="center"/>
          </w:tcPr>
          <w:p w14:paraId="0DD3EA76"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&lt;60</w:t>
            </w:r>
          </w:p>
        </w:tc>
        <w:tc>
          <w:tcPr>
            <w:tcW w:w="985" w:type="dxa"/>
            <w:vAlign w:val="center"/>
          </w:tcPr>
          <w:p w14:paraId="0DD3EA77"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&lt;2,5</w:t>
            </w:r>
          </w:p>
        </w:tc>
        <w:tc>
          <w:tcPr>
            <w:tcW w:w="1011" w:type="dxa"/>
            <w:vAlign w:val="center"/>
          </w:tcPr>
          <w:p w14:paraId="0DD3EA78" w14:textId="77777777" w:rsidR="00F60B30" w:rsidRPr="00FE4FA6" w:rsidRDefault="00F60B30" w:rsidP="00E47E16">
            <w:pPr>
              <w:widowControl w:val="0"/>
              <w:spacing w:before="120" w:after="120" w:line="240" w:lineRule="auto"/>
              <w:ind w:firstLine="0"/>
              <w:jc w:val="center"/>
              <w:rPr>
                <w:sz w:val="24"/>
                <w:szCs w:val="24"/>
                <w:lang w:val="nl-NL"/>
              </w:rPr>
            </w:pPr>
            <w:r w:rsidRPr="00FE4FA6">
              <w:rPr>
                <w:sz w:val="24"/>
                <w:szCs w:val="24"/>
                <w:lang w:val="nl-NL"/>
              </w:rPr>
              <w:t>3÷5</w:t>
            </w:r>
          </w:p>
        </w:tc>
        <w:tc>
          <w:tcPr>
            <w:tcW w:w="950" w:type="dxa"/>
            <w:vAlign w:val="center"/>
          </w:tcPr>
          <w:p w14:paraId="0DD3EA79" w14:textId="77777777" w:rsidR="00F60B30" w:rsidRPr="00FE4FA6" w:rsidRDefault="00F4423C"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1120" w:type="dxa"/>
            <w:vAlign w:val="center"/>
          </w:tcPr>
          <w:p w14:paraId="0DD3EA7A" w14:textId="77777777" w:rsidR="00F60B30" w:rsidRPr="00FE4FA6" w:rsidRDefault="00F60B30" w:rsidP="00E47E16">
            <w:pPr>
              <w:widowControl w:val="0"/>
              <w:spacing w:before="120" w:after="120" w:line="240" w:lineRule="auto"/>
              <w:ind w:firstLine="0"/>
              <w:jc w:val="center"/>
              <w:rPr>
                <w:sz w:val="24"/>
                <w:szCs w:val="24"/>
                <w:lang w:val="nl-NL"/>
              </w:rPr>
            </w:pPr>
          </w:p>
        </w:tc>
        <w:tc>
          <w:tcPr>
            <w:tcW w:w="781" w:type="dxa"/>
            <w:vAlign w:val="center"/>
          </w:tcPr>
          <w:p w14:paraId="0DD3EA7B" w14:textId="77777777" w:rsidR="00F60B30" w:rsidRPr="00FE4FA6" w:rsidRDefault="00F60B30" w:rsidP="00E47E16">
            <w:pPr>
              <w:widowControl w:val="0"/>
              <w:spacing w:before="120" w:after="120" w:line="240" w:lineRule="auto"/>
              <w:ind w:firstLine="0"/>
              <w:jc w:val="center"/>
              <w:rPr>
                <w:sz w:val="24"/>
                <w:szCs w:val="24"/>
                <w:lang w:val="nl-NL"/>
              </w:rPr>
            </w:pPr>
          </w:p>
        </w:tc>
      </w:tr>
      <w:tr w:rsidR="000B2662" w:rsidRPr="00FE4FA6" w14:paraId="0DD3EA87" w14:textId="77777777" w:rsidTr="00E47E16">
        <w:trPr>
          <w:trHeight w:val="177"/>
          <w:jc w:val="center"/>
        </w:trPr>
        <w:tc>
          <w:tcPr>
            <w:tcW w:w="817" w:type="dxa"/>
            <w:vMerge w:val="restart"/>
            <w:vAlign w:val="center"/>
          </w:tcPr>
          <w:p w14:paraId="0DD3EA7D"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2</w:t>
            </w:r>
          </w:p>
        </w:tc>
        <w:tc>
          <w:tcPr>
            <w:tcW w:w="1262" w:type="dxa"/>
            <w:vMerge w:val="restart"/>
            <w:vAlign w:val="center"/>
          </w:tcPr>
          <w:p w14:paraId="0DD3EA7E"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Cấp độ 2</w:t>
            </w:r>
          </w:p>
        </w:tc>
        <w:tc>
          <w:tcPr>
            <w:tcW w:w="844" w:type="dxa"/>
            <w:vMerge w:val="restart"/>
            <w:vAlign w:val="center"/>
          </w:tcPr>
          <w:p w14:paraId="0DD3EA7F"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2</w:t>
            </w:r>
          </w:p>
        </w:tc>
        <w:tc>
          <w:tcPr>
            <w:tcW w:w="984" w:type="dxa"/>
            <w:vAlign w:val="center"/>
          </w:tcPr>
          <w:p w14:paraId="0DD3EA80"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&gt; 40</w:t>
            </w:r>
          </w:p>
        </w:tc>
        <w:tc>
          <w:tcPr>
            <w:tcW w:w="984" w:type="dxa"/>
            <w:vAlign w:val="center"/>
          </w:tcPr>
          <w:p w14:paraId="0DD3EA81"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&lt;40</w:t>
            </w:r>
          </w:p>
        </w:tc>
        <w:tc>
          <w:tcPr>
            <w:tcW w:w="985" w:type="dxa"/>
            <w:vAlign w:val="center"/>
          </w:tcPr>
          <w:p w14:paraId="0DD3EA82"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&lt;1.5</w:t>
            </w:r>
          </w:p>
        </w:tc>
        <w:tc>
          <w:tcPr>
            <w:tcW w:w="1011" w:type="dxa"/>
            <w:vAlign w:val="center"/>
          </w:tcPr>
          <w:p w14:paraId="0DD3EA83"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10÷15</w:t>
            </w:r>
          </w:p>
        </w:tc>
        <w:tc>
          <w:tcPr>
            <w:tcW w:w="950" w:type="dxa"/>
            <w:vAlign w:val="center"/>
          </w:tcPr>
          <w:p w14:paraId="0DD3EA84" w14:textId="77777777" w:rsidR="000B2662" w:rsidRPr="00FE4FA6" w:rsidRDefault="000B2662" w:rsidP="00E47E16">
            <w:pPr>
              <w:widowControl w:val="0"/>
              <w:spacing w:before="120" w:after="120" w:line="240" w:lineRule="auto"/>
              <w:ind w:firstLine="0"/>
              <w:jc w:val="center"/>
              <w:rPr>
                <w:sz w:val="24"/>
                <w:szCs w:val="24"/>
                <w:lang w:val="nl-NL"/>
              </w:rPr>
            </w:pPr>
          </w:p>
        </w:tc>
        <w:tc>
          <w:tcPr>
            <w:tcW w:w="1120" w:type="dxa"/>
            <w:vAlign w:val="center"/>
          </w:tcPr>
          <w:p w14:paraId="0DD3EA85"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781" w:type="dxa"/>
            <w:vAlign w:val="center"/>
          </w:tcPr>
          <w:p w14:paraId="0DD3EA86" w14:textId="77777777" w:rsidR="000B2662" w:rsidRPr="00FE4FA6" w:rsidRDefault="000B2662" w:rsidP="00E47E16">
            <w:pPr>
              <w:widowControl w:val="0"/>
              <w:spacing w:before="120" w:after="120" w:line="240" w:lineRule="auto"/>
              <w:ind w:firstLine="0"/>
              <w:jc w:val="center"/>
              <w:rPr>
                <w:sz w:val="24"/>
                <w:szCs w:val="24"/>
                <w:lang w:val="nl-NL"/>
              </w:rPr>
            </w:pPr>
          </w:p>
        </w:tc>
      </w:tr>
      <w:tr w:rsidR="000B2662" w:rsidRPr="00FE4FA6" w14:paraId="0DD3EA92" w14:textId="77777777" w:rsidTr="00E47E16">
        <w:trPr>
          <w:trHeight w:val="177"/>
          <w:jc w:val="center"/>
        </w:trPr>
        <w:tc>
          <w:tcPr>
            <w:tcW w:w="817" w:type="dxa"/>
            <w:vMerge/>
            <w:vAlign w:val="center"/>
          </w:tcPr>
          <w:p w14:paraId="0DD3EA88" w14:textId="77777777" w:rsidR="000B2662" w:rsidRPr="00FE4FA6" w:rsidRDefault="000B2662" w:rsidP="00E47E16">
            <w:pPr>
              <w:widowControl w:val="0"/>
              <w:spacing w:before="120" w:after="120" w:line="240" w:lineRule="auto"/>
              <w:ind w:firstLine="0"/>
              <w:jc w:val="center"/>
              <w:rPr>
                <w:sz w:val="24"/>
                <w:szCs w:val="24"/>
                <w:lang w:val="nl-NL"/>
              </w:rPr>
            </w:pPr>
          </w:p>
        </w:tc>
        <w:tc>
          <w:tcPr>
            <w:tcW w:w="1262" w:type="dxa"/>
            <w:vMerge/>
            <w:vAlign w:val="center"/>
          </w:tcPr>
          <w:p w14:paraId="0DD3EA89" w14:textId="77777777" w:rsidR="000B2662" w:rsidRPr="00FE4FA6" w:rsidRDefault="000B2662" w:rsidP="00E47E16">
            <w:pPr>
              <w:widowControl w:val="0"/>
              <w:spacing w:before="120" w:after="120" w:line="240" w:lineRule="auto"/>
              <w:ind w:firstLine="0"/>
              <w:jc w:val="center"/>
              <w:rPr>
                <w:sz w:val="24"/>
                <w:szCs w:val="24"/>
                <w:lang w:val="nl-NL"/>
              </w:rPr>
            </w:pPr>
          </w:p>
        </w:tc>
        <w:tc>
          <w:tcPr>
            <w:tcW w:w="844" w:type="dxa"/>
            <w:vMerge/>
            <w:vAlign w:val="center"/>
          </w:tcPr>
          <w:p w14:paraId="0DD3EA8A" w14:textId="77777777" w:rsidR="000B2662" w:rsidRPr="00FE4FA6" w:rsidRDefault="000B2662" w:rsidP="00E47E16">
            <w:pPr>
              <w:widowControl w:val="0"/>
              <w:spacing w:before="120" w:after="120" w:line="240" w:lineRule="auto"/>
              <w:ind w:firstLine="0"/>
              <w:jc w:val="center"/>
              <w:rPr>
                <w:sz w:val="24"/>
                <w:szCs w:val="24"/>
                <w:lang w:val="nl-NL"/>
              </w:rPr>
            </w:pPr>
          </w:p>
        </w:tc>
        <w:tc>
          <w:tcPr>
            <w:tcW w:w="984" w:type="dxa"/>
            <w:vAlign w:val="center"/>
          </w:tcPr>
          <w:p w14:paraId="0DD3EA8B"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35</w:t>
            </w:r>
            <w:r w:rsidRPr="00FE4FA6">
              <w:rPr>
                <w:sz w:val="24"/>
                <w:szCs w:val="24"/>
                <w:lang w:val="nl-NL"/>
              </w:rPr>
              <w:t>÷</w:t>
            </w:r>
            <w:r w:rsidRPr="00FE4FA6">
              <w:rPr>
                <w:sz w:val="24"/>
                <w:szCs w:val="24"/>
              </w:rPr>
              <w:t>40</w:t>
            </w:r>
          </w:p>
        </w:tc>
        <w:tc>
          <w:tcPr>
            <w:tcW w:w="984" w:type="dxa"/>
            <w:vAlign w:val="center"/>
          </w:tcPr>
          <w:p w14:paraId="0DD3EA8C"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40</w:t>
            </w:r>
            <w:r w:rsidRPr="00FE4FA6">
              <w:rPr>
                <w:sz w:val="24"/>
                <w:szCs w:val="24"/>
                <w:lang w:val="nl-NL"/>
              </w:rPr>
              <w:t>÷</w:t>
            </w:r>
            <w:r w:rsidRPr="00FE4FA6">
              <w:rPr>
                <w:sz w:val="24"/>
                <w:szCs w:val="24"/>
              </w:rPr>
              <w:t>50</w:t>
            </w:r>
          </w:p>
        </w:tc>
        <w:tc>
          <w:tcPr>
            <w:tcW w:w="985" w:type="dxa"/>
            <w:vAlign w:val="center"/>
          </w:tcPr>
          <w:p w14:paraId="0DD3EA8D"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1.5</w:t>
            </w:r>
            <w:r w:rsidRPr="00FE4FA6">
              <w:rPr>
                <w:sz w:val="24"/>
                <w:szCs w:val="24"/>
                <w:lang w:val="nl-NL"/>
              </w:rPr>
              <w:t>÷</w:t>
            </w:r>
            <w:r w:rsidRPr="00FE4FA6">
              <w:rPr>
                <w:sz w:val="24"/>
                <w:szCs w:val="24"/>
              </w:rPr>
              <w:t>2</w:t>
            </w:r>
          </w:p>
        </w:tc>
        <w:tc>
          <w:tcPr>
            <w:tcW w:w="1011" w:type="dxa"/>
            <w:vAlign w:val="center"/>
          </w:tcPr>
          <w:p w14:paraId="0DD3EA8E"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10÷20</w:t>
            </w:r>
          </w:p>
        </w:tc>
        <w:tc>
          <w:tcPr>
            <w:tcW w:w="950" w:type="dxa"/>
            <w:vAlign w:val="center"/>
          </w:tcPr>
          <w:p w14:paraId="0DD3EA8F" w14:textId="77777777" w:rsidR="000B2662" w:rsidRPr="00FE4FA6" w:rsidRDefault="000B2662" w:rsidP="00E47E16">
            <w:pPr>
              <w:widowControl w:val="0"/>
              <w:spacing w:before="120" w:after="120" w:line="240" w:lineRule="auto"/>
              <w:ind w:firstLine="0"/>
              <w:jc w:val="center"/>
              <w:rPr>
                <w:sz w:val="24"/>
                <w:szCs w:val="24"/>
                <w:lang w:val="nl-NL"/>
              </w:rPr>
            </w:pPr>
          </w:p>
        </w:tc>
        <w:tc>
          <w:tcPr>
            <w:tcW w:w="1120" w:type="dxa"/>
            <w:vAlign w:val="center"/>
          </w:tcPr>
          <w:p w14:paraId="0DD3EA90"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781" w:type="dxa"/>
            <w:vAlign w:val="center"/>
          </w:tcPr>
          <w:p w14:paraId="0DD3EA91" w14:textId="77777777" w:rsidR="000B2662" w:rsidRPr="00FE4FA6" w:rsidRDefault="000B2662" w:rsidP="00E47E16">
            <w:pPr>
              <w:widowControl w:val="0"/>
              <w:spacing w:before="120" w:after="120" w:line="240" w:lineRule="auto"/>
              <w:ind w:firstLine="0"/>
              <w:jc w:val="center"/>
              <w:rPr>
                <w:sz w:val="24"/>
                <w:szCs w:val="24"/>
                <w:lang w:val="nl-NL"/>
              </w:rPr>
            </w:pPr>
          </w:p>
        </w:tc>
      </w:tr>
      <w:tr w:rsidR="000B2662" w:rsidRPr="00FE4FA6" w14:paraId="0DD3EA9D" w14:textId="77777777" w:rsidTr="00E47E16">
        <w:trPr>
          <w:trHeight w:val="177"/>
          <w:jc w:val="center"/>
        </w:trPr>
        <w:tc>
          <w:tcPr>
            <w:tcW w:w="817" w:type="dxa"/>
            <w:vMerge/>
            <w:vAlign w:val="center"/>
          </w:tcPr>
          <w:p w14:paraId="0DD3EA93" w14:textId="77777777" w:rsidR="000B2662" w:rsidRPr="00FE4FA6" w:rsidRDefault="000B2662" w:rsidP="00E47E16">
            <w:pPr>
              <w:widowControl w:val="0"/>
              <w:spacing w:before="120" w:after="120" w:line="240" w:lineRule="auto"/>
              <w:ind w:firstLine="0"/>
              <w:jc w:val="center"/>
              <w:rPr>
                <w:sz w:val="24"/>
                <w:szCs w:val="24"/>
                <w:lang w:val="nl-NL"/>
              </w:rPr>
            </w:pPr>
          </w:p>
        </w:tc>
        <w:tc>
          <w:tcPr>
            <w:tcW w:w="1262" w:type="dxa"/>
            <w:vMerge/>
            <w:vAlign w:val="center"/>
          </w:tcPr>
          <w:p w14:paraId="0DD3EA94" w14:textId="77777777" w:rsidR="000B2662" w:rsidRPr="00FE4FA6" w:rsidRDefault="000B2662" w:rsidP="00E47E16">
            <w:pPr>
              <w:widowControl w:val="0"/>
              <w:spacing w:before="120" w:after="120" w:line="240" w:lineRule="auto"/>
              <w:ind w:firstLine="0"/>
              <w:jc w:val="center"/>
              <w:rPr>
                <w:sz w:val="24"/>
                <w:szCs w:val="24"/>
                <w:lang w:val="nl-NL"/>
              </w:rPr>
            </w:pPr>
          </w:p>
        </w:tc>
        <w:tc>
          <w:tcPr>
            <w:tcW w:w="844" w:type="dxa"/>
            <w:vMerge/>
            <w:vAlign w:val="center"/>
          </w:tcPr>
          <w:p w14:paraId="0DD3EA95" w14:textId="77777777" w:rsidR="000B2662" w:rsidRPr="00FE4FA6" w:rsidRDefault="000B2662" w:rsidP="00E47E16">
            <w:pPr>
              <w:widowControl w:val="0"/>
              <w:spacing w:before="120" w:after="120" w:line="240" w:lineRule="auto"/>
              <w:ind w:firstLine="0"/>
              <w:jc w:val="center"/>
              <w:rPr>
                <w:sz w:val="24"/>
                <w:szCs w:val="24"/>
                <w:lang w:val="nl-NL"/>
              </w:rPr>
            </w:pPr>
          </w:p>
        </w:tc>
        <w:tc>
          <w:tcPr>
            <w:tcW w:w="984" w:type="dxa"/>
            <w:vAlign w:val="center"/>
          </w:tcPr>
          <w:p w14:paraId="0DD3EA96"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30</w:t>
            </w:r>
            <w:r w:rsidRPr="00FE4FA6">
              <w:rPr>
                <w:sz w:val="24"/>
                <w:szCs w:val="24"/>
                <w:lang w:val="nl-NL"/>
              </w:rPr>
              <w:t>÷</w:t>
            </w:r>
            <w:r w:rsidRPr="00FE4FA6">
              <w:rPr>
                <w:sz w:val="24"/>
                <w:szCs w:val="24"/>
              </w:rPr>
              <w:t>35</w:t>
            </w:r>
          </w:p>
        </w:tc>
        <w:tc>
          <w:tcPr>
            <w:tcW w:w="984" w:type="dxa"/>
            <w:vAlign w:val="center"/>
          </w:tcPr>
          <w:p w14:paraId="0DD3EA97"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50</w:t>
            </w:r>
            <w:r w:rsidRPr="00FE4FA6">
              <w:rPr>
                <w:sz w:val="24"/>
                <w:szCs w:val="24"/>
                <w:lang w:val="nl-NL"/>
              </w:rPr>
              <w:t>÷</w:t>
            </w:r>
            <w:r w:rsidRPr="00FE4FA6">
              <w:rPr>
                <w:sz w:val="24"/>
                <w:szCs w:val="24"/>
              </w:rPr>
              <w:t>60</w:t>
            </w:r>
          </w:p>
        </w:tc>
        <w:tc>
          <w:tcPr>
            <w:tcW w:w="985" w:type="dxa"/>
            <w:vAlign w:val="center"/>
          </w:tcPr>
          <w:p w14:paraId="0DD3EA98"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2</w:t>
            </w:r>
            <w:r w:rsidRPr="00FE4FA6">
              <w:rPr>
                <w:sz w:val="24"/>
                <w:szCs w:val="24"/>
                <w:lang w:val="nl-NL"/>
              </w:rPr>
              <w:t>÷</w:t>
            </w:r>
            <w:r w:rsidRPr="00FE4FA6">
              <w:rPr>
                <w:sz w:val="24"/>
                <w:szCs w:val="24"/>
              </w:rPr>
              <w:t>2.5</w:t>
            </w:r>
          </w:p>
        </w:tc>
        <w:tc>
          <w:tcPr>
            <w:tcW w:w="1011" w:type="dxa"/>
            <w:vAlign w:val="center"/>
          </w:tcPr>
          <w:p w14:paraId="0DD3EA99"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15÷20</w:t>
            </w:r>
          </w:p>
        </w:tc>
        <w:tc>
          <w:tcPr>
            <w:tcW w:w="950" w:type="dxa"/>
            <w:vAlign w:val="center"/>
          </w:tcPr>
          <w:p w14:paraId="0DD3EA9A" w14:textId="77777777" w:rsidR="000B2662" w:rsidRPr="00FE4FA6" w:rsidRDefault="000B2662" w:rsidP="00E47E16">
            <w:pPr>
              <w:widowControl w:val="0"/>
              <w:spacing w:before="120" w:after="120" w:line="240" w:lineRule="auto"/>
              <w:ind w:firstLine="0"/>
              <w:jc w:val="center"/>
              <w:rPr>
                <w:sz w:val="24"/>
                <w:szCs w:val="24"/>
                <w:lang w:val="nl-NL"/>
              </w:rPr>
            </w:pPr>
          </w:p>
        </w:tc>
        <w:tc>
          <w:tcPr>
            <w:tcW w:w="1120" w:type="dxa"/>
            <w:vAlign w:val="center"/>
          </w:tcPr>
          <w:p w14:paraId="0DD3EA9B"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781" w:type="dxa"/>
            <w:vAlign w:val="center"/>
          </w:tcPr>
          <w:p w14:paraId="0DD3EA9C" w14:textId="77777777" w:rsidR="000B2662" w:rsidRPr="00FE4FA6" w:rsidRDefault="000B2662" w:rsidP="00E47E16">
            <w:pPr>
              <w:widowControl w:val="0"/>
              <w:spacing w:before="120" w:after="120" w:line="240" w:lineRule="auto"/>
              <w:ind w:firstLine="0"/>
              <w:jc w:val="center"/>
              <w:rPr>
                <w:sz w:val="24"/>
                <w:szCs w:val="24"/>
                <w:lang w:val="nl-NL"/>
              </w:rPr>
            </w:pPr>
          </w:p>
        </w:tc>
      </w:tr>
      <w:tr w:rsidR="000B2662" w:rsidRPr="00FE4FA6" w14:paraId="0DD3EAA8" w14:textId="77777777" w:rsidTr="00E47E16">
        <w:trPr>
          <w:trHeight w:val="177"/>
          <w:jc w:val="center"/>
        </w:trPr>
        <w:tc>
          <w:tcPr>
            <w:tcW w:w="817" w:type="dxa"/>
            <w:vMerge/>
            <w:vAlign w:val="center"/>
          </w:tcPr>
          <w:p w14:paraId="0DD3EA9E" w14:textId="77777777" w:rsidR="000B2662" w:rsidRPr="00FE4FA6" w:rsidRDefault="000B2662" w:rsidP="00E47E16">
            <w:pPr>
              <w:widowControl w:val="0"/>
              <w:spacing w:before="120" w:after="120" w:line="240" w:lineRule="auto"/>
              <w:ind w:firstLine="0"/>
              <w:jc w:val="center"/>
              <w:rPr>
                <w:sz w:val="24"/>
                <w:szCs w:val="24"/>
                <w:lang w:val="nl-NL"/>
              </w:rPr>
            </w:pPr>
          </w:p>
        </w:tc>
        <w:tc>
          <w:tcPr>
            <w:tcW w:w="1262" w:type="dxa"/>
            <w:vMerge/>
            <w:vAlign w:val="center"/>
          </w:tcPr>
          <w:p w14:paraId="0DD3EA9F" w14:textId="77777777" w:rsidR="000B2662" w:rsidRPr="00FE4FA6" w:rsidRDefault="000B2662" w:rsidP="00E47E16">
            <w:pPr>
              <w:widowControl w:val="0"/>
              <w:spacing w:before="120" w:after="120" w:line="240" w:lineRule="auto"/>
              <w:ind w:firstLine="0"/>
              <w:jc w:val="center"/>
              <w:rPr>
                <w:sz w:val="24"/>
                <w:szCs w:val="24"/>
                <w:lang w:val="nl-NL"/>
              </w:rPr>
            </w:pPr>
          </w:p>
        </w:tc>
        <w:tc>
          <w:tcPr>
            <w:tcW w:w="844" w:type="dxa"/>
            <w:vAlign w:val="center"/>
          </w:tcPr>
          <w:p w14:paraId="0DD3EAA0"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3</w:t>
            </w:r>
          </w:p>
        </w:tc>
        <w:tc>
          <w:tcPr>
            <w:tcW w:w="984" w:type="dxa"/>
            <w:vAlign w:val="center"/>
          </w:tcPr>
          <w:p w14:paraId="0DD3EAA1"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 xml:space="preserve">&gt; </w:t>
            </w:r>
            <w:r w:rsidRPr="00FE4FA6">
              <w:rPr>
                <w:sz w:val="24"/>
                <w:szCs w:val="24"/>
                <w:lang w:val="en-US"/>
              </w:rPr>
              <w:t>3</w:t>
            </w:r>
            <w:r w:rsidRPr="00FE4FA6">
              <w:rPr>
                <w:sz w:val="24"/>
                <w:szCs w:val="24"/>
              </w:rPr>
              <w:t>0</w:t>
            </w:r>
          </w:p>
        </w:tc>
        <w:tc>
          <w:tcPr>
            <w:tcW w:w="984" w:type="dxa"/>
            <w:vAlign w:val="center"/>
          </w:tcPr>
          <w:p w14:paraId="0DD3EAA2"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&lt;</w:t>
            </w:r>
            <w:r w:rsidRPr="00FE4FA6">
              <w:rPr>
                <w:sz w:val="24"/>
                <w:szCs w:val="24"/>
                <w:lang w:val="en-US"/>
              </w:rPr>
              <w:t>6</w:t>
            </w:r>
            <w:r w:rsidRPr="00FE4FA6">
              <w:rPr>
                <w:sz w:val="24"/>
                <w:szCs w:val="24"/>
              </w:rPr>
              <w:t>0</w:t>
            </w:r>
          </w:p>
        </w:tc>
        <w:tc>
          <w:tcPr>
            <w:tcW w:w="985" w:type="dxa"/>
            <w:vAlign w:val="center"/>
          </w:tcPr>
          <w:p w14:paraId="0DD3EAA3"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&lt;</w:t>
            </w:r>
            <w:r w:rsidRPr="00FE4FA6">
              <w:rPr>
                <w:sz w:val="24"/>
                <w:szCs w:val="24"/>
                <w:lang w:val="en-US"/>
              </w:rPr>
              <w:t>2</w:t>
            </w:r>
            <w:r w:rsidRPr="00FE4FA6">
              <w:rPr>
                <w:sz w:val="24"/>
                <w:szCs w:val="24"/>
              </w:rPr>
              <w:t>.5</w:t>
            </w:r>
          </w:p>
        </w:tc>
        <w:tc>
          <w:tcPr>
            <w:tcW w:w="1011" w:type="dxa"/>
            <w:vAlign w:val="center"/>
          </w:tcPr>
          <w:p w14:paraId="0DD3EAA4"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5÷10</w:t>
            </w:r>
          </w:p>
        </w:tc>
        <w:tc>
          <w:tcPr>
            <w:tcW w:w="950" w:type="dxa"/>
            <w:vAlign w:val="center"/>
          </w:tcPr>
          <w:p w14:paraId="0DD3EAA5" w14:textId="77777777" w:rsidR="000B2662" w:rsidRPr="00FE4FA6" w:rsidRDefault="000B2662" w:rsidP="00E47E16">
            <w:pPr>
              <w:widowControl w:val="0"/>
              <w:spacing w:before="120" w:after="120" w:line="240" w:lineRule="auto"/>
              <w:ind w:firstLine="0"/>
              <w:jc w:val="center"/>
              <w:rPr>
                <w:sz w:val="24"/>
                <w:szCs w:val="24"/>
                <w:lang w:val="nl-NL"/>
              </w:rPr>
            </w:pPr>
          </w:p>
        </w:tc>
        <w:tc>
          <w:tcPr>
            <w:tcW w:w="1120" w:type="dxa"/>
            <w:vAlign w:val="center"/>
          </w:tcPr>
          <w:p w14:paraId="0DD3EAA6"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781" w:type="dxa"/>
            <w:vAlign w:val="center"/>
          </w:tcPr>
          <w:p w14:paraId="0DD3EAA7" w14:textId="77777777" w:rsidR="000B2662" w:rsidRPr="00FE4FA6" w:rsidRDefault="000B2662" w:rsidP="00E47E16">
            <w:pPr>
              <w:widowControl w:val="0"/>
              <w:spacing w:before="120" w:after="120" w:line="240" w:lineRule="auto"/>
              <w:ind w:firstLine="0"/>
              <w:jc w:val="center"/>
              <w:rPr>
                <w:sz w:val="24"/>
                <w:szCs w:val="24"/>
                <w:lang w:val="nl-NL"/>
              </w:rPr>
            </w:pPr>
          </w:p>
        </w:tc>
      </w:tr>
      <w:tr w:rsidR="000B2662" w:rsidRPr="00FE4FA6" w14:paraId="0DD3EAB3" w14:textId="77777777" w:rsidTr="00E47E16">
        <w:trPr>
          <w:trHeight w:val="177"/>
          <w:jc w:val="center"/>
        </w:trPr>
        <w:tc>
          <w:tcPr>
            <w:tcW w:w="817" w:type="dxa"/>
            <w:vMerge/>
            <w:vAlign w:val="center"/>
          </w:tcPr>
          <w:p w14:paraId="0DD3EAA9" w14:textId="77777777" w:rsidR="000B2662" w:rsidRPr="00FE4FA6" w:rsidRDefault="000B2662" w:rsidP="00E47E16">
            <w:pPr>
              <w:widowControl w:val="0"/>
              <w:spacing w:before="120" w:after="120" w:line="240" w:lineRule="auto"/>
              <w:ind w:firstLine="0"/>
              <w:jc w:val="center"/>
              <w:rPr>
                <w:sz w:val="24"/>
                <w:szCs w:val="24"/>
                <w:lang w:val="nl-NL"/>
              </w:rPr>
            </w:pPr>
          </w:p>
        </w:tc>
        <w:tc>
          <w:tcPr>
            <w:tcW w:w="1262" w:type="dxa"/>
            <w:vMerge/>
            <w:vAlign w:val="center"/>
          </w:tcPr>
          <w:p w14:paraId="0DD3EAAA" w14:textId="77777777" w:rsidR="000B2662" w:rsidRPr="00FE4FA6" w:rsidRDefault="000B2662" w:rsidP="00E47E16">
            <w:pPr>
              <w:widowControl w:val="0"/>
              <w:spacing w:before="120" w:after="120" w:line="240" w:lineRule="auto"/>
              <w:ind w:firstLine="0"/>
              <w:jc w:val="center"/>
              <w:rPr>
                <w:sz w:val="24"/>
                <w:szCs w:val="24"/>
                <w:lang w:val="nl-NL"/>
              </w:rPr>
            </w:pPr>
          </w:p>
        </w:tc>
        <w:tc>
          <w:tcPr>
            <w:tcW w:w="844" w:type="dxa"/>
            <w:vAlign w:val="center"/>
          </w:tcPr>
          <w:p w14:paraId="0DD3EAAB"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4</w:t>
            </w:r>
          </w:p>
        </w:tc>
        <w:tc>
          <w:tcPr>
            <w:tcW w:w="984" w:type="dxa"/>
            <w:vAlign w:val="center"/>
          </w:tcPr>
          <w:p w14:paraId="0DD3EAAC"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 xml:space="preserve">&gt; </w:t>
            </w:r>
            <w:r w:rsidRPr="00FE4FA6">
              <w:rPr>
                <w:sz w:val="24"/>
                <w:szCs w:val="24"/>
                <w:lang w:val="en-US"/>
              </w:rPr>
              <w:t>3</w:t>
            </w:r>
            <w:r w:rsidRPr="00FE4FA6">
              <w:rPr>
                <w:sz w:val="24"/>
                <w:szCs w:val="24"/>
              </w:rPr>
              <w:t>0</w:t>
            </w:r>
          </w:p>
        </w:tc>
        <w:tc>
          <w:tcPr>
            <w:tcW w:w="984" w:type="dxa"/>
            <w:vAlign w:val="center"/>
          </w:tcPr>
          <w:p w14:paraId="0DD3EAAD"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&lt;</w:t>
            </w:r>
            <w:r w:rsidRPr="00FE4FA6">
              <w:rPr>
                <w:sz w:val="24"/>
                <w:szCs w:val="24"/>
                <w:lang w:val="en-US"/>
              </w:rPr>
              <w:t>6</w:t>
            </w:r>
            <w:r w:rsidRPr="00FE4FA6">
              <w:rPr>
                <w:sz w:val="24"/>
                <w:szCs w:val="24"/>
              </w:rPr>
              <w:t>0</w:t>
            </w:r>
          </w:p>
        </w:tc>
        <w:tc>
          <w:tcPr>
            <w:tcW w:w="985" w:type="dxa"/>
            <w:vAlign w:val="center"/>
          </w:tcPr>
          <w:p w14:paraId="0DD3EAAE" w14:textId="77777777" w:rsidR="000B2662" w:rsidRPr="00FE4FA6" w:rsidRDefault="000B2662" w:rsidP="00E47E16">
            <w:pPr>
              <w:widowControl w:val="0"/>
              <w:spacing w:before="120" w:after="120" w:line="240" w:lineRule="auto"/>
              <w:ind w:firstLine="0"/>
              <w:jc w:val="center"/>
              <w:rPr>
                <w:sz w:val="24"/>
                <w:szCs w:val="24"/>
              </w:rPr>
            </w:pPr>
            <w:r w:rsidRPr="00FE4FA6">
              <w:rPr>
                <w:sz w:val="24"/>
                <w:szCs w:val="24"/>
              </w:rPr>
              <w:t>&lt;</w:t>
            </w:r>
            <w:r w:rsidRPr="00FE4FA6">
              <w:rPr>
                <w:sz w:val="24"/>
                <w:szCs w:val="24"/>
                <w:lang w:val="en-US"/>
              </w:rPr>
              <w:t>2</w:t>
            </w:r>
            <w:r w:rsidRPr="00FE4FA6">
              <w:rPr>
                <w:sz w:val="24"/>
                <w:szCs w:val="24"/>
              </w:rPr>
              <w:t>.5</w:t>
            </w:r>
          </w:p>
        </w:tc>
        <w:tc>
          <w:tcPr>
            <w:tcW w:w="1011" w:type="dxa"/>
            <w:vAlign w:val="center"/>
          </w:tcPr>
          <w:p w14:paraId="0DD3EAAF"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10÷20</w:t>
            </w:r>
          </w:p>
        </w:tc>
        <w:tc>
          <w:tcPr>
            <w:tcW w:w="950" w:type="dxa"/>
            <w:vAlign w:val="center"/>
          </w:tcPr>
          <w:p w14:paraId="0DD3EAB0" w14:textId="77777777" w:rsidR="000B2662" w:rsidRPr="00FE4FA6" w:rsidRDefault="000B2662" w:rsidP="00E47E16">
            <w:pPr>
              <w:widowControl w:val="0"/>
              <w:spacing w:before="120" w:after="120" w:line="240" w:lineRule="auto"/>
              <w:ind w:firstLine="0"/>
              <w:jc w:val="center"/>
              <w:rPr>
                <w:sz w:val="24"/>
                <w:szCs w:val="24"/>
                <w:lang w:val="nl-NL"/>
              </w:rPr>
            </w:pPr>
          </w:p>
        </w:tc>
        <w:tc>
          <w:tcPr>
            <w:tcW w:w="1120" w:type="dxa"/>
            <w:vAlign w:val="center"/>
          </w:tcPr>
          <w:p w14:paraId="0DD3EAB1" w14:textId="77777777" w:rsidR="000B2662" w:rsidRPr="00FE4FA6" w:rsidRDefault="000B2662"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781" w:type="dxa"/>
            <w:vAlign w:val="center"/>
          </w:tcPr>
          <w:p w14:paraId="0DD3EAB2" w14:textId="77777777" w:rsidR="000B2662" w:rsidRPr="00FE4FA6" w:rsidRDefault="000B2662" w:rsidP="00E47E16">
            <w:pPr>
              <w:widowControl w:val="0"/>
              <w:spacing w:before="120" w:after="120" w:line="240" w:lineRule="auto"/>
              <w:ind w:firstLine="0"/>
              <w:jc w:val="center"/>
              <w:rPr>
                <w:sz w:val="24"/>
                <w:szCs w:val="24"/>
                <w:lang w:val="nl-NL"/>
              </w:rPr>
            </w:pPr>
          </w:p>
        </w:tc>
      </w:tr>
      <w:tr w:rsidR="001A3B70" w:rsidRPr="00FE4FA6" w14:paraId="0DD3EABE" w14:textId="77777777" w:rsidTr="00E47E16">
        <w:trPr>
          <w:trHeight w:val="177"/>
          <w:jc w:val="center"/>
        </w:trPr>
        <w:tc>
          <w:tcPr>
            <w:tcW w:w="817" w:type="dxa"/>
            <w:vMerge w:val="restart"/>
            <w:vAlign w:val="center"/>
          </w:tcPr>
          <w:p w14:paraId="0DD3EAB4"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3</w:t>
            </w:r>
          </w:p>
        </w:tc>
        <w:tc>
          <w:tcPr>
            <w:tcW w:w="1262" w:type="dxa"/>
            <w:vMerge w:val="restart"/>
            <w:vAlign w:val="center"/>
          </w:tcPr>
          <w:p w14:paraId="0DD3EAB5"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Cấp độ 3</w:t>
            </w:r>
          </w:p>
        </w:tc>
        <w:tc>
          <w:tcPr>
            <w:tcW w:w="844" w:type="dxa"/>
            <w:vMerge w:val="restart"/>
            <w:vAlign w:val="center"/>
          </w:tcPr>
          <w:p w14:paraId="0DD3EAB6"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2</w:t>
            </w:r>
          </w:p>
        </w:tc>
        <w:tc>
          <w:tcPr>
            <w:tcW w:w="984" w:type="dxa"/>
            <w:vAlign w:val="center"/>
          </w:tcPr>
          <w:p w14:paraId="0DD3EAB7" w14:textId="77777777" w:rsidR="001A3B70" w:rsidRPr="00FE4FA6" w:rsidRDefault="001A3B70" w:rsidP="00E47E16">
            <w:pPr>
              <w:widowControl w:val="0"/>
              <w:spacing w:before="120" w:after="120" w:line="240" w:lineRule="auto"/>
              <w:ind w:firstLine="0"/>
              <w:jc w:val="center"/>
              <w:rPr>
                <w:sz w:val="24"/>
                <w:szCs w:val="24"/>
                <w:lang w:val="en-US"/>
              </w:rPr>
            </w:pPr>
            <w:r w:rsidRPr="00FE4FA6">
              <w:rPr>
                <w:sz w:val="24"/>
                <w:szCs w:val="24"/>
              </w:rPr>
              <w:t>&gt; 40</w:t>
            </w:r>
          </w:p>
        </w:tc>
        <w:tc>
          <w:tcPr>
            <w:tcW w:w="984" w:type="dxa"/>
            <w:vAlign w:val="center"/>
          </w:tcPr>
          <w:p w14:paraId="0DD3EAB8" w14:textId="77777777" w:rsidR="001A3B70" w:rsidRPr="00FE4FA6" w:rsidRDefault="001A3B70" w:rsidP="00E47E16">
            <w:pPr>
              <w:widowControl w:val="0"/>
              <w:spacing w:before="120" w:after="120" w:line="240" w:lineRule="auto"/>
              <w:ind w:firstLine="0"/>
              <w:jc w:val="center"/>
              <w:rPr>
                <w:sz w:val="24"/>
                <w:szCs w:val="24"/>
              </w:rPr>
            </w:pPr>
            <w:r w:rsidRPr="00FE4FA6">
              <w:rPr>
                <w:sz w:val="24"/>
                <w:szCs w:val="24"/>
              </w:rPr>
              <w:t>&lt;40</w:t>
            </w:r>
          </w:p>
        </w:tc>
        <w:tc>
          <w:tcPr>
            <w:tcW w:w="985" w:type="dxa"/>
            <w:vAlign w:val="center"/>
          </w:tcPr>
          <w:p w14:paraId="0DD3EAB9" w14:textId="77777777" w:rsidR="001A3B70" w:rsidRPr="00FE4FA6" w:rsidRDefault="001A3B70" w:rsidP="00E47E16">
            <w:pPr>
              <w:widowControl w:val="0"/>
              <w:spacing w:before="120" w:after="120" w:line="240" w:lineRule="auto"/>
              <w:ind w:firstLine="0"/>
              <w:jc w:val="center"/>
              <w:rPr>
                <w:sz w:val="24"/>
                <w:szCs w:val="24"/>
                <w:lang w:val="en-US"/>
              </w:rPr>
            </w:pPr>
            <w:r w:rsidRPr="00FE4FA6">
              <w:rPr>
                <w:sz w:val="24"/>
                <w:szCs w:val="24"/>
              </w:rPr>
              <w:t>&lt;1.5</w:t>
            </w:r>
          </w:p>
        </w:tc>
        <w:tc>
          <w:tcPr>
            <w:tcW w:w="1011" w:type="dxa"/>
            <w:vAlign w:val="center"/>
          </w:tcPr>
          <w:p w14:paraId="0DD3EABA"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15÷20</w:t>
            </w:r>
          </w:p>
        </w:tc>
        <w:tc>
          <w:tcPr>
            <w:tcW w:w="950" w:type="dxa"/>
            <w:vAlign w:val="center"/>
          </w:tcPr>
          <w:p w14:paraId="0DD3EABB" w14:textId="77777777" w:rsidR="001A3B70" w:rsidRPr="00FE4FA6" w:rsidRDefault="001A3B70" w:rsidP="00E47E16">
            <w:pPr>
              <w:widowControl w:val="0"/>
              <w:spacing w:before="120" w:after="120" w:line="240" w:lineRule="auto"/>
              <w:ind w:firstLine="0"/>
              <w:jc w:val="center"/>
              <w:rPr>
                <w:sz w:val="24"/>
                <w:szCs w:val="24"/>
                <w:lang w:val="nl-NL"/>
              </w:rPr>
            </w:pPr>
          </w:p>
        </w:tc>
        <w:tc>
          <w:tcPr>
            <w:tcW w:w="1120" w:type="dxa"/>
            <w:vAlign w:val="center"/>
          </w:tcPr>
          <w:p w14:paraId="0DD3EABC"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x</w:t>
            </w:r>
          </w:p>
        </w:tc>
        <w:tc>
          <w:tcPr>
            <w:tcW w:w="781" w:type="dxa"/>
            <w:vAlign w:val="center"/>
          </w:tcPr>
          <w:p w14:paraId="0DD3EABD" w14:textId="77777777" w:rsidR="001A3B70" w:rsidRPr="00FE4FA6" w:rsidRDefault="001A3B70" w:rsidP="00E47E16">
            <w:pPr>
              <w:widowControl w:val="0"/>
              <w:spacing w:before="120" w:after="120" w:line="240" w:lineRule="auto"/>
              <w:ind w:firstLine="0"/>
              <w:jc w:val="center"/>
              <w:rPr>
                <w:sz w:val="24"/>
                <w:szCs w:val="24"/>
                <w:lang w:val="nl-NL"/>
              </w:rPr>
            </w:pPr>
          </w:p>
        </w:tc>
      </w:tr>
      <w:tr w:rsidR="001A3B70" w:rsidRPr="00FE4FA6" w14:paraId="0DD3EAC9" w14:textId="77777777" w:rsidTr="00E47E16">
        <w:trPr>
          <w:trHeight w:val="177"/>
          <w:jc w:val="center"/>
        </w:trPr>
        <w:tc>
          <w:tcPr>
            <w:tcW w:w="817" w:type="dxa"/>
            <w:vMerge/>
            <w:vAlign w:val="center"/>
          </w:tcPr>
          <w:p w14:paraId="0DD3EABF" w14:textId="77777777" w:rsidR="001A3B70" w:rsidRPr="00FE4FA6" w:rsidRDefault="001A3B70" w:rsidP="00E47E16">
            <w:pPr>
              <w:widowControl w:val="0"/>
              <w:spacing w:before="120" w:after="120" w:line="240" w:lineRule="auto"/>
              <w:ind w:firstLine="0"/>
              <w:jc w:val="center"/>
              <w:rPr>
                <w:sz w:val="24"/>
                <w:szCs w:val="24"/>
                <w:lang w:val="nl-NL"/>
              </w:rPr>
            </w:pPr>
          </w:p>
        </w:tc>
        <w:tc>
          <w:tcPr>
            <w:tcW w:w="1262" w:type="dxa"/>
            <w:vMerge/>
            <w:vAlign w:val="center"/>
          </w:tcPr>
          <w:p w14:paraId="0DD3EAC0" w14:textId="77777777" w:rsidR="001A3B70" w:rsidRPr="00FE4FA6" w:rsidRDefault="001A3B70" w:rsidP="00E47E16">
            <w:pPr>
              <w:widowControl w:val="0"/>
              <w:spacing w:before="120" w:after="120" w:line="240" w:lineRule="auto"/>
              <w:ind w:firstLine="0"/>
              <w:jc w:val="center"/>
              <w:rPr>
                <w:sz w:val="24"/>
                <w:szCs w:val="24"/>
                <w:lang w:val="nl-NL"/>
              </w:rPr>
            </w:pPr>
          </w:p>
        </w:tc>
        <w:tc>
          <w:tcPr>
            <w:tcW w:w="844" w:type="dxa"/>
            <w:vMerge/>
            <w:vAlign w:val="center"/>
          </w:tcPr>
          <w:p w14:paraId="0DD3EAC1" w14:textId="77777777" w:rsidR="001A3B70" w:rsidRPr="00FE4FA6" w:rsidRDefault="001A3B70" w:rsidP="00E47E16">
            <w:pPr>
              <w:widowControl w:val="0"/>
              <w:spacing w:before="120" w:after="120" w:line="240" w:lineRule="auto"/>
              <w:ind w:firstLine="0"/>
              <w:jc w:val="center"/>
              <w:rPr>
                <w:sz w:val="24"/>
                <w:szCs w:val="24"/>
                <w:lang w:val="nl-NL"/>
              </w:rPr>
            </w:pPr>
          </w:p>
        </w:tc>
        <w:tc>
          <w:tcPr>
            <w:tcW w:w="984" w:type="dxa"/>
            <w:vAlign w:val="center"/>
          </w:tcPr>
          <w:p w14:paraId="0DD3EAC2" w14:textId="77777777" w:rsidR="001A3B70" w:rsidRPr="00FE4FA6" w:rsidRDefault="001A3B70" w:rsidP="00E47E16">
            <w:pPr>
              <w:widowControl w:val="0"/>
              <w:spacing w:before="120" w:after="120" w:line="240" w:lineRule="auto"/>
              <w:ind w:firstLine="0"/>
              <w:jc w:val="center"/>
              <w:rPr>
                <w:sz w:val="24"/>
                <w:szCs w:val="24"/>
              </w:rPr>
            </w:pPr>
            <w:r w:rsidRPr="00FE4FA6">
              <w:rPr>
                <w:sz w:val="24"/>
                <w:szCs w:val="24"/>
              </w:rPr>
              <w:t>3</w:t>
            </w:r>
            <w:r w:rsidRPr="00FE4FA6">
              <w:rPr>
                <w:sz w:val="24"/>
                <w:szCs w:val="24"/>
                <w:lang w:val="en-US"/>
              </w:rPr>
              <w:t>0</w:t>
            </w:r>
            <w:r w:rsidRPr="00FE4FA6">
              <w:rPr>
                <w:sz w:val="24"/>
                <w:szCs w:val="24"/>
                <w:lang w:val="nl-NL"/>
              </w:rPr>
              <w:t>÷</w:t>
            </w:r>
            <w:r w:rsidRPr="00FE4FA6">
              <w:rPr>
                <w:sz w:val="24"/>
                <w:szCs w:val="24"/>
              </w:rPr>
              <w:t>40</w:t>
            </w:r>
          </w:p>
        </w:tc>
        <w:tc>
          <w:tcPr>
            <w:tcW w:w="984" w:type="dxa"/>
            <w:vAlign w:val="center"/>
          </w:tcPr>
          <w:p w14:paraId="0DD3EAC3" w14:textId="77777777" w:rsidR="001A3B70" w:rsidRPr="00FE4FA6" w:rsidRDefault="001A3B70" w:rsidP="00E47E16">
            <w:pPr>
              <w:widowControl w:val="0"/>
              <w:spacing w:before="120" w:after="120" w:line="240" w:lineRule="auto"/>
              <w:ind w:firstLine="0"/>
              <w:jc w:val="center"/>
              <w:rPr>
                <w:sz w:val="24"/>
                <w:szCs w:val="24"/>
              </w:rPr>
            </w:pPr>
            <w:r w:rsidRPr="00FE4FA6">
              <w:rPr>
                <w:sz w:val="24"/>
                <w:szCs w:val="24"/>
              </w:rPr>
              <w:t>40</w:t>
            </w:r>
            <w:r w:rsidRPr="00FE4FA6">
              <w:rPr>
                <w:sz w:val="24"/>
                <w:szCs w:val="24"/>
                <w:lang w:val="nl-NL"/>
              </w:rPr>
              <w:t>÷</w:t>
            </w:r>
            <w:r w:rsidRPr="00FE4FA6">
              <w:rPr>
                <w:sz w:val="24"/>
                <w:szCs w:val="24"/>
                <w:lang w:val="en-US"/>
              </w:rPr>
              <w:t>6</w:t>
            </w:r>
            <w:r w:rsidRPr="00FE4FA6">
              <w:rPr>
                <w:sz w:val="24"/>
                <w:szCs w:val="24"/>
              </w:rPr>
              <w:t>0</w:t>
            </w:r>
          </w:p>
        </w:tc>
        <w:tc>
          <w:tcPr>
            <w:tcW w:w="985" w:type="dxa"/>
            <w:vAlign w:val="center"/>
          </w:tcPr>
          <w:p w14:paraId="0DD3EAC4" w14:textId="77777777" w:rsidR="001A3B70" w:rsidRPr="00FE4FA6" w:rsidRDefault="001A3B70" w:rsidP="00E47E16">
            <w:pPr>
              <w:widowControl w:val="0"/>
              <w:spacing w:before="120" w:after="120" w:line="240" w:lineRule="auto"/>
              <w:ind w:firstLine="0"/>
              <w:rPr>
                <w:sz w:val="24"/>
                <w:szCs w:val="24"/>
                <w:lang w:val="en-US"/>
              </w:rPr>
            </w:pPr>
            <w:r w:rsidRPr="00FE4FA6">
              <w:rPr>
                <w:sz w:val="24"/>
                <w:szCs w:val="24"/>
              </w:rPr>
              <w:t>1.5</w:t>
            </w:r>
            <w:r w:rsidRPr="00FE4FA6">
              <w:rPr>
                <w:sz w:val="24"/>
                <w:szCs w:val="24"/>
                <w:lang w:val="nl-NL"/>
              </w:rPr>
              <w:t>÷</w:t>
            </w:r>
            <w:r w:rsidRPr="00FE4FA6">
              <w:rPr>
                <w:sz w:val="24"/>
                <w:szCs w:val="24"/>
              </w:rPr>
              <w:t>2</w:t>
            </w:r>
            <w:r w:rsidRPr="00FE4FA6">
              <w:rPr>
                <w:sz w:val="24"/>
                <w:szCs w:val="24"/>
                <w:lang w:val="en-US"/>
              </w:rPr>
              <w:t>,5</w:t>
            </w:r>
          </w:p>
        </w:tc>
        <w:tc>
          <w:tcPr>
            <w:tcW w:w="1011" w:type="dxa"/>
            <w:vAlign w:val="center"/>
          </w:tcPr>
          <w:p w14:paraId="0DD3EAC5"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Trên 20</w:t>
            </w:r>
          </w:p>
        </w:tc>
        <w:tc>
          <w:tcPr>
            <w:tcW w:w="950" w:type="dxa"/>
            <w:vAlign w:val="center"/>
          </w:tcPr>
          <w:p w14:paraId="0DD3EAC6" w14:textId="77777777" w:rsidR="001A3B70" w:rsidRPr="00FE4FA6" w:rsidRDefault="001A3B70" w:rsidP="00E47E16">
            <w:pPr>
              <w:widowControl w:val="0"/>
              <w:spacing w:before="120" w:after="120" w:line="240" w:lineRule="auto"/>
              <w:ind w:firstLine="0"/>
              <w:jc w:val="center"/>
              <w:rPr>
                <w:sz w:val="24"/>
                <w:szCs w:val="24"/>
                <w:lang w:val="nl-NL"/>
              </w:rPr>
            </w:pPr>
          </w:p>
        </w:tc>
        <w:tc>
          <w:tcPr>
            <w:tcW w:w="1120" w:type="dxa"/>
            <w:vAlign w:val="center"/>
          </w:tcPr>
          <w:p w14:paraId="0DD3EAC7" w14:textId="77777777" w:rsidR="001A3B70" w:rsidRPr="00FE4FA6" w:rsidRDefault="001A3B70" w:rsidP="00E47E16">
            <w:pPr>
              <w:widowControl w:val="0"/>
              <w:spacing w:before="120" w:after="120" w:line="240" w:lineRule="auto"/>
              <w:ind w:firstLine="0"/>
              <w:jc w:val="center"/>
              <w:rPr>
                <w:sz w:val="24"/>
                <w:szCs w:val="24"/>
                <w:lang w:val="nl-NL"/>
              </w:rPr>
            </w:pPr>
          </w:p>
        </w:tc>
        <w:tc>
          <w:tcPr>
            <w:tcW w:w="781" w:type="dxa"/>
            <w:vAlign w:val="center"/>
          </w:tcPr>
          <w:p w14:paraId="0DD3EAC8"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x</w:t>
            </w:r>
          </w:p>
        </w:tc>
      </w:tr>
      <w:tr w:rsidR="001A3B70" w:rsidRPr="00FE4FA6" w14:paraId="0DD3EAD4" w14:textId="77777777" w:rsidTr="00E47E16">
        <w:trPr>
          <w:trHeight w:val="177"/>
          <w:jc w:val="center"/>
        </w:trPr>
        <w:tc>
          <w:tcPr>
            <w:tcW w:w="817" w:type="dxa"/>
            <w:vMerge/>
            <w:vAlign w:val="center"/>
          </w:tcPr>
          <w:p w14:paraId="0DD3EACA" w14:textId="77777777" w:rsidR="001A3B70" w:rsidRPr="00FE4FA6" w:rsidRDefault="001A3B70" w:rsidP="00E47E16">
            <w:pPr>
              <w:widowControl w:val="0"/>
              <w:spacing w:before="120" w:after="120" w:line="240" w:lineRule="auto"/>
              <w:ind w:firstLine="0"/>
              <w:jc w:val="center"/>
              <w:rPr>
                <w:sz w:val="24"/>
                <w:szCs w:val="24"/>
                <w:lang w:val="nl-NL"/>
              </w:rPr>
            </w:pPr>
          </w:p>
        </w:tc>
        <w:tc>
          <w:tcPr>
            <w:tcW w:w="1262" w:type="dxa"/>
            <w:vMerge/>
            <w:vAlign w:val="center"/>
          </w:tcPr>
          <w:p w14:paraId="0DD3EACB" w14:textId="77777777" w:rsidR="001A3B70" w:rsidRPr="00FE4FA6" w:rsidRDefault="001A3B70" w:rsidP="00E47E16">
            <w:pPr>
              <w:widowControl w:val="0"/>
              <w:spacing w:before="120" w:after="120" w:line="240" w:lineRule="auto"/>
              <w:ind w:firstLine="0"/>
              <w:jc w:val="center"/>
              <w:rPr>
                <w:sz w:val="24"/>
                <w:szCs w:val="24"/>
                <w:lang w:val="nl-NL"/>
              </w:rPr>
            </w:pPr>
          </w:p>
        </w:tc>
        <w:tc>
          <w:tcPr>
            <w:tcW w:w="844" w:type="dxa"/>
            <w:vAlign w:val="center"/>
          </w:tcPr>
          <w:p w14:paraId="0DD3EACC"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3</w:t>
            </w:r>
          </w:p>
        </w:tc>
        <w:tc>
          <w:tcPr>
            <w:tcW w:w="984" w:type="dxa"/>
            <w:vAlign w:val="center"/>
          </w:tcPr>
          <w:p w14:paraId="0DD3EACD" w14:textId="77777777" w:rsidR="001A3B70" w:rsidRPr="00FE4FA6" w:rsidRDefault="001A3B70" w:rsidP="00E47E16">
            <w:pPr>
              <w:widowControl w:val="0"/>
              <w:spacing w:before="120" w:after="120" w:line="240" w:lineRule="auto"/>
              <w:ind w:firstLine="0"/>
              <w:jc w:val="center"/>
              <w:rPr>
                <w:sz w:val="24"/>
                <w:szCs w:val="24"/>
              </w:rPr>
            </w:pPr>
            <w:r w:rsidRPr="00FE4FA6">
              <w:rPr>
                <w:sz w:val="24"/>
                <w:szCs w:val="24"/>
                <w:lang w:val="en-US"/>
              </w:rPr>
              <w:t>&gt;</w:t>
            </w:r>
            <w:r w:rsidRPr="00FE4FA6">
              <w:rPr>
                <w:sz w:val="24"/>
                <w:szCs w:val="24"/>
              </w:rPr>
              <w:t>30</w:t>
            </w:r>
          </w:p>
        </w:tc>
        <w:tc>
          <w:tcPr>
            <w:tcW w:w="984" w:type="dxa"/>
            <w:vAlign w:val="center"/>
          </w:tcPr>
          <w:p w14:paraId="0DD3EACE" w14:textId="77777777" w:rsidR="001A3B70" w:rsidRPr="00FE4FA6" w:rsidRDefault="001A3B70"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60</w:t>
            </w:r>
          </w:p>
        </w:tc>
        <w:tc>
          <w:tcPr>
            <w:tcW w:w="985" w:type="dxa"/>
            <w:vAlign w:val="center"/>
          </w:tcPr>
          <w:p w14:paraId="0DD3EACF" w14:textId="77777777" w:rsidR="001A3B70" w:rsidRPr="00FE4FA6" w:rsidRDefault="001A3B70"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2.5</w:t>
            </w:r>
          </w:p>
        </w:tc>
        <w:tc>
          <w:tcPr>
            <w:tcW w:w="1011" w:type="dxa"/>
            <w:vAlign w:val="center"/>
          </w:tcPr>
          <w:p w14:paraId="0DD3EAD0"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10÷20</w:t>
            </w:r>
          </w:p>
        </w:tc>
        <w:tc>
          <w:tcPr>
            <w:tcW w:w="950" w:type="dxa"/>
            <w:vAlign w:val="center"/>
          </w:tcPr>
          <w:p w14:paraId="0DD3EAD1" w14:textId="77777777" w:rsidR="001A3B70" w:rsidRPr="00FE4FA6" w:rsidRDefault="001A3B70" w:rsidP="00E47E16">
            <w:pPr>
              <w:widowControl w:val="0"/>
              <w:spacing w:before="120" w:after="120" w:line="240" w:lineRule="auto"/>
              <w:ind w:firstLine="0"/>
              <w:jc w:val="center"/>
              <w:rPr>
                <w:sz w:val="24"/>
                <w:szCs w:val="24"/>
                <w:lang w:val="nl-NL"/>
              </w:rPr>
            </w:pPr>
          </w:p>
        </w:tc>
        <w:tc>
          <w:tcPr>
            <w:tcW w:w="1120" w:type="dxa"/>
            <w:vAlign w:val="center"/>
          </w:tcPr>
          <w:p w14:paraId="0DD3EAD2" w14:textId="77777777" w:rsidR="001A3B70" w:rsidRPr="00FE4FA6" w:rsidRDefault="001A3B70" w:rsidP="00E47E16">
            <w:pPr>
              <w:widowControl w:val="0"/>
              <w:spacing w:before="120" w:after="120" w:line="240" w:lineRule="auto"/>
              <w:ind w:firstLine="0"/>
              <w:jc w:val="center"/>
              <w:rPr>
                <w:sz w:val="24"/>
                <w:szCs w:val="24"/>
                <w:lang w:val="nl-NL"/>
              </w:rPr>
            </w:pPr>
          </w:p>
        </w:tc>
        <w:tc>
          <w:tcPr>
            <w:tcW w:w="781" w:type="dxa"/>
            <w:vAlign w:val="center"/>
          </w:tcPr>
          <w:p w14:paraId="0DD3EAD3"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x</w:t>
            </w:r>
          </w:p>
        </w:tc>
      </w:tr>
      <w:tr w:rsidR="001A3B70" w:rsidRPr="00FE4FA6" w14:paraId="0DD3EADF" w14:textId="77777777" w:rsidTr="00E47E16">
        <w:trPr>
          <w:trHeight w:val="177"/>
          <w:jc w:val="center"/>
        </w:trPr>
        <w:tc>
          <w:tcPr>
            <w:tcW w:w="817" w:type="dxa"/>
            <w:vMerge/>
            <w:vAlign w:val="center"/>
          </w:tcPr>
          <w:p w14:paraId="0DD3EAD5" w14:textId="77777777" w:rsidR="001A3B70" w:rsidRPr="00FE4FA6" w:rsidRDefault="001A3B70" w:rsidP="00E47E16">
            <w:pPr>
              <w:widowControl w:val="0"/>
              <w:spacing w:before="120" w:after="120" w:line="240" w:lineRule="auto"/>
              <w:ind w:firstLine="0"/>
              <w:jc w:val="center"/>
              <w:rPr>
                <w:sz w:val="24"/>
                <w:szCs w:val="24"/>
                <w:lang w:val="nl-NL"/>
              </w:rPr>
            </w:pPr>
          </w:p>
        </w:tc>
        <w:tc>
          <w:tcPr>
            <w:tcW w:w="1262" w:type="dxa"/>
            <w:vMerge/>
            <w:vAlign w:val="center"/>
          </w:tcPr>
          <w:p w14:paraId="0DD3EAD6" w14:textId="77777777" w:rsidR="001A3B70" w:rsidRPr="00FE4FA6" w:rsidRDefault="001A3B70" w:rsidP="00E47E16">
            <w:pPr>
              <w:widowControl w:val="0"/>
              <w:spacing w:before="120" w:after="120" w:line="240" w:lineRule="auto"/>
              <w:ind w:firstLine="0"/>
              <w:jc w:val="center"/>
              <w:rPr>
                <w:sz w:val="24"/>
                <w:szCs w:val="24"/>
                <w:lang w:val="nl-NL"/>
              </w:rPr>
            </w:pPr>
          </w:p>
        </w:tc>
        <w:tc>
          <w:tcPr>
            <w:tcW w:w="844" w:type="dxa"/>
            <w:vAlign w:val="center"/>
          </w:tcPr>
          <w:p w14:paraId="0DD3EAD7"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4</w:t>
            </w:r>
          </w:p>
        </w:tc>
        <w:tc>
          <w:tcPr>
            <w:tcW w:w="984" w:type="dxa"/>
            <w:vAlign w:val="center"/>
          </w:tcPr>
          <w:p w14:paraId="0DD3EAD8" w14:textId="77777777" w:rsidR="001A3B70" w:rsidRPr="00FE4FA6" w:rsidRDefault="001A3B70" w:rsidP="00E47E16">
            <w:pPr>
              <w:widowControl w:val="0"/>
              <w:spacing w:before="120" w:after="120" w:line="240" w:lineRule="auto"/>
              <w:ind w:firstLine="0"/>
              <w:jc w:val="center"/>
              <w:rPr>
                <w:sz w:val="24"/>
                <w:szCs w:val="24"/>
              </w:rPr>
            </w:pPr>
            <w:r w:rsidRPr="00FE4FA6">
              <w:rPr>
                <w:sz w:val="24"/>
                <w:szCs w:val="24"/>
                <w:lang w:val="en-US"/>
              </w:rPr>
              <w:t>&gt;</w:t>
            </w:r>
            <w:r w:rsidRPr="00FE4FA6">
              <w:rPr>
                <w:sz w:val="24"/>
                <w:szCs w:val="24"/>
              </w:rPr>
              <w:t>30</w:t>
            </w:r>
          </w:p>
        </w:tc>
        <w:tc>
          <w:tcPr>
            <w:tcW w:w="984" w:type="dxa"/>
            <w:vAlign w:val="center"/>
          </w:tcPr>
          <w:p w14:paraId="0DD3EAD9" w14:textId="77777777" w:rsidR="001A3B70" w:rsidRPr="00FE4FA6" w:rsidRDefault="001A3B70"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60</w:t>
            </w:r>
          </w:p>
        </w:tc>
        <w:tc>
          <w:tcPr>
            <w:tcW w:w="985" w:type="dxa"/>
            <w:vAlign w:val="center"/>
          </w:tcPr>
          <w:p w14:paraId="0DD3EADA" w14:textId="77777777" w:rsidR="001A3B70" w:rsidRPr="00FE4FA6" w:rsidRDefault="001A3B70"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2.5</w:t>
            </w:r>
          </w:p>
        </w:tc>
        <w:tc>
          <w:tcPr>
            <w:tcW w:w="1011" w:type="dxa"/>
            <w:vAlign w:val="center"/>
          </w:tcPr>
          <w:p w14:paraId="0DD3EADB"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10÷15</w:t>
            </w:r>
          </w:p>
        </w:tc>
        <w:tc>
          <w:tcPr>
            <w:tcW w:w="950" w:type="dxa"/>
            <w:vAlign w:val="center"/>
          </w:tcPr>
          <w:p w14:paraId="0DD3EADC" w14:textId="77777777" w:rsidR="001A3B70" w:rsidRPr="00FE4FA6" w:rsidRDefault="001A3B70" w:rsidP="00E47E16">
            <w:pPr>
              <w:widowControl w:val="0"/>
              <w:spacing w:before="120" w:after="120" w:line="240" w:lineRule="auto"/>
              <w:ind w:firstLine="0"/>
              <w:jc w:val="center"/>
              <w:rPr>
                <w:sz w:val="24"/>
                <w:szCs w:val="24"/>
                <w:lang w:val="nl-NL"/>
              </w:rPr>
            </w:pPr>
          </w:p>
        </w:tc>
        <w:tc>
          <w:tcPr>
            <w:tcW w:w="1120" w:type="dxa"/>
            <w:vAlign w:val="center"/>
          </w:tcPr>
          <w:p w14:paraId="0DD3EADD" w14:textId="77777777" w:rsidR="001A3B70" w:rsidRPr="00FE4FA6" w:rsidRDefault="001A3B70" w:rsidP="00E47E16">
            <w:pPr>
              <w:widowControl w:val="0"/>
              <w:spacing w:before="120" w:after="120" w:line="240" w:lineRule="auto"/>
              <w:ind w:firstLine="0"/>
              <w:jc w:val="center"/>
              <w:rPr>
                <w:sz w:val="24"/>
                <w:szCs w:val="24"/>
                <w:lang w:val="nl-NL"/>
              </w:rPr>
            </w:pPr>
          </w:p>
        </w:tc>
        <w:tc>
          <w:tcPr>
            <w:tcW w:w="781" w:type="dxa"/>
            <w:vAlign w:val="center"/>
          </w:tcPr>
          <w:p w14:paraId="0DD3EADE" w14:textId="77777777" w:rsidR="001A3B70" w:rsidRPr="00FE4FA6" w:rsidRDefault="001A3B70" w:rsidP="00E47E16">
            <w:pPr>
              <w:widowControl w:val="0"/>
              <w:spacing w:before="120" w:after="120" w:line="240" w:lineRule="auto"/>
              <w:ind w:firstLine="0"/>
              <w:jc w:val="center"/>
              <w:rPr>
                <w:sz w:val="24"/>
                <w:szCs w:val="24"/>
                <w:lang w:val="nl-NL"/>
              </w:rPr>
            </w:pPr>
            <w:r w:rsidRPr="00FE4FA6">
              <w:rPr>
                <w:sz w:val="24"/>
                <w:szCs w:val="24"/>
                <w:lang w:val="nl-NL"/>
              </w:rPr>
              <w:t>x</w:t>
            </w:r>
          </w:p>
        </w:tc>
      </w:tr>
      <w:tr w:rsidR="00687D7E" w:rsidRPr="00FE4FA6" w14:paraId="0DD3EAEA" w14:textId="77777777" w:rsidTr="00E47E16">
        <w:trPr>
          <w:trHeight w:val="177"/>
          <w:jc w:val="center"/>
        </w:trPr>
        <w:tc>
          <w:tcPr>
            <w:tcW w:w="817" w:type="dxa"/>
            <w:vMerge w:val="restart"/>
            <w:vAlign w:val="center"/>
          </w:tcPr>
          <w:p w14:paraId="0DD3EAE0"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4</w:t>
            </w:r>
          </w:p>
        </w:tc>
        <w:tc>
          <w:tcPr>
            <w:tcW w:w="1262" w:type="dxa"/>
            <w:vMerge w:val="restart"/>
            <w:vAlign w:val="center"/>
          </w:tcPr>
          <w:p w14:paraId="0DD3EAE1"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Cấp độ 4</w:t>
            </w:r>
          </w:p>
        </w:tc>
        <w:tc>
          <w:tcPr>
            <w:tcW w:w="844" w:type="dxa"/>
            <w:vAlign w:val="center"/>
          </w:tcPr>
          <w:p w14:paraId="0DD3EAE2"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2</w:t>
            </w:r>
          </w:p>
        </w:tc>
        <w:tc>
          <w:tcPr>
            <w:tcW w:w="984" w:type="dxa"/>
            <w:vAlign w:val="center"/>
          </w:tcPr>
          <w:p w14:paraId="0DD3EAE3" w14:textId="77777777" w:rsidR="00687D7E" w:rsidRPr="00FE4FA6" w:rsidRDefault="00687D7E" w:rsidP="00E47E16">
            <w:pPr>
              <w:widowControl w:val="0"/>
              <w:spacing w:before="120" w:after="120" w:line="240" w:lineRule="auto"/>
              <w:ind w:firstLine="0"/>
              <w:jc w:val="center"/>
              <w:rPr>
                <w:sz w:val="24"/>
                <w:szCs w:val="24"/>
                <w:lang w:val="en-US"/>
              </w:rPr>
            </w:pPr>
            <w:r w:rsidRPr="00FE4FA6">
              <w:rPr>
                <w:sz w:val="24"/>
                <w:szCs w:val="24"/>
              </w:rPr>
              <w:t>&gt; 40</w:t>
            </w:r>
          </w:p>
        </w:tc>
        <w:tc>
          <w:tcPr>
            <w:tcW w:w="984" w:type="dxa"/>
            <w:vAlign w:val="center"/>
          </w:tcPr>
          <w:p w14:paraId="0DD3EAE4"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rPr>
              <w:t>&lt;40</w:t>
            </w:r>
          </w:p>
        </w:tc>
        <w:tc>
          <w:tcPr>
            <w:tcW w:w="985" w:type="dxa"/>
            <w:vAlign w:val="center"/>
          </w:tcPr>
          <w:p w14:paraId="0DD3EAE5" w14:textId="77777777" w:rsidR="00687D7E" w:rsidRPr="00FE4FA6" w:rsidRDefault="00687D7E" w:rsidP="00E47E16">
            <w:pPr>
              <w:widowControl w:val="0"/>
              <w:spacing w:before="120" w:after="120" w:line="240" w:lineRule="auto"/>
              <w:ind w:firstLine="0"/>
              <w:jc w:val="center"/>
              <w:rPr>
                <w:sz w:val="24"/>
                <w:szCs w:val="24"/>
                <w:lang w:val="en-US"/>
              </w:rPr>
            </w:pPr>
            <w:r w:rsidRPr="00FE4FA6">
              <w:rPr>
                <w:sz w:val="24"/>
                <w:szCs w:val="24"/>
              </w:rPr>
              <w:t>&lt;1.5</w:t>
            </w:r>
          </w:p>
        </w:tc>
        <w:tc>
          <w:tcPr>
            <w:tcW w:w="1011" w:type="dxa"/>
            <w:vAlign w:val="center"/>
          </w:tcPr>
          <w:p w14:paraId="0DD3EAE6"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Trên 20</w:t>
            </w:r>
          </w:p>
        </w:tc>
        <w:tc>
          <w:tcPr>
            <w:tcW w:w="950" w:type="dxa"/>
            <w:vAlign w:val="center"/>
          </w:tcPr>
          <w:p w14:paraId="0DD3EAE7" w14:textId="77777777" w:rsidR="00687D7E" w:rsidRPr="00FE4FA6" w:rsidRDefault="00687D7E" w:rsidP="00E47E16">
            <w:pPr>
              <w:widowControl w:val="0"/>
              <w:spacing w:before="120" w:after="120" w:line="240" w:lineRule="auto"/>
              <w:ind w:firstLine="0"/>
              <w:jc w:val="center"/>
              <w:rPr>
                <w:sz w:val="24"/>
                <w:szCs w:val="24"/>
                <w:lang w:val="nl-NL"/>
              </w:rPr>
            </w:pPr>
          </w:p>
        </w:tc>
        <w:tc>
          <w:tcPr>
            <w:tcW w:w="1120" w:type="dxa"/>
            <w:vAlign w:val="center"/>
          </w:tcPr>
          <w:p w14:paraId="0DD3EAE8" w14:textId="77777777" w:rsidR="00687D7E" w:rsidRPr="00FE4FA6" w:rsidRDefault="00687D7E" w:rsidP="00E47E16">
            <w:pPr>
              <w:widowControl w:val="0"/>
              <w:spacing w:before="120" w:after="120" w:line="240" w:lineRule="auto"/>
              <w:ind w:firstLine="0"/>
              <w:jc w:val="center"/>
              <w:rPr>
                <w:sz w:val="24"/>
                <w:szCs w:val="24"/>
                <w:lang w:val="nl-NL"/>
              </w:rPr>
            </w:pPr>
          </w:p>
        </w:tc>
        <w:tc>
          <w:tcPr>
            <w:tcW w:w="781" w:type="dxa"/>
            <w:vAlign w:val="center"/>
          </w:tcPr>
          <w:p w14:paraId="0DD3EAE9"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x</w:t>
            </w:r>
          </w:p>
        </w:tc>
      </w:tr>
      <w:tr w:rsidR="00687D7E" w:rsidRPr="00FE4FA6" w14:paraId="0DD3EAF5" w14:textId="77777777" w:rsidTr="00E47E16">
        <w:trPr>
          <w:trHeight w:val="177"/>
          <w:jc w:val="center"/>
        </w:trPr>
        <w:tc>
          <w:tcPr>
            <w:tcW w:w="817" w:type="dxa"/>
            <w:vMerge/>
            <w:vAlign w:val="center"/>
          </w:tcPr>
          <w:p w14:paraId="0DD3EAEB" w14:textId="77777777" w:rsidR="00687D7E" w:rsidRPr="00FE4FA6" w:rsidRDefault="00687D7E" w:rsidP="00E47E16">
            <w:pPr>
              <w:widowControl w:val="0"/>
              <w:spacing w:before="120" w:after="120" w:line="240" w:lineRule="auto"/>
              <w:ind w:firstLine="0"/>
              <w:jc w:val="center"/>
              <w:rPr>
                <w:sz w:val="24"/>
                <w:szCs w:val="24"/>
                <w:lang w:val="nl-NL"/>
              </w:rPr>
            </w:pPr>
          </w:p>
        </w:tc>
        <w:tc>
          <w:tcPr>
            <w:tcW w:w="1262" w:type="dxa"/>
            <w:vMerge/>
            <w:vAlign w:val="center"/>
          </w:tcPr>
          <w:p w14:paraId="0DD3EAEC" w14:textId="77777777" w:rsidR="00687D7E" w:rsidRPr="00FE4FA6" w:rsidRDefault="00687D7E" w:rsidP="00E47E16">
            <w:pPr>
              <w:widowControl w:val="0"/>
              <w:spacing w:before="120" w:after="120" w:line="240" w:lineRule="auto"/>
              <w:ind w:firstLine="0"/>
              <w:jc w:val="center"/>
              <w:rPr>
                <w:sz w:val="24"/>
                <w:szCs w:val="24"/>
                <w:lang w:val="nl-NL"/>
              </w:rPr>
            </w:pPr>
          </w:p>
        </w:tc>
        <w:tc>
          <w:tcPr>
            <w:tcW w:w="844" w:type="dxa"/>
            <w:vAlign w:val="center"/>
          </w:tcPr>
          <w:p w14:paraId="0DD3EAED"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3</w:t>
            </w:r>
          </w:p>
        </w:tc>
        <w:tc>
          <w:tcPr>
            <w:tcW w:w="984" w:type="dxa"/>
            <w:vAlign w:val="center"/>
          </w:tcPr>
          <w:p w14:paraId="0DD3EAEE"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lang w:val="en-US"/>
              </w:rPr>
              <w:t>&gt;</w:t>
            </w:r>
            <w:r w:rsidRPr="00FE4FA6">
              <w:rPr>
                <w:sz w:val="24"/>
                <w:szCs w:val="24"/>
              </w:rPr>
              <w:t>30</w:t>
            </w:r>
          </w:p>
        </w:tc>
        <w:tc>
          <w:tcPr>
            <w:tcW w:w="984" w:type="dxa"/>
            <w:vAlign w:val="center"/>
          </w:tcPr>
          <w:p w14:paraId="0DD3EAEF"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60</w:t>
            </w:r>
          </w:p>
        </w:tc>
        <w:tc>
          <w:tcPr>
            <w:tcW w:w="985" w:type="dxa"/>
            <w:vAlign w:val="center"/>
          </w:tcPr>
          <w:p w14:paraId="0DD3EAF0"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2.5</w:t>
            </w:r>
          </w:p>
        </w:tc>
        <w:tc>
          <w:tcPr>
            <w:tcW w:w="1011" w:type="dxa"/>
            <w:vAlign w:val="center"/>
          </w:tcPr>
          <w:p w14:paraId="0DD3EAF1"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Trên 20</w:t>
            </w:r>
          </w:p>
        </w:tc>
        <w:tc>
          <w:tcPr>
            <w:tcW w:w="950" w:type="dxa"/>
            <w:vAlign w:val="center"/>
          </w:tcPr>
          <w:p w14:paraId="0DD3EAF2" w14:textId="77777777" w:rsidR="00687D7E" w:rsidRPr="00FE4FA6" w:rsidRDefault="00687D7E" w:rsidP="00E47E16">
            <w:pPr>
              <w:widowControl w:val="0"/>
              <w:spacing w:before="120" w:after="120" w:line="240" w:lineRule="auto"/>
              <w:ind w:firstLine="0"/>
              <w:jc w:val="center"/>
              <w:rPr>
                <w:sz w:val="24"/>
                <w:szCs w:val="24"/>
                <w:lang w:val="nl-NL"/>
              </w:rPr>
            </w:pPr>
          </w:p>
        </w:tc>
        <w:tc>
          <w:tcPr>
            <w:tcW w:w="1120" w:type="dxa"/>
            <w:vAlign w:val="center"/>
          </w:tcPr>
          <w:p w14:paraId="0DD3EAF3" w14:textId="77777777" w:rsidR="00687D7E" w:rsidRPr="00FE4FA6" w:rsidRDefault="00687D7E" w:rsidP="00E47E16">
            <w:pPr>
              <w:widowControl w:val="0"/>
              <w:spacing w:before="120" w:after="120" w:line="240" w:lineRule="auto"/>
              <w:ind w:firstLine="0"/>
              <w:jc w:val="center"/>
              <w:rPr>
                <w:sz w:val="24"/>
                <w:szCs w:val="24"/>
                <w:lang w:val="nl-NL"/>
              </w:rPr>
            </w:pPr>
          </w:p>
        </w:tc>
        <w:tc>
          <w:tcPr>
            <w:tcW w:w="781" w:type="dxa"/>
            <w:vAlign w:val="center"/>
          </w:tcPr>
          <w:p w14:paraId="0DD3EAF4"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x</w:t>
            </w:r>
          </w:p>
        </w:tc>
      </w:tr>
      <w:tr w:rsidR="00687D7E" w:rsidRPr="00FE4FA6" w14:paraId="0DD3EB00" w14:textId="77777777" w:rsidTr="00E47E16">
        <w:trPr>
          <w:trHeight w:val="177"/>
          <w:jc w:val="center"/>
        </w:trPr>
        <w:tc>
          <w:tcPr>
            <w:tcW w:w="817" w:type="dxa"/>
            <w:vMerge/>
            <w:vAlign w:val="center"/>
          </w:tcPr>
          <w:p w14:paraId="0DD3EAF6" w14:textId="77777777" w:rsidR="00687D7E" w:rsidRPr="00FE4FA6" w:rsidRDefault="00687D7E" w:rsidP="00E47E16">
            <w:pPr>
              <w:widowControl w:val="0"/>
              <w:spacing w:before="120" w:after="120" w:line="240" w:lineRule="auto"/>
              <w:ind w:firstLine="0"/>
              <w:jc w:val="center"/>
              <w:rPr>
                <w:sz w:val="24"/>
                <w:szCs w:val="24"/>
                <w:lang w:val="nl-NL"/>
              </w:rPr>
            </w:pPr>
          </w:p>
        </w:tc>
        <w:tc>
          <w:tcPr>
            <w:tcW w:w="1262" w:type="dxa"/>
            <w:vMerge/>
            <w:vAlign w:val="center"/>
          </w:tcPr>
          <w:p w14:paraId="0DD3EAF7" w14:textId="77777777" w:rsidR="00687D7E" w:rsidRPr="00FE4FA6" w:rsidRDefault="00687D7E" w:rsidP="00E47E16">
            <w:pPr>
              <w:widowControl w:val="0"/>
              <w:spacing w:before="120" w:after="120" w:line="240" w:lineRule="auto"/>
              <w:ind w:firstLine="0"/>
              <w:jc w:val="center"/>
              <w:rPr>
                <w:sz w:val="24"/>
                <w:szCs w:val="24"/>
                <w:lang w:val="nl-NL"/>
              </w:rPr>
            </w:pPr>
          </w:p>
        </w:tc>
        <w:tc>
          <w:tcPr>
            <w:tcW w:w="844" w:type="dxa"/>
            <w:vAlign w:val="center"/>
          </w:tcPr>
          <w:p w14:paraId="0DD3EAF8"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4</w:t>
            </w:r>
          </w:p>
        </w:tc>
        <w:tc>
          <w:tcPr>
            <w:tcW w:w="984" w:type="dxa"/>
            <w:vAlign w:val="center"/>
          </w:tcPr>
          <w:p w14:paraId="0DD3EAF9"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lang w:val="en-US"/>
              </w:rPr>
              <w:t>&gt;</w:t>
            </w:r>
            <w:r w:rsidRPr="00FE4FA6">
              <w:rPr>
                <w:sz w:val="24"/>
                <w:szCs w:val="24"/>
              </w:rPr>
              <w:t>30</w:t>
            </w:r>
          </w:p>
        </w:tc>
        <w:tc>
          <w:tcPr>
            <w:tcW w:w="984" w:type="dxa"/>
            <w:vAlign w:val="center"/>
          </w:tcPr>
          <w:p w14:paraId="0DD3EAFA"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60</w:t>
            </w:r>
          </w:p>
        </w:tc>
        <w:tc>
          <w:tcPr>
            <w:tcW w:w="985" w:type="dxa"/>
            <w:vAlign w:val="center"/>
          </w:tcPr>
          <w:p w14:paraId="0DD3EAFB"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2.5</w:t>
            </w:r>
          </w:p>
        </w:tc>
        <w:tc>
          <w:tcPr>
            <w:tcW w:w="1011" w:type="dxa"/>
            <w:vAlign w:val="center"/>
          </w:tcPr>
          <w:p w14:paraId="0DD3EAFC"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15÷20</w:t>
            </w:r>
          </w:p>
        </w:tc>
        <w:tc>
          <w:tcPr>
            <w:tcW w:w="950" w:type="dxa"/>
            <w:vAlign w:val="center"/>
          </w:tcPr>
          <w:p w14:paraId="0DD3EAFD" w14:textId="77777777" w:rsidR="00687D7E" w:rsidRPr="00FE4FA6" w:rsidRDefault="00687D7E" w:rsidP="00E47E16">
            <w:pPr>
              <w:widowControl w:val="0"/>
              <w:spacing w:before="120" w:after="120" w:line="240" w:lineRule="auto"/>
              <w:ind w:firstLine="0"/>
              <w:jc w:val="center"/>
              <w:rPr>
                <w:sz w:val="24"/>
                <w:szCs w:val="24"/>
                <w:lang w:val="nl-NL"/>
              </w:rPr>
            </w:pPr>
          </w:p>
        </w:tc>
        <w:tc>
          <w:tcPr>
            <w:tcW w:w="1120" w:type="dxa"/>
            <w:vAlign w:val="center"/>
          </w:tcPr>
          <w:p w14:paraId="0DD3EAFE" w14:textId="77777777" w:rsidR="00687D7E" w:rsidRPr="00FE4FA6" w:rsidRDefault="00687D7E" w:rsidP="00E47E16">
            <w:pPr>
              <w:widowControl w:val="0"/>
              <w:spacing w:before="120" w:after="120" w:line="240" w:lineRule="auto"/>
              <w:ind w:firstLine="0"/>
              <w:jc w:val="center"/>
              <w:rPr>
                <w:sz w:val="24"/>
                <w:szCs w:val="24"/>
                <w:lang w:val="nl-NL"/>
              </w:rPr>
            </w:pPr>
          </w:p>
        </w:tc>
        <w:tc>
          <w:tcPr>
            <w:tcW w:w="781" w:type="dxa"/>
            <w:vAlign w:val="center"/>
          </w:tcPr>
          <w:p w14:paraId="0DD3EAFF"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x</w:t>
            </w:r>
          </w:p>
        </w:tc>
      </w:tr>
      <w:tr w:rsidR="00687D7E" w:rsidRPr="00FE4FA6" w14:paraId="0DD3EB0B" w14:textId="77777777" w:rsidTr="00E47E16">
        <w:trPr>
          <w:trHeight w:val="177"/>
          <w:jc w:val="center"/>
        </w:trPr>
        <w:tc>
          <w:tcPr>
            <w:tcW w:w="817" w:type="dxa"/>
            <w:vAlign w:val="center"/>
          </w:tcPr>
          <w:p w14:paraId="0DD3EB01"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5</w:t>
            </w:r>
          </w:p>
        </w:tc>
        <w:tc>
          <w:tcPr>
            <w:tcW w:w="1262" w:type="dxa"/>
            <w:vAlign w:val="center"/>
          </w:tcPr>
          <w:p w14:paraId="0DD3EB02"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Cấp độ 5</w:t>
            </w:r>
          </w:p>
        </w:tc>
        <w:tc>
          <w:tcPr>
            <w:tcW w:w="844" w:type="dxa"/>
            <w:vAlign w:val="center"/>
          </w:tcPr>
          <w:p w14:paraId="0DD3EB03"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4</w:t>
            </w:r>
          </w:p>
        </w:tc>
        <w:tc>
          <w:tcPr>
            <w:tcW w:w="984" w:type="dxa"/>
            <w:vAlign w:val="center"/>
          </w:tcPr>
          <w:p w14:paraId="0DD3EB04"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lang w:val="en-US"/>
              </w:rPr>
              <w:t>&gt;</w:t>
            </w:r>
            <w:r w:rsidRPr="00FE4FA6">
              <w:rPr>
                <w:sz w:val="24"/>
                <w:szCs w:val="24"/>
              </w:rPr>
              <w:t>30</w:t>
            </w:r>
          </w:p>
        </w:tc>
        <w:tc>
          <w:tcPr>
            <w:tcW w:w="984" w:type="dxa"/>
            <w:vAlign w:val="center"/>
          </w:tcPr>
          <w:p w14:paraId="0DD3EB05"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60</w:t>
            </w:r>
          </w:p>
        </w:tc>
        <w:tc>
          <w:tcPr>
            <w:tcW w:w="985" w:type="dxa"/>
            <w:vAlign w:val="center"/>
          </w:tcPr>
          <w:p w14:paraId="0DD3EB06" w14:textId="77777777" w:rsidR="00687D7E" w:rsidRPr="00FE4FA6" w:rsidRDefault="00687D7E" w:rsidP="00E47E16">
            <w:pPr>
              <w:widowControl w:val="0"/>
              <w:spacing w:before="120" w:after="120" w:line="240" w:lineRule="auto"/>
              <w:ind w:firstLine="0"/>
              <w:jc w:val="center"/>
              <w:rPr>
                <w:sz w:val="24"/>
                <w:szCs w:val="24"/>
              </w:rPr>
            </w:pPr>
            <w:r w:rsidRPr="00FE4FA6">
              <w:rPr>
                <w:sz w:val="24"/>
                <w:szCs w:val="24"/>
                <w:lang w:val="en-US"/>
              </w:rPr>
              <w:t>&lt;</w:t>
            </w:r>
            <w:r w:rsidRPr="00FE4FA6">
              <w:rPr>
                <w:sz w:val="24"/>
                <w:szCs w:val="24"/>
              </w:rPr>
              <w:t>2.5</w:t>
            </w:r>
          </w:p>
        </w:tc>
        <w:tc>
          <w:tcPr>
            <w:tcW w:w="1011" w:type="dxa"/>
            <w:vAlign w:val="center"/>
          </w:tcPr>
          <w:p w14:paraId="0DD3EB07"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Trên 20</w:t>
            </w:r>
          </w:p>
        </w:tc>
        <w:tc>
          <w:tcPr>
            <w:tcW w:w="950" w:type="dxa"/>
            <w:vAlign w:val="center"/>
          </w:tcPr>
          <w:p w14:paraId="0DD3EB08" w14:textId="77777777" w:rsidR="00687D7E" w:rsidRPr="00FE4FA6" w:rsidRDefault="00687D7E" w:rsidP="00E47E16">
            <w:pPr>
              <w:widowControl w:val="0"/>
              <w:spacing w:before="120" w:after="120" w:line="240" w:lineRule="auto"/>
              <w:ind w:firstLine="0"/>
              <w:jc w:val="center"/>
              <w:rPr>
                <w:sz w:val="24"/>
                <w:szCs w:val="24"/>
                <w:lang w:val="nl-NL"/>
              </w:rPr>
            </w:pPr>
          </w:p>
        </w:tc>
        <w:tc>
          <w:tcPr>
            <w:tcW w:w="1120" w:type="dxa"/>
            <w:vAlign w:val="center"/>
          </w:tcPr>
          <w:p w14:paraId="0DD3EB09" w14:textId="77777777" w:rsidR="00687D7E" w:rsidRPr="00FE4FA6" w:rsidRDefault="00687D7E" w:rsidP="00E47E16">
            <w:pPr>
              <w:widowControl w:val="0"/>
              <w:spacing w:before="120" w:after="120" w:line="240" w:lineRule="auto"/>
              <w:ind w:firstLine="0"/>
              <w:jc w:val="center"/>
              <w:rPr>
                <w:sz w:val="24"/>
                <w:szCs w:val="24"/>
                <w:lang w:val="nl-NL"/>
              </w:rPr>
            </w:pPr>
          </w:p>
        </w:tc>
        <w:tc>
          <w:tcPr>
            <w:tcW w:w="781" w:type="dxa"/>
            <w:vAlign w:val="center"/>
          </w:tcPr>
          <w:p w14:paraId="0DD3EB0A" w14:textId="77777777" w:rsidR="00687D7E" w:rsidRPr="00FE4FA6" w:rsidRDefault="00687D7E" w:rsidP="00E47E16">
            <w:pPr>
              <w:widowControl w:val="0"/>
              <w:spacing w:before="120" w:after="120" w:line="240" w:lineRule="auto"/>
              <w:ind w:firstLine="0"/>
              <w:jc w:val="center"/>
              <w:rPr>
                <w:sz w:val="24"/>
                <w:szCs w:val="24"/>
                <w:lang w:val="nl-NL"/>
              </w:rPr>
            </w:pPr>
            <w:r w:rsidRPr="00FE4FA6">
              <w:rPr>
                <w:sz w:val="24"/>
                <w:szCs w:val="24"/>
                <w:lang w:val="nl-NL"/>
              </w:rPr>
              <w:t>x</w:t>
            </w:r>
          </w:p>
        </w:tc>
      </w:tr>
    </w:tbl>
    <w:p w14:paraId="0DD3EB0C" w14:textId="29A52ABF" w:rsidR="0052170D" w:rsidRPr="00FE4FA6" w:rsidRDefault="0052170D" w:rsidP="00902321">
      <w:pPr>
        <w:pStyle w:val="Heading3"/>
        <w:keepNext w:val="0"/>
        <w:widowControl w:val="0"/>
        <w:spacing w:before="0" w:line="240" w:lineRule="auto"/>
        <w:ind w:firstLine="0"/>
        <w:rPr>
          <w:b w:val="0"/>
          <w:i/>
          <w:sz w:val="26"/>
          <w:szCs w:val="26"/>
          <w:lang w:val="nl-NL"/>
        </w:rPr>
      </w:pPr>
    </w:p>
    <w:p w14:paraId="40659FBA" w14:textId="138AA076" w:rsidR="00E47E16" w:rsidRPr="00FE4FA6" w:rsidRDefault="00E47E16" w:rsidP="00E47E16">
      <w:pPr>
        <w:rPr>
          <w:lang w:val="nl-NL"/>
        </w:rPr>
      </w:pPr>
    </w:p>
    <w:p w14:paraId="483A7A2D" w14:textId="7F4AD462" w:rsidR="00E47E16" w:rsidRPr="00FE4FA6" w:rsidRDefault="00E47E16" w:rsidP="00E47E16">
      <w:pPr>
        <w:rPr>
          <w:lang w:val="nl-NL"/>
        </w:rPr>
      </w:pPr>
    </w:p>
    <w:p w14:paraId="0DD3EB0D" w14:textId="77777777" w:rsidR="0052170D" w:rsidRPr="00FE4FA6" w:rsidRDefault="0052170D" w:rsidP="00902321">
      <w:pPr>
        <w:pStyle w:val="Heading3"/>
        <w:keepNext w:val="0"/>
        <w:widowControl w:val="0"/>
        <w:spacing w:before="0" w:line="240" w:lineRule="auto"/>
        <w:ind w:firstLine="0"/>
        <w:rPr>
          <w:sz w:val="26"/>
          <w:szCs w:val="26"/>
          <w:lang w:val="nl-NL"/>
        </w:rPr>
      </w:pPr>
      <w:r w:rsidRPr="00FE4FA6">
        <w:rPr>
          <w:b w:val="0"/>
          <w:i/>
          <w:sz w:val="26"/>
          <w:szCs w:val="26"/>
          <w:lang w:val="nl-NL"/>
        </w:rPr>
        <w:t>Bảng 16. Đánh giá cấp độ rủi ro do gió mạnh trên biển  và mức độ dễ bị tổn thương</w:t>
      </w:r>
    </w:p>
    <w:tbl>
      <w:tblPr>
        <w:tblStyle w:val="TableGrid"/>
        <w:tblW w:w="0" w:type="auto"/>
        <w:tblLook w:val="04A0" w:firstRow="1" w:lastRow="0" w:firstColumn="1" w:lastColumn="0" w:noHBand="0" w:noVBand="1"/>
      </w:tblPr>
      <w:tblGrid>
        <w:gridCol w:w="848"/>
        <w:gridCol w:w="1470"/>
        <w:gridCol w:w="2893"/>
        <w:gridCol w:w="1276"/>
        <w:gridCol w:w="1701"/>
        <w:gridCol w:w="932"/>
      </w:tblGrid>
      <w:tr w:rsidR="0052170D" w:rsidRPr="00FE4FA6" w14:paraId="0DD3EB12" w14:textId="77777777" w:rsidTr="00EC16B1">
        <w:trPr>
          <w:trHeight w:val="147"/>
        </w:trPr>
        <w:tc>
          <w:tcPr>
            <w:tcW w:w="848" w:type="dxa"/>
            <w:vMerge w:val="restart"/>
            <w:vAlign w:val="center"/>
          </w:tcPr>
          <w:p w14:paraId="0DD3EB0E"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STT</w:t>
            </w:r>
          </w:p>
        </w:tc>
        <w:tc>
          <w:tcPr>
            <w:tcW w:w="1470" w:type="dxa"/>
            <w:vMerge w:val="restart"/>
            <w:vAlign w:val="center"/>
          </w:tcPr>
          <w:p w14:paraId="0DD3EB0F"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Cấp độ rủi ro</w:t>
            </w:r>
          </w:p>
        </w:tc>
        <w:tc>
          <w:tcPr>
            <w:tcW w:w="2893" w:type="dxa"/>
            <w:vMerge w:val="restart"/>
            <w:vAlign w:val="center"/>
          </w:tcPr>
          <w:p w14:paraId="0DD3EB10"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Cấp độ gió mạnh/vùng (m)</w:t>
            </w:r>
          </w:p>
        </w:tc>
        <w:tc>
          <w:tcPr>
            <w:tcW w:w="3909" w:type="dxa"/>
            <w:gridSpan w:val="3"/>
            <w:vAlign w:val="center"/>
          </w:tcPr>
          <w:p w14:paraId="0DD3EB11"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Mức độ dễ bị tổn thương</w:t>
            </w:r>
          </w:p>
        </w:tc>
      </w:tr>
      <w:tr w:rsidR="0052170D" w:rsidRPr="00FE4FA6" w14:paraId="0DD3EB19" w14:textId="77777777" w:rsidTr="00EC16B1">
        <w:trPr>
          <w:trHeight w:val="147"/>
        </w:trPr>
        <w:tc>
          <w:tcPr>
            <w:tcW w:w="848" w:type="dxa"/>
            <w:vMerge/>
            <w:vAlign w:val="center"/>
          </w:tcPr>
          <w:p w14:paraId="0DD3EB13" w14:textId="77777777" w:rsidR="0052170D" w:rsidRPr="00FE4FA6" w:rsidRDefault="0052170D" w:rsidP="00E47E16">
            <w:pPr>
              <w:widowControl w:val="0"/>
              <w:spacing w:line="240" w:lineRule="auto"/>
              <w:ind w:firstLine="0"/>
              <w:jc w:val="center"/>
              <w:rPr>
                <w:b/>
                <w:sz w:val="26"/>
                <w:szCs w:val="26"/>
                <w:lang w:val="nl-NL"/>
              </w:rPr>
            </w:pPr>
          </w:p>
        </w:tc>
        <w:tc>
          <w:tcPr>
            <w:tcW w:w="1470" w:type="dxa"/>
            <w:vMerge/>
            <w:vAlign w:val="center"/>
          </w:tcPr>
          <w:p w14:paraId="0DD3EB14" w14:textId="77777777" w:rsidR="0052170D" w:rsidRPr="00FE4FA6" w:rsidRDefault="0052170D" w:rsidP="00E47E16">
            <w:pPr>
              <w:widowControl w:val="0"/>
              <w:spacing w:line="240" w:lineRule="auto"/>
              <w:ind w:firstLine="0"/>
              <w:jc w:val="center"/>
              <w:rPr>
                <w:b/>
                <w:sz w:val="26"/>
                <w:szCs w:val="26"/>
                <w:lang w:val="nl-NL"/>
              </w:rPr>
            </w:pPr>
          </w:p>
        </w:tc>
        <w:tc>
          <w:tcPr>
            <w:tcW w:w="2893" w:type="dxa"/>
            <w:vMerge/>
            <w:vAlign w:val="center"/>
          </w:tcPr>
          <w:p w14:paraId="0DD3EB15" w14:textId="77777777" w:rsidR="0052170D" w:rsidRPr="00FE4FA6" w:rsidRDefault="0052170D" w:rsidP="00E47E16">
            <w:pPr>
              <w:widowControl w:val="0"/>
              <w:spacing w:line="240" w:lineRule="auto"/>
              <w:ind w:firstLine="0"/>
              <w:jc w:val="center"/>
              <w:rPr>
                <w:b/>
                <w:sz w:val="26"/>
                <w:szCs w:val="26"/>
                <w:lang w:val="nl-NL"/>
              </w:rPr>
            </w:pPr>
          </w:p>
        </w:tc>
        <w:tc>
          <w:tcPr>
            <w:tcW w:w="1276" w:type="dxa"/>
            <w:vAlign w:val="center"/>
          </w:tcPr>
          <w:p w14:paraId="0DD3EB16"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Thấp</w:t>
            </w:r>
          </w:p>
        </w:tc>
        <w:tc>
          <w:tcPr>
            <w:tcW w:w="1701" w:type="dxa"/>
            <w:vAlign w:val="center"/>
          </w:tcPr>
          <w:p w14:paraId="0DD3EB17"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Trung bình</w:t>
            </w:r>
          </w:p>
        </w:tc>
        <w:tc>
          <w:tcPr>
            <w:tcW w:w="932" w:type="dxa"/>
            <w:vAlign w:val="center"/>
          </w:tcPr>
          <w:p w14:paraId="0DD3EB18"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Cao</w:t>
            </w:r>
          </w:p>
        </w:tc>
      </w:tr>
      <w:tr w:rsidR="0052170D" w:rsidRPr="00FE4FA6" w14:paraId="0DD3EB20" w14:textId="77777777" w:rsidTr="00EC16B1">
        <w:trPr>
          <w:trHeight w:val="147"/>
        </w:trPr>
        <w:tc>
          <w:tcPr>
            <w:tcW w:w="848" w:type="dxa"/>
            <w:vMerge w:val="restart"/>
            <w:vAlign w:val="center"/>
          </w:tcPr>
          <w:p w14:paraId="0DD3EB1A"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1</w:t>
            </w:r>
          </w:p>
        </w:tc>
        <w:tc>
          <w:tcPr>
            <w:tcW w:w="1470" w:type="dxa"/>
            <w:vMerge w:val="restart"/>
            <w:vAlign w:val="center"/>
          </w:tcPr>
          <w:p w14:paraId="0DD3EB1B"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Cấp độ 2</w:t>
            </w:r>
          </w:p>
        </w:tc>
        <w:tc>
          <w:tcPr>
            <w:tcW w:w="2893" w:type="dxa"/>
            <w:vAlign w:val="center"/>
          </w:tcPr>
          <w:p w14:paraId="0DD3EB1C" w14:textId="77777777" w:rsidR="0052170D" w:rsidRPr="00FE4FA6" w:rsidRDefault="0052170D" w:rsidP="00E47E16">
            <w:pPr>
              <w:widowControl w:val="0"/>
              <w:spacing w:line="240" w:lineRule="auto"/>
              <w:ind w:firstLine="0"/>
              <w:jc w:val="center"/>
              <w:rPr>
                <w:sz w:val="26"/>
                <w:szCs w:val="26"/>
                <w:lang w:val="nl-NL"/>
              </w:rPr>
            </w:pPr>
            <w:r w:rsidRPr="00FE4FA6">
              <w:rPr>
                <w:rFonts w:eastAsia="Times New Roman"/>
                <w:szCs w:val="28"/>
                <w:lang w:val="en-US"/>
              </w:rPr>
              <w:t>C</w:t>
            </w:r>
            <w:r w:rsidRPr="00FE4FA6">
              <w:rPr>
                <w:rFonts w:eastAsia="Times New Roman"/>
                <w:szCs w:val="28"/>
              </w:rPr>
              <w:t>ấp 6</w:t>
            </w:r>
            <w:r w:rsidRPr="00FE4FA6">
              <w:rPr>
                <w:rFonts w:eastAsia="Times New Roman"/>
                <w:szCs w:val="28"/>
                <w:lang w:val="en-US"/>
              </w:rPr>
              <w:t>/vùng bờ</w:t>
            </w:r>
          </w:p>
        </w:tc>
        <w:tc>
          <w:tcPr>
            <w:tcW w:w="1276" w:type="dxa"/>
            <w:vAlign w:val="center"/>
          </w:tcPr>
          <w:p w14:paraId="0DD3EB1D"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x</w:t>
            </w:r>
          </w:p>
        </w:tc>
        <w:tc>
          <w:tcPr>
            <w:tcW w:w="1701" w:type="dxa"/>
            <w:vAlign w:val="center"/>
          </w:tcPr>
          <w:p w14:paraId="0DD3EB1E" w14:textId="77777777" w:rsidR="0052170D" w:rsidRPr="00FE4FA6" w:rsidRDefault="0052170D" w:rsidP="00E47E16">
            <w:pPr>
              <w:widowControl w:val="0"/>
              <w:spacing w:line="240" w:lineRule="auto"/>
              <w:ind w:firstLine="0"/>
              <w:jc w:val="center"/>
              <w:rPr>
                <w:sz w:val="26"/>
                <w:szCs w:val="26"/>
                <w:lang w:val="nl-NL"/>
              </w:rPr>
            </w:pPr>
          </w:p>
        </w:tc>
        <w:tc>
          <w:tcPr>
            <w:tcW w:w="932" w:type="dxa"/>
            <w:vAlign w:val="center"/>
          </w:tcPr>
          <w:p w14:paraId="0DD3EB1F" w14:textId="77777777" w:rsidR="0052170D" w:rsidRPr="00FE4FA6" w:rsidRDefault="0052170D" w:rsidP="00E47E16">
            <w:pPr>
              <w:widowControl w:val="0"/>
              <w:spacing w:line="240" w:lineRule="auto"/>
              <w:ind w:firstLine="0"/>
              <w:jc w:val="center"/>
              <w:rPr>
                <w:sz w:val="26"/>
                <w:szCs w:val="26"/>
                <w:lang w:val="nl-NL"/>
              </w:rPr>
            </w:pPr>
          </w:p>
        </w:tc>
      </w:tr>
      <w:tr w:rsidR="0052170D" w:rsidRPr="00FE4FA6" w14:paraId="0DD3EB27" w14:textId="77777777" w:rsidTr="00EC16B1">
        <w:trPr>
          <w:trHeight w:val="147"/>
        </w:trPr>
        <w:tc>
          <w:tcPr>
            <w:tcW w:w="848" w:type="dxa"/>
            <w:vMerge/>
            <w:vAlign w:val="center"/>
          </w:tcPr>
          <w:p w14:paraId="0DD3EB21" w14:textId="77777777" w:rsidR="0052170D" w:rsidRPr="00FE4FA6" w:rsidRDefault="0052170D" w:rsidP="00E47E16">
            <w:pPr>
              <w:widowControl w:val="0"/>
              <w:spacing w:line="240" w:lineRule="auto"/>
              <w:ind w:firstLine="0"/>
              <w:jc w:val="center"/>
              <w:rPr>
                <w:sz w:val="26"/>
                <w:szCs w:val="26"/>
                <w:lang w:val="nl-NL"/>
              </w:rPr>
            </w:pPr>
          </w:p>
        </w:tc>
        <w:tc>
          <w:tcPr>
            <w:tcW w:w="1470" w:type="dxa"/>
            <w:vMerge/>
            <w:vAlign w:val="center"/>
          </w:tcPr>
          <w:p w14:paraId="0DD3EB22" w14:textId="77777777" w:rsidR="0052170D" w:rsidRPr="00FE4FA6" w:rsidRDefault="0052170D" w:rsidP="00E47E16">
            <w:pPr>
              <w:widowControl w:val="0"/>
              <w:spacing w:line="240" w:lineRule="auto"/>
              <w:ind w:firstLine="0"/>
              <w:jc w:val="center"/>
              <w:rPr>
                <w:sz w:val="26"/>
                <w:szCs w:val="26"/>
                <w:lang w:val="nl-NL"/>
              </w:rPr>
            </w:pPr>
          </w:p>
        </w:tc>
        <w:tc>
          <w:tcPr>
            <w:tcW w:w="2893" w:type="dxa"/>
            <w:vAlign w:val="center"/>
          </w:tcPr>
          <w:p w14:paraId="0DD3EB23" w14:textId="77777777" w:rsidR="0052170D" w:rsidRPr="00FE4FA6" w:rsidRDefault="0052170D" w:rsidP="00E47E16">
            <w:pPr>
              <w:widowControl w:val="0"/>
              <w:spacing w:line="240" w:lineRule="auto"/>
              <w:ind w:firstLine="0"/>
              <w:jc w:val="center"/>
              <w:rPr>
                <w:sz w:val="26"/>
                <w:szCs w:val="26"/>
                <w:lang w:val="nl-NL"/>
              </w:rPr>
            </w:pPr>
            <w:r w:rsidRPr="00FE4FA6">
              <w:rPr>
                <w:rFonts w:eastAsia="Times New Roman"/>
                <w:szCs w:val="28"/>
                <w:lang w:val="en-US"/>
              </w:rPr>
              <w:t>C</w:t>
            </w:r>
            <w:r w:rsidRPr="00FE4FA6">
              <w:rPr>
                <w:rFonts w:eastAsia="Times New Roman"/>
                <w:szCs w:val="28"/>
              </w:rPr>
              <w:t>ấp 7 đến cấp 8</w:t>
            </w:r>
            <w:r w:rsidRPr="00FE4FA6">
              <w:rPr>
                <w:rFonts w:eastAsia="Times New Roman"/>
                <w:szCs w:val="28"/>
                <w:lang w:val="en-US"/>
              </w:rPr>
              <w:t>/</w:t>
            </w:r>
            <w:r w:rsidRPr="00FE4FA6">
              <w:rPr>
                <w:rFonts w:eastAsia="Times New Roman"/>
                <w:szCs w:val="28"/>
              </w:rPr>
              <w:t>vùng biển ngoài khơi</w:t>
            </w:r>
          </w:p>
        </w:tc>
        <w:tc>
          <w:tcPr>
            <w:tcW w:w="1276" w:type="dxa"/>
            <w:vAlign w:val="center"/>
          </w:tcPr>
          <w:p w14:paraId="0DD3EB24"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x</w:t>
            </w:r>
          </w:p>
        </w:tc>
        <w:tc>
          <w:tcPr>
            <w:tcW w:w="1701" w:type="dxa"/>
            <w:vAlign w:val="center"/>
          </w:tcPr>
          <w:p w14:paraId="0DD3EB25" w14:textId="77777777" w:rsidR="0052170D" w:rsidRPr="00FE4FA6" w:rsidRDefault="0052170D" w:rsidP="00E47E16">
            <w:pPr>
              <w:widowControl w:val="0"/>
              <w:spacing w:line="240" w:lineRule="auto"/>
              <w:ind w:firstLine="0"/>
              <w:jc w:val="center"/>
              <w:rPr>
                <w:sz w:val="26"/>
                <w:szCs w:val="26"/>
                <w:lang w:val="nl-NL"/>
              </w:rPr>
            </w:pPr>
          </w:p>
        </w:tc>
        <w:tc>
          <w:tcPr>
            <w:tcW w:w="932" w:type="dxa"/>
            <w:vAlign w:val="center"/>
          </w:tcPr>
          <w:p w14:paraId="0DD3EB26" w14:textId="77777777" w:rsidR="0052170D" w:rsidRPr="00FE4FA6" w:rsidRDefault="0052170D" w:rsidP="00E47E16">
            <w:pPr>
              <w:widowControl w:val="0"/>
              <w:spacing w:line="240" w:lineRule="auto"/>
              <w:ind w:firstLine="0"/>
              <w:jc w:val="center"/>
              <w:rPr>
                <w:sz w:val="26"/>
                <w:szCs w:val="26"/>
                <w:lang w:val="nl-NL"/>
              </w:rPr>
            </w:pPr>
          </w:p>
        </w:tc>
      </w:tr>
      <w:tr w:rsidR="0052170D" w:rsidRPr="00FE4FA6" w14:paraId="0DD3EB2E" w14:textId="77777777" w:rsidTr="00EC16B1">
        <w:trPr>
          <w:trHeight w:val="147"/>
        </w:trPr>
        <w:tc>
          <w:tcPr>
            <w:tcW w:w="848" w:type="dxa"/>
            <w:vMerge w:val="restart"/>
            <w:vAlign w:val="center"/>
          </w:tcPr>
          <w:p w14:paraId="0DD3EB28"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2</w:t>
            </w:r>
          </w:p>
        </w:tc>
        <w:tc>
          <w:tcPr>
            <w:tcW w:w="1470" w:type="dxa"/>
            <w:vMerge w:val="restart"/>
            <w:vAlign w:val="center"/>
          </w:tcPr>
          <w:p w14:paraId="0DD3EB29"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Cấp độ 3</w:t>
            </w:r>
          </w:p>
        </w:tc>
        <w:tc>
          <w:tcPr>
            <w:tcW w:w="2893" w:type="dxa"/>
            <w:vAlign w:val="center"/>
          </w:tcPr>
          <w:p w14:paraId="0DD3EB2A" w14:textId="77777777" w:rsidR="0052170D" w:rsidRPr="00FE4FA6" w:rsidRDefault="0052170D" w:rsidP="00E47E16">
            <w:pPr>
              <w:widowControl w:val="0"/>
              <w:shd w:val="clear" w:color="auto" w:fill="FFFFFF"/>
              <w:spacing w:line="240" w:lineRule="auto"/>
              <w:ind w:firstLine="0"/>
              <w:rPr>
                <w:sz w:val="26"/>
                <w:szCs w:val="26"/>
                <w:lang w:val="nl-NL"/>
              </w:rPr>
            </w:pPr>
            <w:r w:rsidRPr="00FE4FA6">
              <w:rPr>
                <w:rFonts w:eastAsia="Times New Roman"/>
                <w:szCs w:val="28"/>
                <w:lang w:val="en-US"/>
              </w:rPr>
              <w:t>C</w:t>
            </w:r>
            <w:r w:rsidRPr="00FE4FA6">
              <w:rPr>
                <w:rFonts w:eastAsia="Times New Roman"/>
                <w:szCs w:val="28"/>
              </w:rPr>
              <w:t>ấp 7 trở lên</w:t>
            </w:r>
            <w:r w:rsidRPr="00FE4FA6">
              <w:rPr>
                <w:rFonts w:eastAsia="Times New Roman"/>
                <w:szCs w:val="28"/>
                <w:lang w:val="en-US"/>
              </w:rPr>
              <w:t>/</w:t>
            </w:r>
            <w:r w:rsidRPr="00FE4FA6">
              <w:rPr>
                <w:rFonts w:eastAsia="Times New Roman"/>
                <w:szCs w:val="28"/>
              </w:rPr>
              <w:t xml:space="preserve"> vùng biển ven bờ;</w:t>
            </w:r>
          </w:p>
        </w:tc>
        <w:tc>
          <w:tcPr>
            <w:tcW w:w="1276" w:type="dxa"/>
            <w:vAlign w:val="center"/>
          </w:tcPr>
          <w:p w14:paraId="0DD3EB2B" w14:textId="77777777" w:rsidR="0052170D" w:rsidRPr="00FE4FA6" w:rsidRDefault="0052170D" w:rsidP="00E47E16">
            <w:pPr>
              <w:widowControl w:val="0"/>
              <w:spacing w:line="240" w:lineRule="auto"/>
              <w:ind w:firstLine="0"/>
              <w:jc w:val="center"/>
              <w:rPr>
                <w:sz w:val="26"/>
                <w:szCs w:val="26"/>
                <w:lang w:val="nl-NL"/>
              </w:rPr>
            </w:pPr>
          </w:p>
        </w:tc>
        <w:tc>
          <w:tcPr>
            <w:tcW w:w="1701" w:type="dxa"/>
            <w:vAlign w:val="center"/>
          </w:tcPr>
          <w:p w14:paraId="0DD3EB2C"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x</w:t>
            </w:r>
          </w:p>
        </w:tc>
        <w:tc>
          <w:tcPr>
            <w:tcW w:w="932" w:type="dxa"/>
            <w:vAlign w:val="center"/>
          </w:tcPr>
          <w:p w14:paraId="0DD3EB2D" w14:textId="77777777" w:rsidR="0052170D" w:rsidRPr="00FE4FA6" w:rsidRDefault="0052170D" w:rsidP="00E47E16">
            <w:pPr>
              <w:widowControl w:val="0"/>
              <w:spacing w:line="240" w:lineRule="auto"/>
              <w:ind w:firstLine="0"/>
              <w:jc w:val="center"/>
              <w:rPr>
                <w:sz w:val="26"/>
                <w:szCs w:val="26"/>
                <w:lang w:val="nl-NL"/>
              </w:rPr>
            </w:pPr>
          </w:p>
        </w:tc>
      </w:tr>
      <w:tr w:rsidR="0052170D" w:rsidRPr="00FE4FA6" w14:paraId="0DD3EB35" w14:textId="77777777" w:rsidTr="00EC16B1">
        <w:trPr>
          <w:trHeight w:val="147"/>
        </w:trPr>
        <w:tc>
          <w:tcPr>
            <w:tcW w:w="848" w:type="dxa"/>
            <w:vMerge/>
            <w:vAlign w:val="center"/>
          </w:tcPr>
          <w:p w14:paraId="0DD3EB2F" w14:textId="77777777" w:rsidR="0052170D" w:rsidRPr="00FE4FA6" w:rsidRDefault="0052170D" w:rsidP="00E47E16">
            <w:pPr>
              <w:widowControl w:val="0"/>
              <w:spacing w:line="240" w:lineRule="auto"/>
              <w:ind w:firstLine="0"/>
              <w:jc w:val="center"/>
              <w:rPr>
                <w:sz w:val="26"/>
                <w:szCs w:val="26"/>
                <w:lang w:val="nl-NL"/>
              </w:rPr>
            </w:pPr>
          </w:p>
        </w:tc>
        <w:tc>
          <w:tcPr>
            <w:tcW w:w="1470" w:type="dxa"/>
            <w:vMerge/>
            <w:vAlign w:val="center"/>
          </w:tcPr>
          <w:p w14:paraId="0DD3EB30" w14:textId="77777777" w:rsidR="0052170D" w:rsidRPr="00FE4FA6" w:rsidRDefault="0052170D" w:rsidP="00E47E16">
            <w:pPr>
              <w:widowControl w:val="0"/>
              <w:spacing w:line="240" w:lineRule="auto"/>
              <w:ind w:firstLine="0"/>
              <w:jc w:val="center"/>
              <w:rPr>
                <w:sz w:val="26"/>
                <w:szCs w:val="26"/>
                <w:lang w:val="nl-NL"/>
              </w:rPr>
            </w:pPr>
          </w:p>
        </w:tc>
        <w:tc>
          <w:tcPr>
            <w:tcW w:w="2893" w:type="dxa"/>
            <w:vAlign w:val="center"/>
          </w:tcPr>
          <w:p w14:paraId="0DD3EB31" w14:textId="77777777" w:rsidR="0052170D" w:rsidRPr="00FE4FA6" w:rsidRDefault="0052170D" w:rsidP="00E47E16">
            <w:pPr>
              <w:widowControl w:val="0"/>
              <w:spacing w:line="240" w:lineRule="auto"/>
              <w:ind w:firstLine="0"/>
              <w:jc w:val="center"/>
              <w:rPr>
                <w:sz w:val="26"/>
                <w:szCs w:val="26"/>
                <w:lang w:val="nl-NL"/>
              </w:rPr>
            </w:pPr>
            <w:r w:rsidRPr="00FE4FA6">
              <w:rPr>
                <w:rFonts w:eastAsia="Times New Roman"/>
                <w:szCs w:val="28"/>
                <w:lang w:val="en-US"/>
              </w:rPr>
              <w:t>C</w:t>
            </w:r>
            <w:r w:rsidRPr="00FE4FA6">
              <w:rPr>
                <w:rFonts w:eastAsia="Times New Roman"/>
                <w:szCs w:val="28"/>
              </w:rPr>
              <w:t>ấp 9 trở lên</w:t>
            </w:r>
            <w:r w:rsidRPr="00FE4FA6">
              <w:rPr>
                <w:rFonts w:eastAsia="Times New Roman"/>
                <w:szCs w:val="28"/>
                <w:lang w:val="en-US"/>
              </w:rPr>
              <w:t>/</w:t>
            </w:r>
            <w:r w:rsidRPr="00FE4FA6">
              <w:rPr>
                <w:rFonts w:eastAsia="Times New Roman"/>
                <w:szCs w:val="28"/>
              </w:rPr>
              <w:t>vùng biển ngoài khơi</w:t>
            </w:r>
          </w:p>
        </w:tc>
        <w:tc>
          <w:tcPr>
            <w:tcW w:w="1276" w:type="dxa"/>
            <w:vAlign w:val="center"/>
          </w:tcPr>
          <w:p w14:paraId="0DD3EB32" w14:textId="77777777" w:rsidR="0052170D" w:rsidRPr="00FE4FA6" w:rsidRDefault="0052170D" w:rsidP="00E47E16">
            <w:pPr>
              <w:widowControl w:val="0"/>
              <w:spacing w:line="240" w:lineRule="auto"/>
              <w:ind w:firstLine="0"/>
              <w:jc w:val="center"/>
              <w:rPr>
                <w:sz w:val="26"/>
                <w:szCs w:val="26"/>
                <w:lang w:val="nl-NL"/>
              </w:rPr>
            </w:pPr>
          </w:p>
        </w:tc>
        <w:tc>
          <w:tcPr>
            <w:tcW w:w="1701" w:type="dxa"/>
            <w:vAlign w:val="center"/>
          </w:tcPr>
          <w:p w14:paraId="0DD3EB33"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x</w:t>
            </w:r>
          </w:p>
        </w:tc>
        <w:tc>
          <w:tcPr>
            <w:tcW w:w="932" w:type="dxa"/>
            <w:vAlign w:val="center"/>
          </w:tcPr>
          <w:p w14:paraId="0DD3EB34" w14:textId="77777777" w:rsidR="0052170D" w:rsidRPr="00FE4FA6" w:rsidRDefault="0052170D" w:rsidP="00E47E16">
            <w:pPr>
              <w:widowControl w:val="0"/>
              <w:spacing w:line="240" w:lineRule="auto"/>
              <w:ind w:firstLine="0"/>
              <w:jc w:val="center"/>
              <w:rPr>
                <w:sz w:val="26"/>
                <w:szCs w:val="26"/>
                <w:lang w:val="nl-NL"/>
              </w:rPr>
            </w:pPr>
          </w:p>
        </w:tc>
      </w:tr>
    </w:tbl>
    <w:p w14:paraId="0DD3EB36" w14:textId="77777777" w:rsidR="0052170D" w:rsidRPr="00FE4FA6" w:rsidRDefault="0052170D" w:rsidP="00E47E16">
      <w:pPr>
        <w:pStyle w:val="Heading3"/>
        <w:keepNext w:val="0"/>
        <w:widowControl w:val="0"/>
        <w:spacing w:before="240" w:line="240" w:lineRule="auto"/>
        <w:ind w:firstLine="0"/>
        <w:rPr>
          <w:sz w:val="26"/>
          <w:szCs w:val="26"/>
          <w:lang w:val="nl-NL"/>
        </w:rPr>
      </w:pPr>
      <w:r w:rsidRPr="00FE4FA6">
        <w:rPr>
          <w:b w:val="0"/>
          <w:i/>
          <w:sz w:val="26"/>
          <w:szCs w:val="26"/>
          <w:lang w:val="nl-NL"/>
        </w:rPr>
        <w:t>Bảng 17. Đánh giá cấp độ rủi ro do gió mạnh trên biển và mức độ dễ bị tổn thương</w:t>
      </w:r>
    </w:p>
    <w:tbl>
      <w:tblPr>
        <w:tblStyle w:val="TableGrid"/>
        <w:tblW w:w="0" w:type="auto"/>
        <w:tblLook w:val="04A0" w:firstRow="1" w:lastRow="0" w:firstColumn="1" w:lastColumn="0" w:noHBand="0" w:noVBand="1"/>
      </w:tblPr>
      <w:tblGrid>
        <w:gridCol w:w="709"/>
        <w:gridCol w:w="1170"/>
        <w:gridCol w:w="1932"/>
        <w:gridCol w:w="2350"/>
        <w:gridCol w:w="1030"/>
        <w:gridCol w:w="1304"/>
        <w:gridCol w:w="793"/>
      </w:tblGrid>
      <w:tr w:rsidR="0052170D" w:rsidRPr="00FE4FA6" w14:paraId="0DD3EB3C" w14:textId="77777777" w:rsidTr="00EC16B1">
        <w:trPr>
          <w:trHeight w:val="147"/>
        </w:trPr>
        <w:tc>
          <w:tcPr>
            <w:tcW w:w="679" w:type="dxa"/>
            <w:vMerge w:val="restart"/>
            <w:vAlign w:val="center"/>
          </w:tcPr>
          <w:p w14:paraId="0DD3EB37"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STT</w:t>
            </w:r>
          </w:p>
        </w:tc>
        <w:tc>
          <w:tcPr>
            <w:tcW w:w="1174" w:type="dxa"/>
            <w:vMerge w:val="restart"/>
            <w:vAlign w:val="center"/>
          </w:tcPr>
          <w:p w14:paraId="0DD3EB38"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Cấp độ rủi ro</w:t>
            </w:r>
          </w:p>
        </w:tc>
        <w:tc>
          <w:tcPr>
            <w:tcW w:w="1941" w:type="dxa"/>
            <w:vMerge w:val="restart"/>
            <w:vAlign w:val="center"/>
          </w:tcPr>
          <w:p w14:paraId="0DD3EB39"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Tầm nhìn xa (m)</w:t>
            </w:r>
          </w:p>
        </w:tc>
        <w:tc>
          <w:tcPr>
            <w:tcW w:w="2361" w:type="dxa"/>
            <w:vMerge w:val="restart"/>
            <w:vAlign w:val="center"/>
          </w:tcPr>
          <w:p w14:paraId="0DD3EB3A"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Phạm vi ảnh hưởng</w:t>
            </w:r>
          </w:p>
        </w:tc>
        <w:tc>
          <w:tcPr>
            <w:tcW w:w="3133" w:type="dxa"/>
            <w:gridSpan w:val="3"/>
            <w:vAlign w:val="center"/>
          </w:tcPr>
          <w:p w14:paraId="0DD3EB3B"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Mức độ dễ bị tổn thương</w:t>
            </w:r>
          </w:p>
        </w:tc>
      </w:tr>
      <w:tr w:rsidR="0052170D" w:rsidRPr="00FE4FA6" w14:paraId="0DD3EB44" w14:textId="77777777" w:rsidTr="00EC16B1">
        <w:trPr>
          <w:trHeight w:val="147"/>
        </w:trPr>
        <w:tc>
          <w:tcPr>
            <w:tcW w:w="679" w:type="dxa"/>
            <w:vMerge/>
            <w:vAlign w:val="center"/>
          </w:tcPr>
          <w:p w14:paraId="0DD3EB3D" w14:textId="77777777" w:rsidR="0052170D" w:rsidRPr="00FE4FA6" w:rsidRDefault="0052170D" w:rsidP="00E47E16">
            <w:pPr>
              <w:widowControl w:val="0"/>
              <w:spacing w:line="240" w:lineRule="auto"/>
              <w:ind w:firstLine="0"/>
              <w:jc w:val="center"/>
              <w:rPr>
                <w:b/>
                <w:sz w:val="26"/>
                <w:szCs w:val="26"/>
                <w:lang w:val="nl-NL"/>
              </w:rPr>
            </w:pPr>
          </w:p>
        </w:tc>
        <w:tc>
          <w:tcPr>
            <w:tcW w:w="1174" w:type="dxa"/>
            <w:vMerge/>
            <w:vAlign w:val="center"/>
          </w:tcPr>
          <w:p w14:paraId="0DD3EB3E" w14:textId="77777777" w:rsidR="0052170D" w:rsidRPr="00FE4FA6" w:rsidRDefault="0052170D" w:rsidP="00E47E16">
            <w:pPr>
              <w:widowControl w:val="0"/>
              <w:spacing w:line="240" w:lineRule="auto"/>
              <w:ind w:firstLine="0"/>
              <w:jc w:val="center"/>
              <w:rPr>
                <w:b/>
                <w:sz w:val="26"/>
                <w:szCs w:val="26"/>
                <w:lang w:val="nl-NL"/>
              </w:rPr>
            </w:pPr>
          </w:p>
        </w:tc>
        <w:tc>
          <w:tcPr>
            <w:tcW w:w="1941" w:type="dxa"/>
            <w:vMerge/>
            <w:vAlign w:val="center"/>
          </w:tcPr>
          <w:p w14:paraId="0DD3EB3F" w14:textId="77777777" w:rsidR="0052170D" w:rsidRPr="00FE4FA6" w:rsidRDefault="0052170D" w:rsidP="00E47E16">
            <w:pPr>
              <w:widowControl w:val="0"/>
              <w:spacing w:line="240" w:lineRule="auto"/>
              <w:ind w:firstLine="0"/>
              <w:jc w:val="center"/>
              <w:rPr>
                <w:b/>
                <w:sz w:val="26"/>
                <w:szCs w:val="26"/>
                <w:lang w:val="nl-NL"/>
              </w:rPr>
            </w:pPr>
          </w:p>
        </w:tc>
        <w:tc>
          <w:tcPr>
            <w:tcW w:w="2361" w:type="dxa"/>
            <w:vMerge/>
            <w:vAlign w:val="center"/>
          </w:tcPr>
          <w:p w14:paraId="0DD3EB40" w14:textId="77777777" w:rsidR="0052170D" w:rsidRPr="00FE4FA6" w:rsidRDefault="0052170D" w:rsidP="00E47E16">
            <w:pPr>
              <w:widowControl w:val="0"/>
              <w:spacing w:line="240" w:lineRule="auto"/>
              <w:ind w:firstLine="0"/>
              <w:jc w:val="center"/>
              <w:rPr>
                <w:b/>
                <w:sz w:val="26"/>
                <w:szCs w:val="26"/>
                <w:lang w:val="nl-NL"/>
              </w:rPr>
            </w:pPr>
          </w:p>
        </w:tc>
        <w:tc>
          <w:tcPr>
            <w:tcW w:w="1032" w:type="dxa"/>
            <w:vAlign w:val="center"/>
          </w:tcPr>
          <w:p w14:paraId="0DD3EB41"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Thấp</w:t>
            </w:r>
          </w:p>
        </w:tc>
        <w:tc>
          <w:tcPr>
            <w:tcW w:w="1307" w:type="dxa"/>
            <w:vAlign w:val="center"/>
          </w:tcPr>
          <w:p w14:paraId="0DD3EB42"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Trung bình</w:t>
            </w:r>
          </w:p>
        </w:tc>
        <w:tc>
          <w:tcPr>
            <w:tcW w:w="794" w:type="dxa"/>
            <w:vAlign w:val="center"/>
          </w:tcPr>
          <w:p w14:paraId="0DD3EB43" w14:textId="77777777" w:rsidR="0052170D" w:rsidRPr="00FE4FA6" w:rsidRDefault="0052170D" w:rsidP="00E47E16">
            <w:pPr>
              <w:widowControl w:val="0"/>
              <w:spacing w:line="240" w:lineRule="auto"/>
              <w:ind w:firstLine="0"/>
              <w:jc w:val="center"/>
              <w:rPr>
                <w:b/>
                <w:sz w:val="26"/>
                <w:szCs w:val="26"/>
                <w:lang w:val="nl-NL"/>
              </w:rPr>
            </w:pPr>
            <w:r w:rsidRPr="00FE4FA6">
              <w:rPr>
                <w:b/>
                <w:sz w:val="26"/>
                <w:szCs w:val="26"/>
                <w:lang w:val="nl-NL"/>
              </w:rPr>
              <w:t>Cao</w:t>
            </w:r>
          </w:p>
        </w:tc>
      </w:tr>
      <w:tr w:rsidR="0052170D" w:rsidRPr="00FE4FA6" w14:paraId="0DD3EB4C" w14:textId="77777777" w:rsidTr="00EC16B1">
        <w:trPr>
          <w:trHeight w:val="147"/>
        </w:trPr>
        <w:tc>
          <w:tcPr>
            <w:tcW w:w="679" w:type="dxa"/>
            <w:vMerge w:val="restart"/>
            <w:vAlign w:val="center"/>
          </w:tcPr>
          <w:p w14:paraId="0DD3EB45"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1</w:t>
            </w:r>
          </w:p>
        </w:tc>
        <w:tc>
          <w:tcPr>
            <w:tcW w:w="1174" w:type="dxa"/>
            <w:vMerge w:val="restart"/>
            <w:vAlign w:val="center"/>
          </w:tcPr>
          <w:p w14:paraId="0DD3EB46"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Cấp độ 1</w:t>
            </w:r>
          </w:p>
        </w:tc>
        <w:tc>
          <w:tcPr>
            <w:tcW w:w="1941" w:type="dxa"/>
            <w:vAlign w:val="center"/>
          </w:tcPr>
          <w:p w14:paraId="0DD3EB47" w14:textId="77777777" w:rsidR="0052170D" w:rsidRPr="00FE4FA6" w:rsidRDefault="0052170D" w:rsidP="00E47E16">
            <w:pPr>
              <w:widowControl w:val="0"/>
              <w:spacing w:line="240" w:lineRule="auto"/>
              <w:ind w:firstLine="0"/>
              <w:jc w:val="center"/>
              <w:rPr>
                <w:sz w:val="26"/>
                <w:szCs w:val="26"/>
                <w:lang w:val="nl-NL"/>
              </w:rPr>
            </w:pPr>
            <w:r w:rsidRPr="00FE4FA6">
              <w:rPr>
                <w:rFonts w:eastAsia="Calibri"/>
                <w:bCs/>
                <w:sz w:val="26"/>
                <w:szCs w:val="26"/>
                <w:lang w:val="en-US"/>
              </w:rPr>
              <w:t>D</w:t>
            </w:r>
            <w:r w:rsidRPr="00FE4FA6">
              <w:rPr>
                <w:rFonts w:eastAsia="Calibri"/>
                <w:bCs/>
                <w:sz w:val="26"/>
                <w:szCs w:val="26"/>
              </w:rPr>
              <w:t>ưới 50 m</w:t>
            </w:r>
          </w:p>
        </w:tc>
        <w:tc>
          <w:tcPr>
            <w:tcW w:w="2361" w:type="dxa"/>
            <w:vAlign w:val="center"/>
          </w:tcPr>
          <w:p w14:paraId="0DD3EB48"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Trên biển, trên sông và đường đèo núi</w:t>
            </w:r>
          </w:p>
        </w:tc>
        <w:tc>
          <w:tcPr>
            <w:tcW w:w="1032" w:type="dxa"/>
            <w:vAlign w:val="center"/>
          </w:tcPr>
          <w:p w14:paraId="0DD3EB49"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x</w:t>
            </w:r>
          </w:p>
        </w:tc>
        <w:tc>
          <w:tcPr>
            <w:tcW w:w="1307" w:type="dxa"/>
            <w:vAlign w:val="center"/>
          </w:tcPr>
          <w:p w14:paraId="0DD3EB4A" w14:textId="77777777" w:rsidR="0052170D" w:rsidRPr="00FE4FA6" w:rsidRDefault="0052170D" w:rsidP="00E47E16">
            <w:pPr>
              <w:widowControl w:val="0"/>
              <w:spacing w:line="240" w:lineRule="auto"/>
              <w:ind w:firstLine="0"/>
              <w:jc w:val="center"/>
              <w:rPr>
                <w:sz w:val="26"/>
                <w:szCs w:val="26"/>
                <w:lang w:val="nl-NL"/>
              </w:rPr>
            </w:pPr>
          </w:p>
        </w:tc>
        <w:tc>
          <w:tcPr>
            <w:tcW w:w="794" w:type="dxa"/>
            <w:vAlign w:val="center"/>
          </w:tcPr>
          <w:p w14:paraId="0DD3EB4B" w14:textId="77777777" w:rsidR="0052170D" w:rsidRPr="00FE4FA6" w:rsidRDefault="0052170D" w:rsidP="00E47E16">
            <w:pPr>
              <w:widowControl w:val="0"/>
              <w:spacing w:line="240" w:lineRule="auto"/>
              <w:ind w:firstLine="0"/>
              <w:jc w:val="center"/>
              <w:rPr>
                <w:sz w:val="26"/>
                <w:szCs w:val="26"/>
                <w:lang w:val="nl-NL"/>
              </w:rPr>
            </w:pPr>
          </w:p>
        </w:tc>
      </w:tr>
      <w:tr w:rsidR="0052170D" w:rsidRPr="00FE4FA6" w14:paraId="0DD3EB54" w14:textId="77777777" w:rsidTr="00EC16B1">
        <w:trPr>
          <w:trHeight w:val="147"/>
        </w:trPr>
        <w:tc>
          <w:tcPr>
            <w:tcW w:w="679" w:type="dxa"/>
            <w:vMerge/>
            <w:vAlign w:val="center"/>
          </w:tcPr>
          <w:p w14:paraId="0DD3EB4D" w14:textId="77777777" w:rsidR="0052170D" w:rsidRPr="00FE4FA6" w:rsidRDefault="0052170D" w:rsidP="00E47E16">
            <w:pPr>
              <w:widowControl w:val="0"/>
              <w:spacing w:line="240" w:lineRule="auto"/>
              <w:ind w:firstLine="0"/>
              <w:jc w:val="center"/>
              <w:rPr>
                <w:sz w:val="26"/>
                <w:szCs w:val="26"/>
                <w:lang w:val="nl-NL"/>
              </w:rPr>
            </w:pPr>
          </w:p>
        </w:tc>
        <w:tc>
          <w:tcPr>
            <w:tcW w:w="1174" w:type="dxa"/>
            <w:vMerge/>
            <w:vAlign w:val="center"/>
          </w:tcPr>
          <w:p w14:paraId="0DD3EB4E" w14:textId="77777777" w:rsidR="0052170D" w:rsidRPr="00FE4FA6" w:rsidRDefault="0052170D" w:rsidP="00E47E16">
            <w:pPr>
              <w:widowControl w:val="0"/>
              <w:spacing w:line="240" w:lineRule="auto"/>
              <w:ind w:firstLine="0"/>
              <w:jc w:val="center"/>
              <w:rPr>
                <w:sz w:val="26"/>
                <w:szCs w:val="26"/>
                <w:lang w:val="nl-NL"/>
              </w:rPr>
            </w:pPr>
          </w:p>
        </w:tc>
        <w:tc>
          <w:tcPr>
            <w:tcW w:w="1941" w:type="dxa"/>
            <w:vAlign w:val="center"/>
          </w:tcPr>
          <w:p w14:paraId="0DD3EB4F"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Từ 50 m trở lên</w:t>
            </w:r>
          </w:p>
        </w:tc>
        <w:tc>
          <w:tcPr>
            <w:tcW w:w="2361" w:type="dxa"/>
            <w:vAlign w:val="center"/>
          </w:tcPr>
          <w:p w14:paraId="0DD3EB50"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Khu vực đường cao tốc và sân bay</w:t>
            </w:r>
          </w:p>
        </w:tc>
        <w:tc>
          <w:tcPr>
            <w:tcW w:w="1032" w:type="dxa"/>
            <w:vAlign w:val="center"/>
          </w:tcPr>
          <w:p w14:paraId="0DD3EB51"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x</w:t>
            </w:r>
          </w:p>
        </w:tc>
        <w:tc>
          <w:tcPr>
            <w:tcW w:w="1307" w:type="dxa"/>
            <w:vAlign w:val="center"/>
          </w:tcPr>
          <w:p w14:paraId="0DD3EB52" w14:textId="77777777" w:rsidR="0052170D" w:rsidRPr="00FE4FA6" w:rsidRDefault="0052170D" w:rsidP="00E47E16">
            <w:pPr>
              <w:widowControl w:val="0"/>
              <w:spacing w:line="240" w:lineRule="auto"/>
              <w:ind w:firstLine="0"/>
              <w:jc w:val="center"/>
              <w:rPr>
                <w:sz w:val="26"/>
                <w:szCs w:val="26"/>
                <w:lang w:val="nl-NL"/>
              </w:rPr>
            </w:pPr>
          </w:p>
        </w:tc>
        <w:tc>
          <w:tcPr>
            <w:tcW w:w="794" w:type="dxa"/>
            <w:vAlign w:val="center"/>
          </w:tcPr>
          <w:p w14:paraId="0DD3EB53" w14:textId="77777777" w:rsidR="0052170D" w:rsidRPr="00FE4FA6" w:rsidRDefault="0052170D" w:rsidP="00E47E16">
            <w:pPr>
              <w:widowControl w:val="0"/>
              <w:spacing w:line="240" w:lineRule="auto"/>
              <w:ind w:firstLine="0"/>
              <w:jc w:val="center"/>
              <w:rPr>
                <w:sz w:val="26"/>
                <w:szCs w:val="26"/>
                <w:lang w:val="nl-NL"/>
              </w:rPr>
            </w:pPr>
          </w:p>
        </w:tc>
      </w:tr>
      <w:tr w:rsidR="0052170D" w:rsidRPr="00FE4FA6" w14:paraId="0DD3EB5C" w14:textId="77777777" w:rsidTr="00EC16B1">
        <w:trPr>
          <w:trHeight w:val="147"/>
        </w:trPr>
        <w:tc>
          <w:tcPr>
            <w:tcW w:w="679" w:type="dxa"/>
            <w:vAlign w:val="center"/>
          </w:tcPr>
          <w:p w14:paraId="0DD3EB55"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2</w:t>
            </w:r>
          </w:p>
        </w:tc>
        <w:tc>
          <w:tcPr>
            <w:tcW w:w="1174" w:type="dxa"/>
            <w:vAlign w:val="center"/>
          </w:tcPr>
          <w:p w14:paraId="0DD3EB56"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Cấp độ 2</w:t>
            </w:r>
          </w:p>
        </w:tc>
        <w:tc>
          <w:tcPr>
            <w:tcW w:w="1941" w:type="dxa"/>
            <w:vAlign w:val="center"/>
          </w:tcPr>
          <w:p w14:paraId="0DD3EB57" w14:textId="77777777" w:rsidR="0052170D" w:rsidRPr="00FE4FA6" w:rsidRDefault="0052170D" w:rsidP="00E47E16">
            <w:pPr>
              <w:widowControl w:val="0"/>
              <w:spacing w:line="240" w:lineRule="auto"/>
              <w:ind w:firstLine="0"/>
              <w:jc w:val="center"/>
              <w:rPr>
                <w:sz w:val="26"/>
                <w:szCs w:val="26"/>
                <w:lang w:val="nl-NL"/>
              </w:rPr>
            </w:pPr>
            <w:r w:rsidRPr="00FE4FA6">
              <w:rPr>
                <w:rFonts w:eastAsia="Calibri"/>
                <w:bCs/>
                <w:sz w:val="26"/>
                <w:szCs w:val="26"/>
                <w:lang w:val="en-US"/>
              </w:rPr>
              <w:t>D</w:t>
            </w:r>
            <w:r w:rsidRPr="00FE4FA6">
              <w:rPr>
                <w:rFonts w:eastAsia="Calibri"/>
                <w:bCs/>
                <w:sz w:val="26"/>
                <w:szCs w:val="26"/>
              </w:rPr>
              <w:t>ưới 50 m</w:t>
            </w:r>
          </w:p>
        </w:tc>
        <w:tc>
          <w:tcPr>
            <w:tcW w:w="2361" w:type="dxa"/>
            <w:vAlign w:val="center"/>
          </w:tcPr>
          <w:p w14:paraId="0DD3EB58"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Khu vực đường cao tốc và sân bay</w:t>
            </w:r>
          </w:p>
        </w:tc>
        <w:tc>
          <w:tcPr>
            <w:tcW w:w="1032" w:type="dxa"/>
            <w:vAlign w:val="center"/>
          </w:tcPr>
          <w:p w14:paraId="0DD3EB59" w14:textId="77777777" w:rsidR="0052170D" w:rsidRPr="00FE4FA6" w:rsidRDefault="0052170D" w:rsidP="00E47E16">
            <w:pPr>
              <w:widowControl w:val="0"/>
              <w:spacing w:line="240" w:lineRule="auto"/>
              <w:ind w:firstLine="0"/>
              <w:jc w:val="center"/>
              <w:rPr>
                <w:sz w:val="26"/>
                <w:szCs w:val="26"/>
                <w:lang w:val="nl-NL"/>
              </w:rPr>
            </w:pPr>
          </w:p>
        </w:tc>
        <w:tc>
          <w:tcPr>
            <w:tcW w:w="1307" w:type="dxa"/>
            <w:vAlign w:val="center"/>
          </w:tcPr>
          <w:p w14:paraId="0DD3EB5A" w14:textId="77777777" w:rsidR="0052170D" w:rsidRPr="00FE4FA6" w:rsidRDefault="0052170D" w:rsidP="00E47E16">
            <w:pPr>
              <w:widowControl w:val="0"/>
              <w:spacing w:line="240" w:lineRule="auto"/>
              <w:ind w:firstLine="0"/>
              <w:jc w:val="center"/>
              <w:rPr>
                <w:sz w:val="26"/>
                <w:szCs w:val="26"/>
                <w:lang w:val="nl-NL"/>
              </w:rPr>
            </w:pPr>
            <w:r w:rsidRPr="00FE4FA6">
              <w:rPr>
                <w:sz w:val="26"/>
                <w:szCs w:val="26"/>
                <w:lang w:val="nl-NL"/>
              </w:rPr>
              <w:t>x</w:t>
            </w:r>
          </w:p>
        </w:tc>
        <w:tc>
          <w:tcPr>
            <w:tcW w:w="794" w:type="dxa"/>
            <w:vAlign w:val="center"/>
          </w:tcPr>
          <w:p w14:paraId="0DD3EB5B" w14:textId="77777777" w:rsidR="0052170D" w:rsidRPr="00FE4FA6" w:rsidRDefault="0052170D" w:rsidP="00E47E16">
            <w:pPr>
              <w:widowControl w:val="0"/>
              <w:spacing w:line="240" w:lineRule="auto"/>
              <w:ind w:firstLine="0"/>
              <w:jc w:val="center"/>
              <w:rPr>
                <w:sz w:val="26"/>
                <w:szCs w:val="26"/>
                <w:lang w:val="nl-NL"/>
              </w:rPr>
            </w:pPr>
          </w:p>
        </w:tc>
      </w:tr>
    </w:tbl>
    <w:p w14:paraId="0DD3EB5D" w14:textId="77777777" w:rsidR="00920E5A" w:rsidRPr="00FE4FA6" w:rsidRDefault="00920E5A" w:rsidP="00E47E16">
      <w:pPr>
        <w:pStyle w:val="Heading2"/>
        <w:keepNext w:val="0"/>
        <w:widowControl w:val="0"/>
        <w:spacing w:before="240" w:line="240" w:lineRule="auto"/>
        <w:ind w:firstLine="567"/>
        <w:rPr>
          <w:lang w:val="nl-NL"/>
        </w:rPr>
      </w:pPr>
      <w:r w:rsidRPr="00FE4FA6">
        <w:rPr>
          <w:lang w:val="nl-NL"/>
        </w:rPr>
        <w:t>3. Đánh giá tình trạng dễ bị tổn thương</w:t>
      </w:r>
    </w:p>
    <w:p w14:paraId="0DD3EB5E" w14:textId="77777777" w:rsidR="00920E5A" w:rsidRPr="00FE4FA6" w:rsidRDefault="00920E5A" w:rsidP="00902321">
      <w:pPr>
        <w:widowControl w:val="0"/>
        <w:spacing w:before="0" w:after="120" w:line="240" w:lineRule="auto"/>
        <w:ind w:firstLine="567"/>
        <w:rPr>
          <w:lang w:val="nl-NL"/>
        </w:rPr>
      </w:pPr>
      <w:r w:rsidRPr="00FE4FA6">
        <w:rPr>
          <w:lang w:val="nl-NL"/>
        </w:rPr>
        <w:t xml:space="preserve">Dựa vào các số liệu thu thập về hiện trạng dân sinh, kinh tế - xã hội, hiện trạng cơ sở hạ tầng, giao thông, các ngành nghề kinh tế, và các số liệu thiệt hại do thiên tai trong thời gian qua, sử dụng bộ công cụ Arcgis đánh giá và lập bản đồ tình trạng dễ bị tổn thương. </w:t>
      </w:r>
    </w:p>
    <w:p w14:paraId="0DD3EB5F" w14:textId="77777777" w:rsidR="00920E5A" w:rsidRPr="00FE4FA6" w:rsidRDefault="00920E5A" w:rsidP="00902321">
      <w:pPr>
        <w:widowControl w:val="0"/>
        <w:spacing w:before="0" w:after="120" w:line="240" w:lineRule="auto"/>
        <w:ind w:firstLine="567"/>
        <w:rPr>
          <w:lang w:val="nl-NL"/>
        </w:rPr>
      </w:pPr>
      <w:r w:rsidRPr="00FE4FA6">
        <w:rPr>
          <w:lang w:val="nl-NL"/>
        </w:rPr>
        <w:t>Tình trạng dễ bị tổn thương được đánh giá cho 18 chỉ tiêu bao gồm: dân số, giới tính, hộ nghèo, người cao tuổi, người dân tộc thiểu số, người tàn tật, trẻ em dưới 16 tuổi, học sinh mầm non, học sinh tiểu học, học sinh phổ thông, trường học, ngành nông nghiệp, đánh bắt thủy sản, ngành công nghiệp, thương mại dịch vụ, du lịch...</w:t>
      </w:r>
    </w:p>
    <w:p w14:paraId="0DD3EB60" w14:textId="77777777" w:rsidR="00920E5A" w:rsidRPr="00FE4FA6" w:rsidRDefault="00920E5A" w:rsidP="00902321">
      <w:pPr>
        <w:widowControl w:val="0"/>
        <w:spacing w:before="0" w:after="120" w:line="240" w:lineRule="auto"/>
        <w:ind w:firstLine="567"/>
        <w:rPr>
          <w:lang w:val="nl-NL"/>
        </w:rPr>
      </w:pPr>
      <w:r w:rsidRPr="00FE4FA6">
        <w:rPr>
          <w:lang w:val="nl-NL"/>
        </w:rPr>
        <w:t xml:space="preserve">Kết quả đánh giá cho từng khu vực đối với các đối tượng chịu ảnh hưởng trực tiếp của từng loại hình thiên tai theo 3 mức: dễ bị tổn thương thấp, trung bình, và cao. </w:t>
      </w:r>
    </w:p>
    <w:p w14:paraId="0DD3EB61" w14:textId="1425A56E" w:rsidR="00920E5A" w:rsidRPr="00FE4FA6" w:rsidRDefault="00920E5A" w:rsidP="00B85975">
      <w:pPr>
        <w:widowControl w:val="0"/>
        <w:spacing w:before="0" w:after="120" w:line="240" w:lineRule="auto"/>
        <w:ind w:firstLine="567"/>
        <w:rPr>
          <w:i/>
          <w:lang w:val="nl-NL"/>
        </w:rPr>
      </w:pPr>
      <w:r w:rsidRPr="00FE4FA6">
        <w:rPr>
          <w:i/>
          <w:lang w:val="nl-NL"/>
        </w:rPr>
        <w:t xml:space="preserve">(Chi tiết việc đánh giá tình trạng dễ bị tổn thương được </w:t>
      </w:r>
      <w:r w:rsidR="00E47E16" w:rsidRPr="00FE4FA6">
        <w:rPr>
          <w:i/>
          <w:lang w:val="nl-NL"/>
        </w:rPr>
        <w:t>thể hiện</w:t>
      </w:r>
      <w:r w:rsidRPr="00FE4FA6">
        <w:rPr>
          <w:i/>
          <w:lang w:val="nl-NL"/>
        </w:rPr>
        <w:t xml:space="preserve"> </w:t>
      </w:r>
      <w:r w:rsidR="00306EA8" w:rsidRPr="00FE4FA6">
        <w:rPr>
          <w:i/>
          <w:lang w:val="nl-NL"/>
        </w:rPr>
        <w:t>tại Báo cáo chuyên đề</w:t>
      </w:r>
      <w:r w:rsidR="0039418A" w:rsidRPr="00FE4FA6">
        <w:rPr>
          <w:i/>
          <w:lang w:val="nl-NL"/>
        </w:rPr>
        <w:t xml:space="preserve"> xây dựng Bản đồ rủi ro thiên tai do </w:t>
      </w:r>
      <w:r w:rsidR="0039418A" w:rsidRPr="00FE4FA6">
        <w:rPr>
          <w:i/>
          <w:szCs w:val="28"/>
        </w:rPr>
        <w:t xml:space="preserve">Trung tâm Chính sách và Kỹ thuật Phòng chống thiên tai - Tổng cục Phòng chống thiên tai thực hiện </w:t>
      </w:r>
      <w:r w:rsidRPr="00FE4FA6">
        <w:rPr>
          <w:i/>
          <w:lang w:val="nl-NL"/>
        </w:rPr>
        <w:t>)</w:t>
      </w:r>
    </w:p>
    <w:p w14:paraId="64867E7D" w14:textId="77777777" w:rsidR="00E47E16" w:rsidRPr="00FE4FA6" w:rsidRDefault="00E47E16" w:rsidP="00902321">
      <w:pPr>
        <w:widowControl w:val="0"/>
        <w:spacing w:before="0" w:after="120" w:line="240" w:lineRule="auto"/>
        <w:ind w:firstLine="567"/>
        <w:jc w:val="center"/>
        <w:rPr>
          <w:i/>
          <w:lang w:val="nl-NL"/>
        </w:rPr>
      </w:pPr>
    </w:p>
    <w:p w14:paraId="0DD3EB62" w14:textId="77777777" w:rsidR="00920E5A" w:rsidRPr="00FE4FA6" w:rsidRDefault="00920E5A" w:rsidP="00902321">
      <w:pPr>
        <w:pStyle w:val="Heading2"/>
        <w:keepNext w:val="0"/>
        <w:widowControl w:val="0"/>
        <w:spacing w:before="0" w:line="240" w:lineRule="auto"/>
        <w:ind w:firstLine="567"/>
        <w:rPr>
          <w:lang w:val="nl-NL"/>
        </w:rPr>
      </w:pPr>
      <w:r w:rsidRPr="00FE4FA6">
        <w:rPr>
          <w:lang w:val="nl-NL"/>
        </w:rPr>
        <w:t>4. Đánh giá mức độ phơi lộ</w:t>
      </w:r>
    </w:p>
    <w:p w14:paraId="0DD3EB63" w14:textId="77777777" w:rsidR="00920E5A" w:rsidRPr="00FE4FA6" w:rsidRDefault="00920E5A" w:rsidP="00902321">
      <w:pPr>
        <w:widowControl w:val="0"/>
        <w:spacing w:before="0" w:after="120" w:line="240" w:lineRule="auto"/>
        <w:ind w:firstLine="567"/>
        <w:rPr>
          <w:lang w:val="nl-NL"/>
        </w:rPr>
      </w:pPr>
      <w:r w:rsidRPr="00FE4FA6">
        <w:rPr>
          <w:lang w:val="nl-NL"/>
        </w:rPr>
        <w:t>Căn cứ vào bản đồ nền địa lý, bản đồ sử dụng đất, sử dụng công cụ Arcgis phân tích, đánh giá và lập được bản đồ phân cấp mức độ chỉ số phơi lộ đối với từng loại hình thiên tai.</w:t>
      </w:r>
    </w:p>
    <w:p w14:paraId="0DD3EB64" w14:textId="77777777" w:rsidR="00920E5A" w:rsidRPr="00FE4FA6" w:rsidRDefault="00920E5A" w:rsidP="00902321">
      <w:pPr>
        <w:widowControl w:val="0"/>
        <w:spacing w:before="0" w:after="120" w:line="240" w:lineRule="auto"/>
        <w:ind w:firstLine="567"/>
        <w:rPr>
          <w:i/>
          <w:lang w:val="nl-NL"/>
        </w:rPr>
      </w:pPr>
      <w:r w:rsidRPr="00FE4FA6">
        <w:rPr>
          <w:i/>
          <w:lang w:val="nl-NL"/>
        </w:rPr>
        <w:t xml:space="preserve">(Kết quả đánh giá mức độ phơi lộ được chia thành 7 cấp độ và được thể hiện </w:t>
      </w:r>
      <w:r w:rsidR="0039418A" w:rsidRPr="00FE4FA6">
        <w:rPr>
          <w:i/>
          <w:lang w:val="nl-NL"/>
        </w:rPr>
        <w:t xml:space="preserve">tại Báo cáo chuyên đề xây dựng Bản đồ rủi ro thiên tai do </w:t>
      </w:r>
      <w:r w:rsidR="0039418A" w:rsidRPr="00FE4FA6">
        <w:rPr>
          <w:i/>
          <w:szCs w:val="28"/>
        </w:rPr>
        <w:t xml:space="preserve">Trung tâm Chính sách và Kỹ thuật Phòng chống thiên tai - Tổng cục Phòng chống thiên tai thực hiện </w:t>
      </w:r>
      <w:r w:rsidRPr="00FE4FA6">
        <w:rPr>
          <w:i/>
          <w:lang w:val="nl-NL"/>
        </w:rPr>
        <w:t>)</w:t>
      </w:r>
    </w:p>
    <w:p w14:paraId="0DD3EB65" w14:textId="77777777" w:rsidR="00920E5A" w:rsidRPr="00FE4FA6" w:rsidRDefault="00920E5A" w:rsidP="00902321">
      <w:pPr>
        <w:pStyle w:val="Heading2"/>
        <w:keepNext w:val="0"/>
        <w:widowControl w:val="0"/>
        <w:spacing w:before="0" w:line="240" w:lineRule="auto"/>
        <w:ind w:firstLine="567"/>
        <w:rPr>
          <w:lang w:val="nl-NL"/>
        </w:rPr>
      </w:pPr>
      <w:r w:rsidRPr="00FE4FA6">
        <w:rPr>
          <w:lang w:val="nl-NL"/>
        </w:rPr>
        <w:t>5. Đánh giá năng lực phòng chống thiên tai</w:t>
      </w:r>
    </w:p>
    <w:p w14:paraId="0DD3EB66" w14:textId="0727B9EF" w:rsidR="00920E5A" w:rsidRPr="00FE4FA6" w:rsidRDefault="00920E5A" w:rsidP="00902321">
      <w:pPr>
        <w:widowControl w:val="0"/>
        <w:spacing w:before="0" w:after="120" w:line="240" w:lineRule="auto"/>
        <w:ind w:firstLine="567"/>
        <w:rPr>
          <w:lang w:val="nl-NL"/>
        </w:rPr>
      </w:pPr>
      <w:r w:rsidRPr="00FE4FA6">
        <w:t>Đánh giá năng lực của toàn bộ hệ thống bao gồm nguồn lực (nhân lực, tài chính, trang thiết bị, máy móc, phương tiện cứu hộ, cứu nạn, truyền thông), cơ chế chính sách, kiến thức, nhận thức và đánh giá theo 3 mức độ năng lực thấ</w:t>
      </w:r>
      <w:r w:rsidR="00B85975" w:rsidRPr="00FE4FA6">
        <w:t>p, trung bình và cao</w:t>
      </w:r>
      <w:r w:rsidR="00B85975" w:rsidRPr="00FE4FA6">
        <w:rPr>
          <w:lang w:val="en-US"/>
        </w:rPr>
        <w:t>.</w:t>
      </w:r>
    </w:p>
    <w:p w14:paraId="0DD3EB67" w14:textId="77777777" w:rsidR="00920E5A" w:rsidRPr="00FE4FA6" w:rsidRDefault="00920E5A" w:rsidP="00902321">
      <w:pPr>
        <w:widowControl w:val="0"/>
        <w:spacing w:before="0" w:after="120" w:line="240" w:lineRule="auto"/>
        <w:ind w:firstLine="567"/>
        <w:rPr>
          <w:i/>
          <w:lang w:val="nl-NL"/>
        </w:rPr>
      </w:pPr>
      <w:r w:rsidRPr="00FE4FA6">
        <w:rPr>
          <w:i/>
          <w:lang w:val="nl-NL"/>
        </w:rPr>
        <w:t xml:space="preserve">(Chi tiết đánh giá năng lực phòng chống thiên tai được chia thành 7 cấp độ và </w:t>
      </w:r>
      <w:r w:rsidR="00CA085A" w:rsidRPr="00FE4FA6">
        <w:rPr>
          <w:i/>
          <w:lang w:val="nl-NL"/>
        </w:rPr>
        <w:t xml:space="preserve">được thể hiện tại Báo cáo chuyên đề xây dựng Bản đồ rủi ro thiên tai do </w:t>
      </w:r>
      <w:r w:rsidR="00CA085A" w:rsidRPr="00FE4FA6">
        <w:rPr>
          <w:i/>
          <w:szCs w:val="28"/>
        </w:rPr>
        <w:t>Trung tâm Chính sách và Kỹ thuật Phòng chống thiên tai - Tổng cục Phòng chống thiên tai thực hiện</w:t>
      </w:r>
      <w:r w:rsidRPr="00FE4FA6">
        <w:rPr>
          <w:i/>
          <w:lang w:val="nl-NL"/>
        </w:rPr>
        <w:t>)</w:t>
      </w:r>
    </w:p>
    <w:p w14:paraId="0DD3EB68" w14:textId="77777777" w:rsidR="00920E5A" w:rsidRPr="00FE4FA6" w:rsidRDefault="00920E5A" w:rsidP="00902321">
      <w:pPr>
        <w:widowControl w:val="0"/>
        <w:spacing w:before="0" w:after="120" w:line="240" w:lineRule="auto"/>
        <w:ind w:firstLine="567"/>
        <w:rPr>
          <w:b/>
          <w:lang w:val="nl-NL"/>
        </w:rPr>
      </w:pPr>
      <w:r w:rsidRPr="00FE4FA6">
        <w:rPr>
          <w:b/>
          <w:lang w:val="nl-NL"/>
        </w:rPr>
        <w:t>6. Đánh giá mức độ rủi ro thiên tai</w:t>
      </w:r>
    </w:p>
    <w:p w14:paraId="0DD3EB69" w14:textId="77777777" w:rsidR="00920E5A" w:rsidRPr="00FE4FA6" w:rsidRDefault="00920E5A" w:rsidP="00902321">
      <w:pPr>
        <w:widowControl w:val="0"/>
        <w:spacing w:before="0" w:after="120" w:line="240" w:lineRule="auto"/>
        <w:ind w:firstLine="567"/>
        <w:rPr>
          <w:lang w:val="nl-NL"/>
        </w:rPr>
      </w:pPr>
      <w:r w:rsidRPr="00FE4FA6">
        <w:rPr>
          <w:lang w:val="nl-NL"/>
        </w:rPr>
        <w:t>Căn cứ vào bản đồ phân vùng thiên tai, bản đồ phân cấp tình trạng dễ bị tổn thương, bản đồ phân cấp mức độ phơi lộ, sau đó chồng lớp các bản đồ trên cho ra bản đồ phân vùng rủi ro thiên tai ứng với từng loại hình thiên tai.</w:t>
      </w:r>
    </w:p>
    <w:p w14:paraId="0DD3EB6A" w14:textId="77777777" w:rsidR="00920E5A" w:rsidRPr="00FE4FA6" w:rsidRDefault="00920E5A" w:rsidP="00902321">
      <w:pPr>
        <w:widowControl w:val="0"/>
        <w:spacing w:before="0" w:after="120" w:line="240" w:lineRule="auto"/>
        <w:ind w:firstLine="567"/>
        <w:rPr>
          <w:spacing w:val="-4"/>
          <w:lang w:val="nl-NL"/>
        </w:rPr>
      </w:pPr>
      <w:r w:rsidRPr="00FE4FA6">
        <w:rPr>
          <w:spacing w:val="-4"/>
          <w:lang w:val="nl-NL"/>
        </w:rPr>
        <w:t>Cấp độ rủi ro thiên tai được đánh giá ở 4 mức: nhỏ, trung bình, lớn và rất lớn.</w:t>
      </w:r>
    </w:p>
    <w:p w14:paraId="0DD3EB6B" w14:textId="77777777" w:rsidR="00920E5A" w:rsidRPr="00FE4FA6" w:rsidRDefault="00920E5A" w:rsidP="00902321">
      <w:pPr>
        <w:widowControl w:val="0"/>
        <w:spacing w:before="0" w:after="120" w:line="240" w:lineRule="auto"/>
        <w:ind w:firstLine="567"/>
        <w:rPr>
          <w:szCs w:val="28"/>
          <w:lang w:val="nl-NL"/>
        </w:rPr>
      </w:pPr>
      <w:r w:rsidRPr="00FE4FA6">
        <w:rPr>
          <w:i/>
          <w:lang w:val="nl-NL"/>
        </w:rPr>
        <w:t xml:space="preserve">(Bản đồ rủi ro thiên tai ứng với từng loại hình thiên tai được thể hiện tại </w:t>
      </w:r>
      <w:r w:rsidR="00CA085A" w:rsidRPr="00FE4FA6">
        <w:rPr>
          <w:i/>
          <w:lang w:val="nl-NL"/>
        </w:rPr>
        <w:t xml:space="preserve">tại Báo cáo chuyên đề xây dựng Bản đồ rủi ro thiên tai do </w:t>
      </w:r>
      <w:r w:rsidR="00CA085A" w:rsidRPr="00FE4FA6">
        <w:rPr>
          <w:i/>
          <w:szCs w:val="28"/>
        </w:rPr>
        <w:t>Trung tâm Chính sách và Kỹ thuật Phòng chống thiên tai - Tổng cục Phòng chống thiên tai thực hiện</w:t>
      </w:r>
      <w:r w:rsidRPr="00FE4FA6">
        <w:rPr>
          <w:i/>
          <w:lang w:val="nl-NL"/>
        </w:rPr>
        <w:t>)</w:t>
      </w:r>
    </w:p>
    <w:p w14:paraId="0DD3EB6C" w14:textId="0C29AD6E" w:rsidR="00920E5A" w:rsidRPr="00FE4FA6" w:rsidRDefault="00CB5F69" w:rsidP="0056312D">
      <w:pPr>
        <w:pStyle w:val="Phn"/>
        <w:pageBreakBefore/>
        <w:widowControl w:val="0"/>
        <w:spacing w:before="0" w:after="0" w:line="240" w:lineRule="auto"/>
        <w:outlineLvl w:val="0"/>
        <w:rPr>
          <w:spacing w:val="0"/>
        </w:rPr>
      </w:pPr>
      <w:r w:rsidRPr="00FE4FA6">
        <w:rPr>
          <w:spacing w:val="0"/>
        </w:rPr>
        <w:lastRenderedPageBreak/>
        <w:t xml:space="preserve">CHƯƠNG V. </w:t>
      </w:r>
      <w:r w:rsidR="00920E5A" w:rsidRPr="00FE4FA6">
        <w:rPr>
          <w:spacing w:val="0"/>
        </w:rPr>
        <w:t>CÁC BIỆN PHÁP PHÒNG CHỐNG THIÊN TAI</w:t>
      </w:r>
    </w:p>
    <w:p w14:paraId="23C6FF82" w14:textId="77777777" w:rsidR="00CB5F69" w:rsidRPr="00FE4FA6" w:rsidRDefault="00CB5F69" w:rsidP="0056312D">
      <w:pPr>
        <w:spacing w:before="0" w:after="0" w:line="240" w:lineRule="auto"/>
        <w:rPr>
          <w:lang w:val="nb-NO"/>
        </w:rPr>
      </w:pPr>
    </w:p>
    <w:p w14:paraId="0DD3EB6D" w14:textId="3B0BAFE8" w:rsidR="00920E5A" w:rsidRPr="00FE4FA6" w:rsidRDefault="009C0D08" w:rsidP="005B2502">
      <w:pPr>
        <w:pStyle w:val="Heading2"/>
        <w:keepNext w:val="0"/>
        <w:widowControl w:val="0"/>
        <w:spacing w:before="0" w:line="240" w:lineRule="auto"/>
        <w:ind w:firstLine="567"/>
        <w:rPr>
          <w:lang w:val="nl-NL"/>
        </w:rPr>
      </w:pPr>
      <w:r w:rsidRPr="00FE4FA6">
        <w:rPr>
          <w:lang w:val="nl-NL"/>
        </w:rPr>
        <w:t>I. BIỆN PHÁP PHÒNG NGỪA, GIẢM THIỂU</w:t>
      </w:r>
    </w:p>
    <w:p w14:paraId="0DD3EB6E" w14:textId="77777777" w:rsidR="00920E5A" w:rsidRPr="00FE4FA6" w:rsidRDefault="00920E5A" w:rsidP="005B2502">
      <w:pPr>
        <w:pStyle w:val="Heading3"/>
        <w:keepNext w:val="0"/>
        <w:widowControl w:val="0"/>
        <w:spacing w:before="0" w:line="240" w:lineRule="auto"/>
        <w:ind w:firstLine="567"/>
        <w:rPr>
          <w:lang w:val="nl-NL"/>
        </w:rPr>
      </w:pPr>
      <w:r w:rsidRPr="00FE4FA6">
        <w:rPr>
          <w:lang w:val="nl-NL"/>
        </w:rPr>
        <w:t>1. Biện pháp phi công trình</w:t>
      </w:r>
    </w:p>
    <w:p w14:paraId="0DD3EB6F" w14:textId="77777777" w:rsidR="00920E5A" w:rsidRPr="00FE4FA6" w:rsidRDefault="00920E5A" w:rsidP="005B2502">
      <w:pPr>
        <w:pStyle w:val="BodyText"/>
        <w:spacing w:before="0" w:after="120" w:line="240" w:lineRule="auto"/>
        <w:ind w:firstLine="567"/>
        <w:rPr>
          <w:lang w:val="nl-NL"/>
        </w:rPr>
      </w:pPr>
      <w:r w:rsidRPr="00FE4FA6">
        <w:rPr>
          <w:lang w:val="nl-NL"/>
        </w:rPr>
        <w:t>1.1. Hoàn thiện hệ thống văn bản pháp luật, cơ chế chính sách</w:t>
      </w:r>
    </w:p>
    <w:p w14:paraId="0DD3EB70" w14:textId="77777777" w:rsidR="00920E5A" w:rsidRPr="00FE4FA6" w:rsidRDefault="00920E5A" w:rsidP="005B2502">
      <w:pPr>
        <w:widowControl w:val="0"/>
        <w:spacing w:before="0" w:after="120" w:line="240" w:lineRule="auto"/>
        <w:ind w:firstLine="567"/>
        <w:rPr>
          <w:lang w:val="nl-NL"/>
        </w:rPr>
      </w:pPr>
      <w:r w:rsidRPr="00FE4FA6">
        <w:rPr>
          <w:lang w:val="nl-NL"/>
        </w:rPr>
        <w:t>a) Hàng năm rà soát và ban hành quyết định kiện toàn Ban Chỉ huy phòng chống thiên tai và TKCN tỉnh và phân công nhiệm vụ thành viên nhằm huy động tối đa nguồn lực của các cơ quan, tổ chức tham gia công tác phòng, chống giảm nhẹ thiệt hại do thiên tai;</w:t>
      </w:r>
    </w:p>
    <w:p w14:paraId="0DD3EB71" w14:textId="77777777" w:rsidR="00920E5A" w:rsidRPr="00FE4FA6" w:rsidRDefault="00920E5A" w:rsidP="005B2502">
      <w:pPr>
        <w:widowControl w:val="0"/>
        <w:spacing w:before="0" w:after="120" w:line="240" w:lineRule="auto"/>
        <w:ind w:firstLine="567"/>
        <w:rPr>
          <w:lang w:val="nl-NL"/>
        </w:rPr>
      </w:pPr>
      <w:r w:rsidRPr="00FE4FA6">
        <w:rPr>
          <w:lang w:val="nl-NL"/>
        </w:rPr>
        <w:t>b) Bảo đảm hoạt động hành chính của Văn phòng Quỹ Phòng chống thiên tai tỉnh nhằm xây dựng và thực hiện kế hoạch thu, chi của Quỹ trên địa bàn tỉnh hàng năm;</w:t>
      </w:r>
    </w:p>
    <w:p w14:paraId="0DD3EB72" w14:textId="77777777" w:rsidR="00920E5A" w:rsidRPr="00FE4FA6" w:rsidRDefault="00920E5A" w:rsidP="005B2502">
      <w:pPr>
        <w:widowControl w:val="0"/>
        <w:spacing w:before="0" w:after="120" w:line="240" w:lineRule="auto"/>
        <w:ind w:firstLine="567"/>
        <w:rPr>
          <w:lang w:val="nl-NL"/>
        </w:rPr>
      </w:pPr>
      <w:r w:rsidRPr="00FE4FA6">
        <w:rPr>
          <w:lang w:val="nl-NL"/>
        </w:rPr>
        <w:t>c) Rà soát chính sách hỗ trợ hộ nghèo xây dựng nhà ở phòng chống thiên tai để tiếp tục hỗ trợ thực hiện trong giai đoạn 2021-2025 (thực hiện theo Quyết định 33/2015/QĐ-TTg ngày 10 tháng 8 năm 2015 của Thủ tướng Chính phủ, và Quyết định 48/2014/QĐ-TTg ngày 28 tháng 8 năm 2014 về chính sách hỗ trợ hộ nghèo xây dựng nhà ở phòng, tránh bão lụt khu vực Miền Trung). Có giải pháp vận động hỗ trợ nguồn lực từ các tổ chức quốc tế, các doanh nghiệp, nhà hảo tâm trên địa bàn tỉnh, phấn đấu đến năm 2025 trên địa bàn tỉnh không còn nhà thiếu kiên cố và đơn sơ;</w:t>
      </w:r>
    </w:p>
    <w:p w14:paraId="0DD3EB73" w14:textId="77777777" w:rsidR="00920E5A" w:rsidRPr="00FE4FA6" w:rsidRDefault="00920E5A" w:rsidP="005B2502">
      <w:pPr>
        <w:widowControl w:val="0"/>
        <w:spacing w:before="0" w:after="120" w:line="240" w:lineRule="auto"/>
        <w:ind w:firstLine="567"/>
        <w:rPr>
          <w:lang w:val="nl-NL"/>
        </w:rPr>
      </w:pPr>
      <w:r w:rsidRPr="00FE4FA6">
        <w:rPr>
          <w:lang w:val="nl-NL"/>
        </w:rPr>
        <w:t xml:space="preserve">d) Rà soát chính sách hỗ trợ sản xuất nông nghiệp để khôi phục sản xuất vùng bị thiệt hại do thiên tai, dịch bệnh theo </w:t>
      </w:r>
      <w:r w:rsidRPr="00FE4FA6">
        <w:t xml:space="preserve">Quyết định số 03/2018/QĐ-UBND ngày 05/2/2018 của UBND tỉnh Quảng </w:t>
      </w:r>
      <w:r w:rsidRPr="00FE4FA6">
        <w:rPr>
          <w:lang w:val="nl-NL"/>
        </w:rPr>
        <w:t>để bổ sung, sửa chữa cho phù hợp;</w:t>
      </w:r>
    </w:p>
    <w:p w14:paraId="0DD3EB74" w14:textId="77777777" w:rsidR="00920E5A" w:rsidRPr="00FE4FA6" w:rsidRDefault="00920E5A" w:rsidP="005B2502">
      <w:pPr>
        <w:widowControl w:val="0"/>
        <w:spacing w:before="0" w:after="120" w:line="240" w:lineRule="auto"/>
        <w:ind w:firstLine="567"/>
        <w:rPr>
          <w:lang w:val="nl-NL"/>
        </w:rPr>
      </w:pPr>
      <w:r w:rsidRPr="00FE4FA6">
        <w:rPr>
          <w:lang w:val="nl-NL"/>
        </w:rPr>
        <w:t>đ) Có chính sách phát triển ao, hồ nhỏ để tận dụng tối đa nguồn nước tưới, nhất là tại các khu vực có nguy cơ cao hạn hán;</w:t>
      </w:r>
    </w:p>
    <w:p w14:paraId="0DD3EB75" w14:textId="77777777" w:rsidR="00920E5A" w:rsidRPr="00FE4FA6" w:rsidRDefault="00920E5A" w:rsidP="005B2502">
      <w:pPr>
        <w:widowControl w:val="0"/>
        <w:spacing w:before="0" w:after="120" w:line="240" w:lineRule="auto"/>
        <w:ind w:firstLine="567"/>
        <w:rPr>
          <w:lang w:val="nl-NL"/>
        </w:rPr>
      </w:pPr>
      <w:r w:rsidRPr="00FE4FA6">
        <w:rPr>
          <w:lang w:val="nl-NL"/>
        </w:rPr>
        <w:t xml:space="preserve">e) Xây dựng kế hoạch </w:t>
      </w:r>
      <w:r w:rsidRPr="00FE4FA6">
        <w:rPr>
          <w:lang w:val="en-US"/>
        </w:rPr>
        <w:t xml:space="preserve">triển khai </w:t>
      </w:r>
      <w:r w:rsidRPr="00FE4FA6">
        <w:rPr>
          <w:lang w:val="fi-FI"/>
        </w:rPr>
        <w:t>thực hiện</w:t>
      </w:r>
      <w:r w:rsidRPr="00FE4FA6">
        <w:t xml:space="preserve"> Bộ Chỉ số đánh giá công tác phòng, chống thiên tai </w:t>
      </w:r>
      <w:r w:rsidRPr="00FE4FA6">
        <w:rPr>
          <w:lang w:val="en-US"/>
        </w:rPr>
        <w:t xml:space="preserve">cấp tỉnh theo </w:t>
      </w:r>
      <w:r w:rsidRPr="00FE4FA6">
        <w:t>Quyết định số 01/QĐ-TWPCTT ngày 08/02/2021</w:t>
      </w:r>
      <w:r w:rsidRPr="00FE4FA6">
        <w:rPr>
          <w:lang w:val="en-US"/>
        </w:rPr>
        <w:t xml:space="preserve"> </w:t>
      </w:r>
      <w:r w:rsidRPr="00FE4FA6">
        <w:t>của Ban Chỉ đạo Trung ương</w:t>
      </w:r>
      <w:r w:rsidRPr="00FE4FA6">
        <w:rPr>
          <w:lang w:val="en-US"/>
        </w:rPr>
        <w:t xml:space="preserve"> </w:t>
      </w:r>
      <w:r w:rsidRPr="00FE4FA6">
        <w:t>về phòng, chống thiên tai</w:t>
      </w:r>
      <w:r w:rsidRPr="00FE4FA6">
        <w:rPr>
          <w:lang w:val="en-US"/>
        </w:rPr>
        <w:t xml:space="preserve"> </w:t>
      </w:r>
      <w:r w:rsidRPr="00FE4FA6">
        <w:rPr>
          <w:lang w:val="nl-NL"/>
        </w:rPr>
        <w:t>và ban hành bộ chỉ số đánh giá công tác phòng chống thiên tai cấp huyện và cấp xã;</w:t>
      </w:r>
    </w:p>
    <w:p w14:paraId="0DD3EB76" w14:textId="77777777" w:rsidR="00920E5A" w:rsidRPr="00FE4FA6" w:rsidRDefault="00920E5A" w:rsidP="005B2502">
      <w:pPr>
        <w:widowControl w:val="0"/>
        <w:spacing w:before="0" w:after="120" w:line="240" w:lineRule="auto"/>
        <w:ind w:firstLine="567"/>
        <w:rPr>
          <w:lang w:val="nl-NL"/>
        </w:rPr>
      </w:pPr>
      <w:r w:rsidRPr="00FE4FA6">
        <w:rPr>
          <w:lang w:val="nl-NL"/>
        </w:rPr>
        <w:t>g) Xây dựng Kế hoạch triển khai thực hiện Đề án “Nâng cao nhận thức cộng đồng và Quản lý rủi ro thiên tai dựa vào cộng đồng” đến năm 2030 theo Quyết định 553/QĐ-TTg ngày 07/4/2021 của Thủ tướng Chính phủ;</w:t>
      </w:r>
    </w:p>
    <w:p w14:paraId="0DD3EB77" w14:textId="77777777" w:rsidR="00890D5F" w:rsidRPr="00FE4FA6" w:rsidRDefault="00920E5A" w:rsidP="005B2502">
      <w:pPr>
        <w:widowControl w:val="0"/>
        <w:spacing w:before="0" w:after="120" w:line="240" w:lineRule="auto"/>
        <w:ind w:firstLine="567"/>
        <w:rPr>
          <w:lang w:val="en-US"/>
        </w:rPr>
      </w:pPr>
      <w:r w:rsidRPr="00FE4FA6">
        <w:rPr>
          <w:szCs w:val="26"/>
          <w:lang w:val="nl-NL"/>
        </w:rPr>
        <w:t xml:space="preserve">h) Xây dựng kế hoạch thực hiện phong trào thi đua “Chủ động phòng, chống thiên tai, xây dựng cộng đồng an toàn” giai đoạn 2021-2025 theo các Quyết định của Bộ Nông nghiệp và Phát triển nông thôn: </w:t>
      </w:r>
      <w:r w:rsidRPr="00FE4FA6">
        <w:rPr>
          <w:szCs w:val="26"/>
          <w:lang w:val="fr-FR"/>
        </w:rPr>
        <w:t xml:space="preserve">Quyết định số 2169/QĐ-BNN-TCCB ngày 12/6/2020 về việc phát động phong trào thi đua </w:t>
      </w:r>
      <w:r w:rsidRPr="00FE4FA6">
        <w:t>“Chủ động phòng, chống thiên tai, xây dựng cộng đồng an toàn” giai đoạn 2020-2025 và Quyết định số 1028/QĐ-BNN-PCTT ngày 10/3/2021 về việc ban hành Bộ tiêu chí thi đua “Chủ động phòng, chống thiên tai, xây dựng cộng đồng an toàn” giai đoạn 2020-2025</w:t>
      </w:r>
      <w:r w:rsidRPr="00FE4FA6">
        <w:rPr>
          <w:lang w:val="en-US"/>
        </w:rPr>
        <w:t>.</w:t>
      </w:r>
    </w:p>
    <w:p w14:paraId="0DD3EB78" w14:textId="77777777" w:rsidR="00890D5F" w:rsidRPr="00FE4FA6" w:rsidRDefault="00890D5F" w:rsidP="005B2502">
      <w:pPr>
        <w:widowControl w:val="0"/>
        <w:spacing w:before="0" w:after="120" w:line="240" w:lineRule="auto"/>
        <w:ind w:firstLine="567"/>
        <w:rPr>
          <w:lang w:val="en-US"/>
        </w:rPr>
      </w:pPr>
      <w:r w:rsidRPr="00FE4FA6">
        <w:rPr>
          <w:lang w:val="en-US"/>
        </w:rPr>
        <w:t xml:space="preserve">i) </w:t>
      </w:r>
      <w:r w:rsidRPr="00FE4FA6">
        <w:rPr>
          <w:rFonts w:eastAsia="Times New Roman"/>
          <w:lang w:val="en-US"/>
        </w:rPr>
        <w:t xml:space="preserve">Ban hành các tiêu chí đảm bảo yêu cầu phòng, chống thiên tai đối với </w:t>
      </w:r>
      <w:r w:rsidRPr="00FE4FA6">
        <w:rPr>
          <w:rFonts w:eastAsia="Times New Roman"/>
          <w:lang w:val="en-US"/>
        </w:rPr>
        <w:lastRenderedPageBreak/>
        <w:t>việc quản lý, vận hành, sử dụng công trình của hộ gia đình, cá nhân sử dụng công trình, nhà ở trên địa bàn tỉnh.</w:t>
      </w:r>
    </w:p>
    <w:p w14:paraId="0DD3EB79" w14:textId="77777777" w:rsidR="00920E5A" w:rsidRPr="00FE4FA6" w:rsidRDefault="00920E5A" w:rsidP="005B2502">
      <w:pPr>
        <w:pStyle w:val="BodyText"/>
        <w:spacing w:before="0" w:after="120" w:line="240" w:lineRule="auto"/>
        <w:ind w:firstLine="567"/>
        <w:rPr>
          <w:lang w:val="nl-NL"/>
        </w:rPr>
      </w:pPr>
      <w:r w:rsidRPr="00FE4FA6">
        <w:rPr>
          <w:lang w:val="nl-NL"/>
        </w:rPr>
        <w:t xml:space="preserve">1.2 . Kiện toàn tổ chức, bộ máy tăng cường năng lực quản lý thiên tai   </w:t>
      </w:r>
    </w:p>
    <w:p w14:paraId="0DD3EB7A" w14:textId="77777777" w:rsidR="00920E5A" w:rsidRPr="00FE4FA6" w:rsidRDefault="00920E5A" w:rsidP="005B2502">
      <w:pPr>
        <w:widowControl w:val="0"/>
        <w:spacing w:before="0" w:after="120" w:line="240" w:lineRule="auto"/>
        <w:ind w:firstLine="567"/>
        <w:rPr>
          <w:lang w:val="nl-NL"/>
        </w:rPr>
      </w:pPr>
      <w:r w:rsidRPr="00FE4FA6">
        <w:rPr>
          <w:lang w:val="nl-NL"/>
        </w:rPr>
        <w:t xml:space="preserve">a) Kiện toàn tổ chức, bộ máy chỉ huy phòng chống thiên tai và TKCN các cấp đảm bảo năng lực hoạt động có hiệu quả. </w:t>
      </w:r>
    </w:p>
    <w:p w14:paraId="0DD3EB7B" w14:textId="77777777" w:rsidR="00920E5A" w:rsidRPr="00FE4FA6" w:rsidRDefault="00920E5A" w:rsidP="005B2502">
      <w:pPr>
        <w:widowControl w:val="0"/>
        <w:spacing w:before="0" w:after="120" w:line="240" w:lineRule="auto"/>
        <w:ind w:firstLine="567"/>
        <w:rPr>
          <w:lang w:val="nl-NL"/>
        </w:rPr>
      </w:pPr>
      <w:r w:rsidRPr="00FE4FA6">
        <w:rPr>
          <w:lang w:val="nl-NL"/>
        </w:rPr>
        <w:t xml:space="preserve">b) Thành lập Văn phòng thường trực chuyên trách để tham mưu, hỗ trợ Ban chỉ huy </w:t>
      </w:r>
      <w:r w:rsidR="00FE2A0C" w:rsidRPr="00FE4FA6">
        <w:rPr>
          <w:lang w:val="nl-NL"/>
        </w:rPr>
        <w:t>PCTT và TKCN</w:t>
      </w:r>
      <w:r w:rsidRPr="00FE4FA6">
        <w:rPr>
          <w:lang w:val="nl-NL"/>
        </w:rPr>
        <w:t xml:space="preserve"> tỉnh trong chỉ đạo, phòng ngừa, ứng phó, khắc phục hậu quả thiên tai một cách xuyên suốt, thống nhất. </w:t>
      </w:r>
    </w:p>
    <w:p w14:paraId="0DD3EB7C" w14:textId="77777777" w:rsidR="00920E5A" w:rsidRPr="00FE4FA6" w:rsidRDefault="00920E5A" w:rsidP="005B2502">
      <w:pPr>
        <w:widowControl w:val="0"/>
        <w:spacing w:before="0" w:after="120" w:line="240" w:lineRule="auto"/>
        <w:ind w:firstLine="567"/>
        <w:rPr>
          <w:spacing w:val="-2"/>
          <w:lang w:val="nl-NL"/>
        </w:rPr>
      </w:pPr>
      <w:r w:rsidRPr="00FE4FA6">
        <w:rPr>
          <w:spacing w:val="-2"/>
          <w:lang w:val="nl-NL"/>
        </w:rPr>
        <w:t>c) Rà soát Quy chế tổ chức và hoạt động của Văn phòng thường trực Ban Chỉ huy PCTT và TKCN các cấp nhằm tăng cường năng lực, hoạt động hiệu quả.</w:t>
      </w:r>
    </w:p>
    <w:p w14:paraId="0DD3EB7D" w14:textId="77777777" w:rsidR="00920E5A" w:rsidRPr="00FE4FA6" w:rsidRDefault="00920E5A" w:rsidP="005B2502">
      <w:pPr>
        <w:widowControl w:val="0"/>
        <w:spacing w:before="0" w:after="120" w:line="240" w:lineRule="auto"/>
        <w:ind w:firstLine="567"/>
        <w:rPr>
          <w:lang w:val="nl-NL"/>
        </w:rPr>
      </w:pPr>
      <w:r w:rsidRPr="00FE4FA6">
        <w:rPr>
          <w:lang w:val="nl-NL"/>
        </w:rPr>
        <w:t>d) Nâng cao năng lực đội ngũ làm công tác phòng, chống thiên tai cấp huyện, cấp xã bằng các lớp đào tạo, tập huấn; dự kiến 5 lớp đào tạo/năm.</w:t>
      </w:r>
    </w:p>
    <w:p w14:paraId="0DD3EB7E" w14:textId="77777777" w:rsidR="00920E5A" w:rsidRPr="00FE4FA6" w:rsidRDefault="00920E5A" w:rsidP="005B2502">
      <w:pPr>
        <w:widowControl w:val="0"/>
        <w:spacing w:before="0" w:after="120" w:line="240" w:lineRule="auto"/>
        <w:ind w:firstLine="567"/>
        <w:rPr>
          <w:lang w:val="nl-NL"/>
        </w:rPr>
      </w:pPr>
      <w:r w:rsidRPr="00FE4FA6">
        <w:rPr>
          <w:lang w:val="nl-NL"/>
        </w:rPr>
        <w:t>đ) Rà soát, xây dựng lực lượng xung kích PCTT cấp xã với lực lượng dân quân tự vệ làm nòng cốt theo hướng dẫn của Ban Chỉ đạo Trung ương về PCTT.</w:t>
      </w:r>
    </w:p>
    <w:p w14:paraId="0DD3EB7F" w14:textId="77777777" w:rsidR="00920E5A" w:rsidRPr="00FE4FA6" w:rsidRDefault="00920E5A" w:rsidP="005B2502">
      <w:pPr>
        <w:widowControl w:val="0"/>
        <w:spacing w:before="0" w:after="120" w:line="240" w:lineRule="auto"/>
        <w:ind w:firstLine="567"/>
        <w:rPr>
          <w:lang w:val="nl-NL"/>
        </w:rPr>
      </w:pPr>
      <w:r w:rsidRPr="00FE4FA6">
        <w:rPr>
          <w:lang w:val="nl-NL"/>
        </w:rPr>
        <w:t xml:space="preserve">e) </w:t>
      </w:r>
      <w:r w:rsidRPr="00FE4FA6">
        <w:rPr>
          <w:lang w:val="en-US"/>
        </w:rPr>
        <w:t>Đ</w:t>
      </w:r>
      <w:r w:rsidRPr="00FE4FA6">
        <w:t xml:space="preserve">ầu tư xây dựng công trình </w:t>
      </w:r>
      <w:r w:rsidRPr="00FE4FA6">
        <w:rPr>
          <w:bCs/>
          <w:lang w:eastAsia="vi-VN"/>
        </w:rPr>
        <w:t>M</w:t>
      </w:r>
      <w:r w:rsidRPr="00FE4FA6">
        <w:t>ở rộng, nâng cấp cơ sở hạ tầng, vật chất,</w:t>
      </w:r>
      <w:r w:rsidRPr="00FE4FA6">
        <w:rPr>
          <w:bCs/>
          <w:lang w:eastAsia="vi-VN"/>
        </w:rPr>
        <w:t xml:space="preserve"> </w:t>
      </w:r>
      <w:r w:rsidRPr="00FE4FA6">
        <w:t>trang thiết bị phục vụ công tác chỉ huy, điều hành ứng phó thiên tai</w:t>
      </w:r>
      <w:r w:rsidRPr="00FE4FA6">
        <w:rPr>
          <w:lang w:val="en-US"/>
        </w:rPr>
        <w:t xml:space="preserve">. </w:t>
      </w:r>
      <w:r w:rsidRPr="00FE4FA6">
        <w:rPr>
          <w:lang w:val="nl-NL"/>
        </w:rPr>
        <w:t>Đầu tư trang thiết bị cho Văn phòng thường trực Ban Chỉ huy PCTT và TKCN các cấp thực hiện nhiệm vụ với diễn biến ngày càng phức tạp của thiên tai: Văn phòng làm việc, trang thiết bị họp trực tuyến, trang thiết bị văn phòng.</w:t>
      </w:r>
    </w:p>
    <w:p w14:paraId="0DD3EB80" w14:textId="77777777" w:rsidR="00920E5A" w:rsidRPr="00FE4FA6" w:rsidRDefault="00920E5A" w:rsidP="005B2502">
      <w:pPr>
        <w:widowControl w:val="0"/>
        <w:spacing w:before="0" w:after="120" w:line="240" w:lineRule="auto"/>
        <w:ind w:firstLine="567"/>
        <w:rPr>
          <w:lang w:val="nl-NL"/>
        </w:rPr>
      </w:pPr>
      <w:r w:rsidRPr="00FE4FA6">
        <w:rPr>
          <w:lang w:val="nl-NL"/>
        </w:rPr>
        <w:t>g) Tăng cường năng lực và trang thiết bị cho lực lượng PCTT và TKCN: lực lượng vũ trang tỉnh, các Sở, Ban, ngành, UBND các địa phương. Mua sắm các trang thiết bị, phương tiện phục vụ công tác PCTT và TKCN.</w:t>
      </w:r>
    </w:p>
    <w:p w14:paraId="0DD3EB81" w14:textId="77777777" w:rsidR="00920E5A" w:rsidRPr="00FE4FA6" w:rsidRDefault="00920E5A" w:rsidP="005B2502">
      <w:pPr>
        <w:widowControl w:val="0"/>
        <w:spacing w:before="0" w:after="120" w:line="240" w:lineRule="auto"/>
        <w:ind w:firstLine="567"/>
        <w:rPr>
          <w:lang w:val="nl-NL"/>
        </w:rPr>
      </w:pPr>
      <w:r w:rsidRPr="00FE4FA6">
        <w:rPr>
          <w:lang w:val="nl-NL"/>
        </w:rPr>
        <w:t>h) Hoàn chỉnh hệ thống thông tin liên lạc phòng chống thiên tai và TKCN. Trước mắt đảm bảo liên lạc thông suốt của Ban Chỉ huy PCTT và TKCN các cấp và hệ thống thông tin liên lạc với các đơn vị quản lý hồ chứa trong tình huống khẩn cấp.</w:t>
      </w:r>
    </w:p>
    <w:p w14:paraId="0DD3EB82" w14:textId="77777777" w:rsidR="00920E5A" w:rsidRPr="00FE4FA6" w:rsidRDefault="00920E5A" w:rsidP="005B2502">
      <w:pPr>
        <w:widowControl w:val="0"/>
        <w:spacing w:before="0" w:after="120" w:line="240" w:lineRule="auto"/>
        <w:ind w:firstLine="567"/>
        <w:rPr>
          <w:lang w:val="nl-NL"/>
        </w:rPr>
      </w:pPr>
      <w:r w:rsidRPr="00FE4FA6">
        <w:rPr>
          <w:lang w:val="nl-NL"/>
        </w:rPr>
        <w:t>i) Rà soát, xây dựng, bổ sung quy chế phối hợp giữa Ban Chỉ huy PCTT và TKCN tỉnh với các Tổ chức chính trị, xã hội: Ủy ban Mặt trận Tổ quốc Việt Nam tỉnh, Đoàn Thanh niên, Hội Phụ nữ, Hội Chữ thập đỏ tỉnh cùng tham gia phòng chống thiên tai.</w:t>
      </w:r>
    </w:p>
    <w:p w14:paraId="0DD3EB83" w14:textId="77777777" w:rsidR="00920E5A" w:rsidRPr="00FE4FA6" w:rsidRDefault="00920E5A" w:rsidP="005B2502">
      <w:pPr>
        <w:widowControl w:val="0"/>
        <w:spacing w:before="0" w:after="120" w:line="240" w:lineRule="auto"/>
        <w:ind w:firstLine="567"/>
        <w:rPr>
          <w:lang w:val="nl-NL"/>
        </w:rPr>
      </w:pPr>
      <w:r w:rsidRPr="00FE4FA6">
        <w:rPr>
          <w:lang w:val="nl-NL"/>
        </w:rPr>
        <w:t>k) Tổ chức diễn tập phòng, chống thiên tai và tìm kiếm cứu nạn cấp tỉnh, cấp huyện, cấp xã. Cấp tỉnh, cấp huyện tổ chức diễn tập 5 năm 1 lần; cấp xã tổ chức diễn tập 3 năm 1 lần.</w:t>
      </w:r>
    </w:p>
    <w:p w14:paraId="0DD3EB84" w14:textId="77777777" w:rsidR="00920E5A" w:rsidRPr="00FE4FA6" w:rsidRDefault="00920E5A" w:rsidP="005B2502">
      <w:pPr>
        <w:pStyle w:val="BodyText"/>
        <w:spacing w:before="0" w:after="120" w:line="240" w:lineRule="auto"/>
        <w:ind w:firstLine="567"/>
        <w:rPr>
          <w:lang w:val="nl-NL"/>
        </w:rPr>
      </w:pPr>
      <w:r w:rsidRPr="00FE4FA6">
        <w:rPr>
          <w:lang w:val="nl-NL"/>
        </w:rPr>
        <w:t>1.3. Lập, rà soát và thực hiện các kế hoạch, quy hoạch, phương án</w:t>
      </w:r>
    </w:p>
    <w:p w14:paraId="0DD3EB85" w14:textId="77777777" w:rsidR="00920E5A" w:rsidRPr="00FE4FA6" w:rsidRDefault="00920E5A" w:rsidP="005B2502">
      <w:pPr>
        <w:widowControl w:val="0"/>
        <w:spacing w:before="0" w:after="120" w:line="240" w:lineRule="auto"/>
        <w:ind w:firstLine="567"/>
        <w:rPr>
          <w:lang w:val="nl-NL"/>
        </w:rPr>
      </w:pPr>
      <w:r w:rsidRPr="00FE4FA6">
        <w:rPr>
          <w:lang w:val="nl-NL"/>
        </w:rPr>
        <w:t>a) Xây dựng, rà soát, cập nhật bổ sung Kế hoạch phòng chống thiên tai cấp tỉnh, cấp huyện, cấp xã giai đoạn 2021-2025 theo quy định của Luật Phòng, chống thiên tai;</w:t>
      </w:r>
    </w:p>
    <w:p w14:paraId="0DD3EB86" w14:textId="77777777" w:rsidR="00920E5A" w:rsidRPr="00FE4FA6" w:rsidRDefault="00920E5A" w:rsidP="005B2502">
      <w:pPr>
        <w:widowControl w:val="0"/>
        <w:spacing w:before="0" w:after="120" w:line="240" w:lineRule="auto"/>
        <w:ind w:firstLine="567"/>
        <w:rPr>
          <w:lang w:val="nl-NL"/>
        </w:rPr>
      </w:pPr>
      <w:r w:rsidRPr="00FE4FA6">
        <w:rPr>
          <w:lang w:val="nl-NL"/>
        </w:rPr>
        <w:t>b) Xây dựng Kế hoạch quản lý lũ tổng hợp các lưu vực sông, hồ chứa thủy điện, hồ chứa thủy lợi trên địa bàn tỉnh;</w:t>
      </w:r>
    </w:p>
    <w:p w14:paraId="0DD3EB87" w14:textId="77777777" w:rsidR="00920E5A" w:rsidRPr="00FE4FA6" w:rsidRDefault="00920E5A" w:rsidP="005B2502">
      <w:pPr>
        <w:widowControl w:val="0"/>
        <w:spacing w:before="0" w:after="120" w:line="240" w:lineRule="auto"/>
        <w:ind w:firstLine="567"/>
        <w:rPr>
          <w:lang w:val="nl-NL"/>
        </w:rPr>
      </w:pPr>
      <w:r w:rsidRPr="00FE4FA6">
        <w:rPr>
          <w:lang w:val="nl-NL"/>
        </w:rPr>
        <w:lastRenderedPageBreak/>
        <w:t>Xây dựng được bản đồ phân vùng nguy cơ xảy ra lũ quét, bản đồ phân vùng ngập lụt, lập bản đồ phân vùng đánh giá rủi ro do hạn hán, lập bản đồ phân vùng nguy cơ sạt lở bờ sông, bờ suối… Tổ chức thực hiện dự án quy hoạch tiêu úng thoát lũ hạ lưu sông Vu Gia, Thu Bồn, sông Tam Kỳ;</w:t>
      </w:r>
    </w:p>
    <w:p w14:paraId="0DD3EB88" w14:textId="77777777" w:rsidR="00920E5A" w:rsidRPr="00FE4FA6" w:rsidRDefault="00920E5A" w:rsidP="005B2502">
      <w:pPr>
        <w:widowControl w:val="0"/>
        <w:spacing w:before="0" w:after="120" w:line="240" w:lineRule="auto"/>
        <w:ind w:firstLine="567"/>
        <w:rPr>
          <w:lang w:val="nl-NL"/>
        </w:rPr>
      </w:pPr>
      <w:r w:rsidRPr="00FE4FA6">
        <w:rPr>
          <w:lang w:val="nl-NL"/>
        </w:rPr>
        <w:t>c) Rà soát bổ sung quy hoạch bố trí dân cư các vùng có nguy cơ thiên tai giai đoạn 2021-2025 và định hướng đến năm 2030 theo Nghị quyết 12/NQ – HĐND tỉnh nhằm xây dựng và thực hiện các dự án Tái định cư, ổn định đời sống và sản xuất nhân dân nhất là tại các khu vực có nguy cơ lũ ống, lũ quét, sạt lở đất, sạt lở bờ sông cao;</w:t>
      </w:r>
    </w:p>
    <w:p w14:paraId="0DD3EB89" w14:textId="77777777" w:rsidR="00920E5A" w:rsidRPr="00FE4FA6" w:rsidRDefault="00920E5A" w:rsidP="005B2502">
      <w:pPr>
        <w:widowControl w:val="0"/>
        <w:spacing w:before="0" w:after="120" w:line="240" w:lineRule="auto"/>
        <w:ind w:firstLine="567"/>
        <w:rPr>
          <w:lang w:val="nl-NL"/>
        </w:rPr>
      </w:pPr>
      <w:r w:rsidRPr="00FE4FA6">
        <w:rPr>
          <w:lang w:val="nl-NL"/>
        </w:rPr>
        <w:t xml:space="preserve">d) Rà soát, cập nhật các phương án ứng phó thiên tai cấp tỉnh theo cấp độ rủi ro thiên tai: xây dựng </w:t>
      </w:r>
      <w:r w:rsidR="0099563F" w:rsidRPr="00FE4FA6">
        <w:rPr>
          <w:lang w:val="nl-NL"/>
        </w:rPr>
        <w:t>kế hoạch phòng chống lũ quét, sạt lở đất; kế hoạch phòng chống hạn hán, xâm nhập mặn; kế hoạch phòng chống sạt lở bờ sông do mưa lũ hoặc dòng chảy, sạt lở bờ biển</w:t>
      </w:r>
      <w:r w:rsidRPr="00FE4FA6">
        <w:rPr>
          <w:lang w:val="nl-NL"/>
        </w:rPr>
        <w:t>;</w:t>
      </w:r>
    </w:p>
    <w:p w14:paraId="0DD3EB8A" w14:textId="77777777" w:rsidR="00920E5A" w:rsidRPr="00FE4FA6" w:rsidRDefault="00920E5A" w:rsidP="005B2502">
      <w:pPr>
        <w:widowControl w:val="0"/>
        <w:spacing w:before="0" w:after="120" w:line="240" w:lineRule="auto"/>
        <w:ind w:firstLine="567"/>
        <w:rPr>
          <w:lang w:val="nl-NL"/>
        </w:rPr>
      </w:pPr>
      <w:r w:rsidRPr="00FE4FA6">
        <w:rPr>
          <w:lang w:val="nl-NL"/>
        </w:rPr>
        <w:t>e) Xây dựng bộ công cụ hỗ trợ ra quyết định ứng phó với tình huống xả lũ khẩn cấp, lũ cực lớn, lũ do vỡ đập và đánh giá định lượng tác động cho các hồ chứa thủy lợi trên địa bàn tỉnh.</w:t>
      </w:r>
    </w:p>
    <w:p w14:paraId="0DD3EB8B" w14:textId="77777777" w:rsidR="00920E5A" w:rsidRPr="00FE4FA6" w:rsidRDefault="00920E5A" w:rsidP="005B2502">
      <w:pPr>
        <w:pStyle w:val="BodyText"/>
        <w:spacing w:before="0" w:after="120" w:line="240" w:lineRule="auto"/>
        <w:ind w:firstLine="567"/>
        <w:rPr>
          <w:lang w:val="nl-NL"/>
        </w:rPr>
      </w:pPr>
      <w:r w:rsidRPr="00FE4FA6">
        <w:rPr>
          <w:lang w:val="nl-NL"/>
        </w:rPr>
        <w:t>1.4. Nâng cao năng lực dự báo, cảnh báo cấp tỉnh</w:t>
      </w:r>
    </w:p>
    <w:p w14:paraId="0DD3EB8C" w14:textId="77777777" w:rsidR="00920E5A" w:rsidRPr="00FE4FA6" w:rsidRDefault="00920E5A" w:rsidP="005B2502">
      <w:pPr>
        <w:widowControl w:val="0"/>
        <w:spacing w:before="0" w:after="120" w:line="240" w:lineRule="auto"/>
        <w:ind w:firstLine="567"/>
        <w:rPr>
          <w:lang w:val="nl-NL"/>
        </w:rPr>
      </w:pPr>
      <w:r w:rsidRPr="00FE4FA6">
        <w:rPr>
          <w:lang w:val="nl-NL"/>
        </w:rPr>
        <w:t xml:space="preserve">a) Kết hợp giữa đầu tư công và xã hội hóa các dịch vụ khí tượng thủy văn. Trong đó dự kiến trong giai đoạn 2021-2025 sẽ lắp đặt thêm khoảng 02 trạm khí tượng, 5 trạm thủy văn tài nguyên nước và 20 trạm đo mưa tự động dùng cho công tác dự báo, cảnh báo thiên tai của Đài khí tượng thủy văn tỉnh và phục vụ công tác chỉ huy ứng phó thiên tai của Ban chỉ huy phòng chống thiên tai và TKCN tỉnh. </w:t>
      </w:r>
    </w:p>
    <w:p w14:paraId="0DD3EB8D" w14:textId="77777777" w:rsidR="00920E5A" w:rsidRPr="00FE4FA6" w:rsidRDefault="00920E5A" w:rsidP="005B2502">
      <w:pPr>
        <w:widowControl w:val="0"/>
        <w:spacing w:before="0" w:after="120" w:line="240" w:lineRule="auto"/>
        <w:ind w:firstLine="567"/>
        <w:rPr>
          <w:lang w:val="nl-NL"/>
        </w:rPr>
      </w:pPr>
      <w:r w:rsidRPr="00FE4FA6">
        <w:rPr>
          <w:lang w:val="nl-NL"/>
        </w:rPr>
        <w:t>b) Nâng cấp công nghệ và hệ thống phân tích rủi ro thiên tai hỗ trợ phát triển cơ sở hạ tầng bền vững thích ứng biến đổi khí hậu</w:t>
      </w:r>
    </w:p>
    <w:p w14:paraId="0DD3EB8E" w14:textId="77777777" w:rsidR="00920E5A" w:rsidRPr="00FE4FA6" w:rsidRDefault="00920E5A" w:rsidP="005B2502">
      <w:pPr>
        <w:widowControl w:val="0"/>
        <w:spacing w:before="0" w:after="120" w:line="240" w:lineRule="auto"/>
        <w:ind w:firstLine="567"/>
        <w:rPr>
          <w:lang w:val="nl-NL"/>
        </w:rPr>
      </w:pPr>
      <w:r w:rsidRPr="00FE4FA6">
        <w:rPr>
          <w:lang w:val="nl-NL"/>
        </w:rPr>
        <w:t xml:space="preserve">Thiết lập cơ sở dữ liệu trung tâm; cập nhật mô hình dự báo ngập lụt; lắp đặt thêm các trạm quan trắc dòng chảy hạ du lưu vực sông Vu Gia, Thu Bồn, sông Tam Kỳ. </w:t>
      </w:r>
    </w:p>
    <w:p w14:paraId="0DD3EB8F" w14:textId="77777777" w:rsidR="00920E5A" w:rsidRPr="00FE4FA6" w:rsidRDefault="00920E5A" w:rsidP="005B2502">
      <w:pPr>
        <w:widowControl w:val="0"/>
        <w:spacing w:before="0" w:after="120" w:line="240" w:lineRule="auto"/>
        <w:ind w:firstLine="567"/>
        <w:rPr>
          <w:lang w:val="nl-NL"/>
        </w:rPr>
      </w:pPr>
      <w:r w:rsidRPr="00FE4FA6">
        <w:rPr>
          <w:lang w:val="nl-NL"/>
        </w:rPr>
        <w:t>c) Lắp đặt, xây dựng hệ thống quan trắc chuyên dùng phục vụ phòng chống thiên tai: tự động quan trắc mưa, mực nước</w:t>
      </w:r>
    </w:p>
    <w:p w14:paraId="0DD3EB90" w14:textId="77777777" w:rsidR="00920E5A" w:rsidRPr="00FE4FA6" w:rsidRDefault="00920E5A" w:rsidP="005B2502">
      <w:pPr>
        <w:widowControl w:val="0"/>
        <w:spacing w:before="0" w:after="120" w:line="240" w:lineRule="auto"/>
        <w:ind w:firstLine="567"/>
        <w:rPr>
          <w:lang w:val="nl-NL"/>
        </w:rPr>
      </w:pPr>
      <w:r w:rsidRPr="00FE4FA6">
        <w:rPr>
          <w:lang w:val="nl-NL"/>
        </w:rPr>
        <w:t>- Lắp đặt các thiết bị đo mưa, mực nước tại các hồ chứa nâng cấp, xây mới.</w:t>
      </w:r>
    </w:p>
    <w:p w14:paraId="0DD3EB91" w14:textId="77777777" w:rsidR="00920E5A" w:rsidRPr="00FE4FA6" w:rsidRDefault="00920E5A" w:rsidP="005B2502">
      <w:pPr>
        <w:widowControl w:val="0"/>
        <w:spacing w:before="0" w:after="120" w:line="240" w:lineRule="auto"/>
        <w:ind w:firstLine="567"/>
        <w:rPr>
          <w:lang w:val="nl-NL"/>
        </w:rPr>
      </w:pPr>
      <w:r w:rsidRPr="00FE4FA6">
        <w:rPr>
          <w:lang w:val="nl-NL"/>
        </w:rPr>
        <w:t>- Lắp đặt các thiết bị đo mực nước, camera giám sát vận hành các hồ chứa thủy lợi lớn và vừa do Công ty TNHH MTV Khai thác thủy lợi quản lý.</w:t>
      </w:r>
    </w:p>
    <w:p w14:paraId="0DD3EB92" w14:textId="77777777" w:rsidR="00920E5A" w:rsidRPr="00FE4FA6" w:rsidRDefault="00920E5A" w:rsidP="005B2502">
      <w:pPr>
        <w:widowControl w:val="0"/>
        <w:spacing w:before="0" w:after="120" w:line="240" w:lineRule="auto"/>
        <w:ind w:firstLine="567"/>
        <w:rPr>
          <w:lang w:val="nl-NL"/>
        </w:rPr>
      </w:pPr>
      <w:r w:rsidRPr="00FE4FA6">
        <w:rPr>
          <w:lang w:val="nl-NL"/>
        </w:rPr>
        <w:t>- Lắp đặt các thiết bị đo mưa, mực nước tại các hồ chứa nhỏ do UBND cấp huyện quản lý vận hành.</w:t>
      </w:r>
    </w:p>
    <w:p w14:paraId="0DD3EB93" w14:textId="77777777" w:rsidR="00920E5A" w:rsidRPr="00FE4FA6" w:rsidRDefault="00920E5A" w:rsidP="005B2502">
      <w:pPr>
        <w:widowControl w:val="0"/>
        <w:spacing w:before="0" w:after="120" w:line="240" w:lineRule="auto"/>
        <w:ind w:firstLine="567"/>
        <w:rPr>
          <w:lang w:val="nl-NL"/>
        </w:rPr>
      </w:pPr>
      <w:r w:rsidRPr="00FE4FA6">
        <w:rPr>
          <w:lang w:val="nl-NL"/>
        </w:rPr>
        <w:t>d) Lắp đặt thiết bị cảnh báo các khu vực bị ngập sâu: ngầm tràn, trũng thấp; sạt lở đất.</w:t>
      </w:r>
    </w:p>
    <w:p w14:paraId="0DD3EB94" w14:textId="77777777" w:rsidR="00920E5A" w:rsidRPr="00FE4FA6" w:rsidRDefault="00920E5A" w:rsidP="005B2502">
      <w:pPr>
        <w:widowControl w:val="0"/>
        <w:spacing w:before="0" w:after="120" w:line="240" w:lineRule="auto"/>
        <w:ind w:firstLine="567"/>
        <w:rPr>
          <w:lang w:val="nl-NL"/>
        </w:rPr>
      </w:pPr>
      <w:r w:rsidRPr="00FE4FA6">
        <w:rPr>
          <w:lang w:val="nl-NL"/>
        </w:rPr>
        <w:t>Các khu vực thường xuyên bị ngập sâu đường giao thông; vùng trũng thấp ven sông, suối; khu vực có nguy cơ sạt lở đất, lũ quét được lắp đặt thiết bị cảnh báo, bảng cảnh báo.</w:t>
      </w:r>
    </w:p>
    <w:p w14:paraId="0DD3EB95" w14:textId="77777777" w:rsidR="00920E5A" w:rsidRPr="00FE4FA6" w:rsidRDefault="00920E5A" w:rsidP="005B2502">
      <w:pPr>
        <w:widowControl w:val="0"/>
        <w:spacing w:before="0" w:after="120" w:line="240" w:lineRule="auto"/>
        <w:ind w:firstLine="567"/>
        <w:rPr>
          <w:lang w:val="nl-NL"/>
        </w:rPr>
      </w:pPr>
      <w:r w:rsidRPr="00FE4FA6">
        <w:rPr>
          <w:lang w:val="nl-NL"/>
        </w:rPr>
        <w:lastRenderedPageBreak/>
        <w:t>e) Lắp đặt, xây dựng hệ thống đường truyền phục vụ giám sát hoạt động quan trắc khí tượng thủy văn chuyên dùng và xây dựng hệ thống kho dữ liệu khí tượng thủy văn trên địa bàn tỉnh Quảng Nam.</w:t>
      </w:r>
    </w:p>
    <w:p w14:paraId="0DD3EB96" w14:textId="17F90168" w:rsidR="00920E5A" w:rsidRPr="00FE4FA6" w:rsidRDefault="00920E5A" w:rsidP="005B2502">
      <w:pPr>
        <w:widowControl w:val="0"/>
        <w:spacing w:before="0" w:after="120" w:line="240" w:lineRule="auto"/>
        <w:ind w:firstLine="567"/>
        <w:rPr>
          <w:spacing w:val="-4"/>
          <w:lang w:val="nl-NL"/>
        </w:rPr>
      </w:pPr>
      <w:r w:rsidRPr="00FE4FA6">
        <w:rPr>
          <w:spacing w:val="-4"/>
          <w:lang w:val="nl-NL"/>
        </w:rPr>
        <w:t xml:space="preserve">g) Kiến nghị điều chỉnh, bổ sung quy trình vận hành liên hồ chứa sông Vu Gia </w:t>
      </w:r>
      <w:r w:rsidR="00782C89" w:rsidRPr="00FE4FA6">
        <w:rPr>
          <w:spacing w:val="-4"/>
          <w:lang w:val="nl-NL"/>
        </w:rPr>
        <w:t>-</w:t>
      </w:r>
      <w:r w:rsidRPr="00FE4FA6">
        <w:rPr>
          <w:spacing w:val="-4"/>
          <w:lang w:val="nl-NL"/>
        </w:rPr>
        <w:t xml:space="preserve"> Thu Bồn khi cần thiết; cập nhật dữ liệu thông tin vận hành hồ chứa vào hệ thống.</w:t>
      </w:r>
    </w:p>
    <w:p w14:paraId="0DD3EB97" w14:textId="77777777" w:rsidR="00920E5A" w:rsidRPr="00FE4FA6" w:rsidRDefault="00920E5A" w:rsidP="005B2502">
      <w:pPr>
        <w:pStyle w:val="BodyText"/>
        <w:spacing w:before="0" w:after="120" w:line="240" w:lineRule="auto"/>
        <w:ind w:firstLine="567"/>
        <w:rPr>
          <w:lang w:val="nl-NL"/>
        </w:rPr>
      </w:pPr>
      <w:r w:rsidRPr="00FE4FA6">
        <w:rPr>
          <w:lang w:val="nl-NL"/>
        </w:rPr>
        <w:t>1.5. Nâng cao nhận thức, kiến thức phòng chống thiên tai cộng đồng</w:t>
      </w:r>
    </w:p>
    <w:p w14:paraId="0DD3EB98" w14:textId="77777777" w:rsidR="00920E5A" w:rsidRPr="00FE4FA6" w:rsidRDefault="00920E5A" w:rsidP="005B2502">
      <w:pPr>
        <w:widowControl w:val="0"/>
        <w:spacing w:before="0" w:after="120" w:line="240" w:lineRule="auto"/>
        <w:ind w:firstLine="567"/>
        <w:rPr>
          <w:lang w:val="nl-NL"/>
        </w:rPr>
      </w:pPr>
      <w:r w:rsidRPr="00FE4FA6">
        <w:rPr>
          <w:lang w:val="nl-NL"/>
        </w:rPr>
        <w:t>a) Tổ chức tuyên truyền, phổ biến pháp luật về phòng chống thiên tai:</w:t>
      </w:r>
    </w:p>
    <w:p w14:paraId="0DD3EB99" w14:textId="77777777" w:rsidR="00920E5A" w:rsidRPr="00FE4FA6" w:rsidRDefault="00920E5A" w:rsidP="005B2502">
      <w:pPr>
        <w:widowControl w:val="0"/>
        <w:spacing w:before="0" w:after="120" w:line="240" w:lineRule="auto"/>
        <w:ind w:firstLine="567"/>
        <w:rPr>
          <w:lang w:val="nl-NL"/>
        </w:rPr>
      </w:pPr>
      <w:r w:rsidRPr="00FE4FA6">
        <w:rPr>
          <w:lang w:val="nl-NL"/>
        </w:rPr>
        <w:t>Thông qua các chương trình đào tạo, tập huấn do Hội chữ thập đỏ tỉnh, Sở Nông nghiệp và PTNT, UBND cấp huyện, Ban Chỉ huy Phòng chống thiên tai và TKCN các cấp phối hợp tổ chức; lồng ghép các chương trình hội nghị, hội thảo các cấp.</w:t>
      </w:r>
    </w:p>
    <w:p w14:paraId="0DD3EB9A" w14:textId="77777777" w:rsidR="00920E5A" w:rsidRPr="00FE4FA6" w:rsidRDefault="00920E5A" w:rsidP="005B2502">
      <w:pPr>
        <w:widowControl w:val="0"/>
        <w:spacing w:before="0" w:after="120" w:line="240" w:lineRule="auto"/>
        <w:ind w:firstLine="567"/>
        <w:rPr>
          <w:lang w:val="nl-NL"/>
        </w:rPr>
      </w:pPr>
      <w:r w:rsidRPr="00FE4FA6">
        <w:rPr>
          <w:lang w:val="nl-NL"/>
        </w:rPr>
        <w:t xml:space="preserve">b) Tổ chức thông tin, tuyên truyền về thiên tai thông qua hệ thống thông tin đại chúng </w:t>
      </w:r>
    </w:p>
    <w:p w14:paraId="0DD3EB9B" w14:textId="77777777" w:rsidR="00920E5A" w:rsidRPr="00FE4FA6" w:rsidRDefault="00920E5A" w:rsidP="005B2502">
      <w:pPr>
        <w:widowControl w:val="0"/>
        <w:spacing w:before="0" w:after="120" w:line="240" w:lineRule="auto"/>
        <w:ind w:firstLine="567"/>
        <w:rPr>
          <w:lang w:val="nl-NL"/>
        </w:rPr>
      </w:pPr>
      <w:r w:rsidRPr="00FE4FA6">
        <w:rPr>
          <w:lang w:val="nl-NL"/>
        </w:rPr>
        <w:t>Nâng cao nhận thức và kiến thức của cộng đồng về phòng tránh thiên tai bằng các chương trình: truyền thông để phát thanh trên Đài Phát thanh truyền hình tỉnh, cấp huyện, cấp xã; xây dựng Ban biên tập trang thông tin điện tử của Ban chỉ huy phòng chống thiên tai tỉnh, và có chế độ chính sách phù hợp để khuyến khích cập nhậ</w:t>
      </w:r>
      <w:r w:rsidR="00276CF0" w:rsidRPr="00FE4FA6">
        <w:rPr>
          <w:lang w:val="nl-NL"/>
        </w:rPr>
        <w:t xml:space="preserve">t tin, bài; </w:t>
      </w:r>
      <w:r w:rsidRPr="00FE4FA6">
        <w:rPr>
          <w:lang w:val="nl-NL"/>
        </w:rPr>
        <w:t>xây dựng Apps Phòng chống thiên tai để kịp thời cung cấp thông tin cho cộng đồng và doanh nghiệp</w:t>
      </w:r>
    </w:p>
    <w:p w14:paraId="0DD3EB9C" w14:textId="77777777" w:rsidR="00920E5A" w:rsidRPr="00FE4FA6" w:rsidRDefault="00920E5A" w:rsidP="005B2502">
      <w:pPr>
        <w:widowControl w:val="0"/>
        <w:spacing w:before="0" w:after="120" w:line="240" w:lineRule="auto"/>
        <w:ind w:firstLine="567"/>
        <w:rPr>
          <w:lang w:val="nl-NL"/>
        </w:rPr>
      </w:pPr>
      <w:r w:rsidRPr="00FE4FA6">
        <w:rPr>
          <w:lang w:val="nl-NL"/>
        </w:rPr>
        <w:t>c) Đưa kiến thức về phòng chống thiên tai vào chương trình giáo dục cho học sinh một cách thiết thực, phù hợp.</w:t>
      </w:r>
    </w:p>
    <w:p w14:paraId="0DD3EB9D" w14:textId="77777777" w:rsidR="00920E5A" w:rsidRPr="00FE4FA6" w:rsidRDefault="00920E5A" w:rsidP="005B2502">
      <w:pPr>
        <w:widowControl w:val="0"/>
        <w:spacing w:before="0" w:after="120" w:line="240" w:lineRule="auto"/>
        <w:ind w:firstLine="567"/>
        <w:rPr>
          <w:lang w:val="nl-NL"/>
        </w:rPr>
      </w:pPr>
      <w:r w:rsidRPr="00FE4FA6">
        <w:rPr>
          <w:lang w:val="nl-NL"/>
        </w:rPr>
        <w:t>d) Đào tạo, tập huấn về thiên tai cho một số cộng đồng thường xuyên bị thiên tai. Chú trọng cho bà con nhân dân thuộc các khu vực ngập lụt, thường xuyên xảy ra lũ quét, lũ ống và có nguy cơ sạt lở đất.</w:t>
      </w:r>
    </w:p>
    <w:p w14:paraId="0DD3EB9E" w14:textId="77777777" w:rsidR="00920E5A" w:rsidRPr="00FE4FA6" w:rsidRDefault="00920E5A" w:rsidP="005B2502">
      <w:pPr>
        <w:widowControl w:val="0"/>
        <w:spacing w:before="0" w:after="120" w:line="240" w:lineRule="auto"/>
        <w:ind w:firstLine="567"/>
        <w:rPr>
          <w:lang w:val="nl-NL"/>
        </w:rPr>
      </w:pPr>
      <w:r w:rsidRPr="00FE4FA6">
        <w:rPr>
          <w:lang w:val="nl-NL"/>
        </w:rPr>
        <w:t>e) Xây dựng một số chương trình thông tin, truyền thông chuyên đề về phòng, chống thiên tai trên Đài phát thanh và truyền hình Quảng Nam, Cổng thông tin điện tử tỉnh Quảng Nam, Báo Quảng Nam,…</w:t>
      </w:r>
    </w:p>
    <w:p w14:paraId="0DD3EB9F" w14:textId="77777777" w:rsidR="00920E5A" w:rsidRPr="00FE4FA6" w:rsidRDefault="00920E5A" w:rsidP="005B2502">
      <w:pPr>
        <w:pStyle w:val="BodyText"/>
        <w:spacing w:before="0" w:after="120" w:line="240" w:lineRule="auto"/>
        <w:ind w:firstLine="567"/>
        <w:jc w:val="both"/>
        <w:rPr>
          <w:lang w:val="nl-NL"/>
        </w:rPr>
      </w:pPr>
      <w:r w:rsidRPr="00FE4FA6">
        <w:rPr>
          <w:lang w:val="nl-NL"/>
        </w:rPr>
        <w:t xml:space="preserve">1.6. Chương trình trồng, bảo vệ và phục hồi rừng phòng hộ đầu nguồn </w:t>
      </w:r>
    </w:p>
    <w:p w14:paraId="0DD3EBA0" w14:textId="77777777" w:rsidR="00920E5A" w:rsidRPr="00FE4FA6" w:rsidRDefault="00920E5A" w:rsidP="005B2502">
      <w:pPr>
        <w:widowControl w:val="0"/>
        <w:spacing w:before="0" w:after="120" w:line="240" w:lineRule="auto"/>
        <w:ind w:firstLine="567"/>
        <w:rPr>
          <w:lang w:val="nl-NL"/>
        </w:rPr>
      </w:pPr>
      <w:r w:rsidRPr="00FE4FA6">
        <w:rPr>
          <w:lang w:val="nl-NL"/>
        </w:rPr>
        <w:t>Căn cứ vào Đề án bảo vệ và phát triển rừng gắn với chính sách giảm nghèo nhanh bền vững và hỗ trợ đồng bào dân tộc thiểu số giai đoạn 2016 - 2020, Ban Chỉ đạo về Chương trình phát triển lâm nghiệp bền vững cùng với Quỹ bảo vệ và phát triển rừng Quảng Nam xây dựng Kế hoạch phát triển lâm nghiệp bền vững giai đoạn 2021-2025, tầm nhìn đến năm 2030. Mục tiêu trồng bảo vệ và phục hồi rừng phòng hộ đầu nguồn, phấn đấu đến năm 2025 tỉ lệ che phủ rừng đạt trên 60%.</w:t>
      </w:r>
    </w:p>
    <w:p w14:paraId="0DD3EBA1" w14:textId="77777777" w:rsidR="00920E5A" w:rsidRPr="00FE4FA6" w:rsidRDefault="00920E5A" w:rsidP="005B2502">
      <w:pPr>
        <w:pStyle w:val="Heading3"/>
        <w:keepNext w:val="0"/>
        <w:widowControl w:val="0"/>
        <w:spacing w:before="0" w:line="240" w:lineRule="auto"/>
        <w:ind w:firstLine="567"/>
        <w:rPr>
          <w:lang w:val="nl-NL"/>
        </w:rPr>
      </w:pPr>
      <w:r w:rsidRPr="00FE4FA6">
        <w:rPr>
          <w:lang w:val="nl-NL"/>
        </w:rPr>
        <w:t>2. Giải pháp công trình</w:t>
      </w:r>
    </w:p>
    <w:p w14:paraId="0DD3EBA2" w14:textId="7A8C9AB5" w:rsidR="00920E5A" w:rsidRPr="00FE4FA6" w:rsidRDefault="00782C89" w:rsidP="005B2502">
      <w:pPr>
        <w:pStyle w:val="BodyText"/>
        <w:spacing w:before="0" w:after="120" w:line="240" w:lineRule="auto"/>
        <w:ind w:firstLine="567"/>
        <w:rPr>
          <w:lang w:val="nl-NL"/>
        </w:rPr>
      </w:pPr>
      <w:r w:rsidRPr="00FE4FA6">
        <w:rPr>
          <w:lang w:val="nl-NL"/>
        </w:rPr>
        <w:t xml:space="preserve">2.1. </w:t>
      </w:r>
      <w:r w:rsidR="00920E5A" w:rsidRPr="00FE4FA6">
        <w:rPr>
          <w:lang w:val="nl-NL"/>
        </w:rPr>
        <w:t xml:space="preserve">Đầu tư, nâng cấp công trình thủy lợi </w:t>
      </w:r>
    </w:p>
    <w:p w14:paraId="0DD3EBA3" w14:textId="77777777" w:rsidR="00920E5A" w:rsidRPr="00FE4FA6" w:rsidRDefault="00920E5A" w:rsidP="005B2502">
      <w:pPr>
        <w:widowControl w:val="0"/>
        <w:spacing w:before="0" w:after="120" w:line="240" w:lineRule="auto"/>
        <w:ind w:firstLine="567"/>
        <w:rPr>
          <w:lang w:val="nl-NL"/>
        </w:rPr>
      </w:pPr>
      <w:r w:rsidRPr="00FE4FA6">
        <w:rPr>
          <w:lang w:val="nl-NL"/>
        </w:rPr>
        <w:t xml:space="preserve">a) Xây mới, sửa chữa, nâng cấp, bảo đảm an toàn các hồ chứa </w:t>
      </w:r>
    </w:p>
    <w:p w14:paraId="0DD3EBA4" w14:textId="25F2CEE3" w:rsidR="00920E5A" w:rsidRPr="00FE4FA6" w:rsidRDefault="00920E5A" w:rsidP="005B2502">
      <w:pPr>
        <w:widowControl w:val="0"/>
        <w:spacing w:before="0" w:after="120" w:line="240" w:lineRule="auto"/>
        <w:ind w:firstLine="567"/>
        <w:rPr>
          <w:spacing w:val="-2"/>
          <w:lang w:val="nl-NL"/>
        </w:rPr>
      </w:pPr>
      <w:r w:rsidRPr="00FE4FA6">
        <w:rPr>
          <w:spacing w:val="-2"/>
          <w:lang w:val="nl-NL"/>
        </w:rPr>
        <w:t xml:space="preserve">Khảo sát địa điểm phù hợp để lập phương án đầu tư xây dựng từ 25 </w:t>
      </w:r>
      <w:r w:rsidR="00BC1847" w:rsidRPr="00FE4FA6">
        <w:rPr>
          <w:spacing w:val="-2"/>
          <w:lang w:val="nl-NL"/>
        </w:rPr>
        <w:t>-</w:t>
      </w:r>
      <w:r w:rsidRPr="00FE4FA6">
        <w:rPr>
          <w:spacing w:val="-2"/>
          <w:lang w:val="nl-NL"/>
        </w:rPr>
        <w:t xml:space="preserve"> 30 </w:t>
      </w:r>
      <w:r w:rsidRPr="00FE4FA6">
        <w:rPr>
          <w:spacing w:val="-2"/>
          <w:lang w:val="nl-NL"/>
        </w:rPr>
        <w:lastRenderedPageBreak/>
        <w:t>công trình hồ chứa nước, đập dâng tại các địa bàn có nguy cơ cao về hạn hán thiếu nước.</w:t>
      </w:r>
    </w:p>
    <w:p w14:paraId="402B0D2B" w14:textId="77777777" w:rsidR="00C61223" w:rsidRPr="00FE4FA6" w:rsidRDefault="00920E5A" w:rsidP="00C61223">
      <w:pPr>
        <w:widowControl w:val="0"/>
        <w:tabs>
          <w:tab w:val="left" w:pos="5387"/>
        </w:tabs>
        <w:spacing w:before="0" w:after="120" w:line="240" w:lineRule="auto"/>
        <w:ind w:firstLine="567"/>
        <w:rPr>
          <w:lang w:val="nl-NL"/>
        </w:rPr>
      </w:pPr>
      <w:r w:rsidRPr="00FE4FA6">
        <w:rPr>
          <w:lang w:val="nl-NL"/>
        </w:rPr>
        <w:t>Xây dựng kế hoạch đầu tư sửa chữa, nâng cấp bảo đảm an toàn hồ chứa giai đoạn 2021-2025. Trong đó tập trung nâng cấp, sửa chữa 90 hồ chứa, đập dâng, trạm bơm bị hư hỏng, xuống cấp nghiêm trọng. Trong đó: 26 hồ chứa, 37 trạm bơm và 27 đập dâng.</w:t>
      </w:r>
    </w:p>
    <w:p w14:paraId="0DD3EBA7" w14:textId="0E53CEA3" w:rsidR="00920E5A" w:rsidRPr="00FE4FA6" w:rsidRDefault="00920E5A" w:rsidP="00C61223">
      <w:pPr>
        <w:widowControl w:val="0"/>
        <w:tabs>
          <w:tab w:val="left" w:pos="5387"/>
        </w:tabs>
        <w:spacing w:before="0" w:after="120" w:line="240" w:lineRule="auto"/>
        <w:ind w:firstLine="567"/>
        <w:rPr>
          <w:lang w:val="nl-NL"/>
        </w:rPr>
      </w:pPr>
      <w:r w:rsidRPr="00FE4FA6">
        <w:rPr>
          <w:lang w:val="nl-NL"/>
        </w:rPr>
        <w:t xml:space="preserve">b) Phòng, chống sạt lở bờ sông, bờ suối </w:t>
      </w:r>
    </w:p>
    <w:p w14:paraId="0DD3EBA8" w14:textId="77777777" w:rsidR="00920E5A" w:rsidRPr="00FE4FA6" w:rsidRDefault="00920E5A" w:rsidP="005B2502">
      <w:pPr>
        <w:widowControl w:val="0"/>
        <w:spacing w:before="0" w:after="120" w:line="240" w:lineRule="auto"/>
        <w:ind w:firstLine="567"/>
        <w:rPr>
          <w:lang w:val="nl-NL"/>
        </w:rPr>
      </w:pPr>
      <w:r w:rsidRPr="00FE4FA6">
        <w:rPr>
          <w:lang w:val="nl-NL"/>
        </w:rPr>
        <w:t>Xây dựng kế hoạch và triển khai xây dựng 68 tuyến kè biển, kè sông suối có nguy cơ cao, cần thiết phải xây dựng để bảo vệ khu dân cư và đất sản xuất của người dân. Đối với các tuyến đê, kè có nguồn kinh phí đầu tư quá lớn cần đề nghị Chính phủ và các bộ, ngành hỗ trợ kinh phí để đầu tư.</w:t>
      </w:r>
    </w:p>
    <w:p w14:paraId="0DD3EBA9" w14:textId="77777777" w:rsidR="00920E5A" w:rsidRPr="00FE4FA6" w:rsidRDefault="00920E5A" w:rsidP="005B2502">
      <w:pPr>
        <w:widowControl w:val="0"/>
        <w:spacing w:before="0" w:after="120" w:line="240" w:lineRule="auto"/>
        <w:ind w:firstLine="567"/>
        <w:rPr>
          <w:lang w:val="nl-NL"/>
        </w:rPr>
      </w:pPr>
      <w:r w:rsidRPr="00FE4FA6">
        <w:rPr>
          <w:lang w:val="nl-NL"/>
        </w:rPr>
        <w:t>c) Cắm mốc hành lang thoát lũ cho các tuyến sông chính: Một số tuyến bờ sông, bãi sông, bờ suối có các hoạt động xâm phạm đến hành lang tiêu thoát lũ. Do vậy cần tổ chức thực hiện cắm mốc hành lang thoát lũ cho các tuyến sông chính trên bảo đảm dòng chảy sông được thông thoáng, giảm ngập úng.</w:t>
      </w:r>
    </w:p>
    <w:p w14:paraId="0DD3EBAA" w14:textId="77777777" w:rsidR="00920E5A" w:rsidRPr="00FE4FA6" w:rsidRDefault="00920E5A" w:rsidP="005B2502">
      <w:pPr>
        <w:pStyle w:val="BodyText"/>
        <w:spacing w:before="0" w:after="120" w:line="240" w:lineRule="auto"/>
        <w:ind w:firstLine="567"/>
        <w:rPr>
          <w:lang w:val="nl-NL"/>
        </w:rPr>
      </w:pPr>
      <w:r w:rsidRPr="00FE4FA6">
        <w:rPr>
          <w:lang w:val="nl-NL"/>
        </w:rPr>
        <w:t>2.2. Đầu tư, nâng cấp công trình xây dựng có xem xét đến PCTT</w:t>
      </w:r>
    </w:p>
    <w:p w14:paraId="0DD3EBAB" w14:textId="7CF1677A" w:rsidR="00920E5A" w:rsidRPr="00FE4FA6" w:rsidRDefault="00920E5A" w:rsidP="005B2502">
      <w:pPr>
        <w:widowControl w:val="0"/>
        <w:spacing w:before="0" w:after="120" w:line="240" w:lineRule="auto"/>
        <w:ind w:firstLine="567"/>
        <w:rPr>
          <w:lang w:val="nl-NL"/>
        </w:rPr>
      </w:pPr>
      <w:r w:rsidRPr="00FE4FA6">
        <w:rPr>
          <w:lang w:val="nl-NL"/>
        </w:rPr>
        <w:t>a) Xây dựng nhà cộng đồ</w:t>
      </w:r>
      <w:r w:rsidR="00C61223" w:rsidRPr="00FE4FA6">
        <w:rPr>
          <w:lang w:val="nl-NL"/>
        </w:rPr>
        <w:t>ng trú, tránh bão, lũ</w:t>
      </w:r>
    </w:p>
    <w:p w14:paraId="0DD3EBAC" w14:textId="77777777" w:rsidR="00920E5A" w:rsidRPr="00FE4FA6" w:rsidRDefault="00920E5A" w:rsidP="005B2502">
      <w:pPr>
        <w:widowControl w:val="0"/>
        <w:spacing w:before="0" w:after="120" w:line="240" w:lineRule="auto"/>
        <w:ind w:firstLine="567"/>
        <w:rPr>
          <w:lang w:val="nl-NL"/>
        </w:rPr>
      </w:pPr>
      <w:r w:rsidRPr="00FE4FA6">
        <w:rPr>
          <w:lang w:val="nl-NL"/>
        </w:rPr>
        <w:t>Tiếp tục sử dụng nguồn kinh phí ngân sách tỉnh, Quỹ Phòng chống thiên tai và vận động các nguồn kinh phí hỗ trợ xây dựng nhà cộng đồng phòng tránh thiên tai tại các khu vực thường xuyên bị ảnh hưởng của thiên tai, và các khu tái định cư chưa có nhà sinh hoạt cộng đồng.</w:t>
      </w:r>
    </w:p>
    <w:p w14:paraId="0DD3EBAD" w14:textId="77777777" w:rsidR="00920E5A" w:rsidRPr="00FE4FA6" w:rsidRDefault="00920E5A" w:rsidP="005B2502">
      <w:pPr>
        <w:widowControl w:val="0"/>
        <w:spacing w:before="0" w:after="120" w:line="240" w:lineRule="auto"/>
        <w:ind w:firstLine="567"/>
        <w:rPr>
          <w:lang w:val="nl-NL"/>
        </w:rPr>
      </w:pPr>
      <w:r w:rsidRPr="00FE4FA6">
        <w:rPr>
          <w:lang w:val="nl-NL"/>
        </w:rPr>
        <w:t>b) Di dời, bố trí lại dân cư vùng thường xuyên bị thiên tai</w:t>
      </w:r>
    </w:p>
    <w:p w14:paraId="0DD3EBAE" w14:textId="77777777" w:rsidR="00920E5A" w:rsidRPr="00FE4FA6" w:rsidRDefault="00920E5A" w:rsidP="005B2502">
      <w:pPr>
        <w:widowControl w:val="0"/>
        <w:spacing w:before="0" w:after="120" w:line="240" w:lineRule="auto"/>
        <w:ind w:firstLine="567"/>
        <w:rPr>
          <w:lang w:val="nl-NL"/>
        </w:rPr>
      </w:pPr>
      <w:r w:rsidRPr="00FE4FA6">
        <w:rPr>
          <w:lang w:val="nl-NL"/>
        </w:rPr>
        <w:t>Sau khi rà soát quy hoạch các khu tái định cư, phân kỳ đầu tư để triển khai xây dựng các khu tái định cư cho các cộng đồng dân cư có nguy cơ ngập lụt, lũ quét, lũ ống và sạt lở đất giai đoạn 2021-2025, định hướng đến năm 2030.</w:t>
      </w:r>
    </w:p>
    <w:p w14:paraId="0DD3EBAF" w14:textId="77777777" w:rsidR="00920E5A" w:rsidRPr="00FE4FA6" w:rsidRDefault="00920E5A" w:rsidP="005B2502">
      <w:pPr>
        <w:widowControl w:val="0"/>
        <w:spacing w:before="0" w:after="120" w:line="240" w:lineRule="auto"/>
        <w:ind w:firstLine="567"/>
        <w:rPr>
          <w:lang w:val="nl-NL"/>
        </w:rPr>
      </w:pPr>
      <w:r w:rsidRPr="00FE4FA6">
        <w:rPr>
          <w:lang w:val="nl-NL"/>
        </w:rPr>
        <w:t>c) Xây dựng các trường học kết hợp làm nơi tránh trú bão, lũ</w:t>
      </w:r>
    </w:p>
    <w:p w14:paraId="0DD3EBB0" w14:textId="77777777" w:rsidR="00920E5A" w:rsidRPr="00FE4FA6" w:rsidRDefault="00920E5A" w:rsidP="005B2502">
      <w:pPr>
        <w:widowControl w:val="0"/>
        <w:spacing w:before="0" w:after="120" w:line="240" w:lineRule="auto"/>
        <w:ind w:firstLine="567"/>
        <w:rPr>
          <w:lang w:val="nl-NL"/>
        </w:rPr>
      </w:pPr>
      <w:r w:rsidRPr="00FE4FA6">
        <w:rPr>
          <w:lang w:val="nl-NL"/>
        </w:rPr>
        <w:t>Tiếp tục thực hiện Kế hoạch kiên cố hóa trường lớp giai đoạn 2021-2025. Trong đó tập trung đầu tư xây dựng mới ở những điểm trường thôn vùng đồng bào dân tộc thiểu số, vừa đảm bảo an toàn cho việc dạy và học, vừa có thể là nơi tránh trú thiên tai cho bà con nhân dân khu vực xung quanh.</w:t>
      </w:r>
    </w:p>
    <w:p w14:paraId="2E9CA08E" w14:textId="77777777" w:rsidR="00C61223" w:rsidRPr="00FE4FA6" w:rsidRDefault="00920E5A" w:rsidP="005B2502">
      <w:pPr>
        <w:widowControl w:val="0"/>
        <w:spacing w:before="0" w:after="120" w:line="240" w:lineRule="auto"/>
        <w:ind w:firstLine="567"/>
        <w:rPr>
          <w:lang w:val="nl-NL"/>
        </w:rPr>
      </w:pPr>
      <w:r w:rsidRPr="00FE4FA6">
        <w:rPr>
          <w:lang w:val="nl-NL"/>
        </w:rPr>
        <w:t>d) Nâng cấp bệnh viện, trung tâm y tế huyện, trạm y tế</w:t>
      </w:r>
      <w:r w:rsidR="00C61223" w:rsidRPr="00FE4FA6">
        <w:rPr>
          <w:lang w:val="nl-NL"/>
        </w:rPr>
        <w:t xml:space="preserve"> xã</w:t>
      </w:r>
    </w:p>
    <w:p w14:paraId="0DD3EBB2" w14:textId="7A4E72F2" w:rsidR="00920E5A" w:rsidRPr="00FE4FA6" w:rsidRDefault="00920E5A" w:rsidP="005B2502">
      <w:pPr>
        <w:widowControl w:val="0"/>
        <w:spacing w:before="0" w:after="120" w:line="240" w:lineRule="auto"/>
        <w:ind w:firstLine="567"/>
        <w:rPr>
          <w:lang w:val="nl-NL"/>
        </w:rPr>
      </w:pPr>
      <w:r w:rsidRPr="00FE4FA6">
        <w:rPr>
          <w:lang w:val="nl-NL"/>
        </w:rPr>
        <w:t>Tập trung nguồn lực đầu tư đồng bộ trang thiết bị với cơ sở hạ tầng, nhân lực, mở rộng, nâng cấp các bệnh viện tuyến tỉnh, tuyến huyện đáp ứng nhu cầu khám chữa bệnh và cấp cứu bệnh nhân.</w:t>
      </w:r>
    </w:p>
    <w:p w14:paraId="0AB3EA4B" w14:textId="77777777" w:rsidR="006B3ACE" w:rsidRPr="00FE4FA6" w:rsidRDefault="00920E5A" w:rsidP="006B3ACE">
      <w:pPr>
        <w:widowControl w:val="0"/>
        <w:spacing w:before="0" w:after="120" w:line="240" w:lineRule="auto"/>
        <w:ind w:firstLine="567"/>
        <w:rPr>
          <w:lang w:val="nl-NL"/>
        </w:rPr>
      </w:pPr>
      <w:r w:rsidRPr="00FE4FA6">
        <w:rPr>
          <w:lang w:val="nl-NL"/>
        </w:rPr>
        <w:t>Vận dụng các nguồn vốn vay từ ngân hàng phát triển Châu Á (ADB) và các nguồn vốn hợp pháp khác đầu tư xây dựng mới 31 trạm y tế, nâng cấp sửa chữa  52 trạm và mua sắm trang thiết bị y tế cho 10 trạm y tế có cơ sở hạ tầng, trang thiết bị chưa đảm bảo.</w:t>
      </w:r>
    </w:p>
    <w:p w14:paraId="0DD3EBB4" w14:textId="54A1F963" w:rsidR="00920E5A" w:rsidRPr="00FE4FA6" w:rsidRDefault="00920E5A" w:rsidP="006B3ACE">
      <w:pPr>
        <w:widowControl w:val="0"/>
        <w:spacing w:before="0" w:after="120" w:line="240" w:lineRule="auto"/>
        <w:ind w:firstLine="567"/>
        <w:rPr>
          <w:b/>
          <w:lang w:val="nl-NL"/>
        </w:rPr>
      </w:pPr>
      <w:r w:rsidRPr="00FE4FA6">
        <w:rPr>
          <w:b/>
          <w:lang w:val="nl-NL"/>
        </w:rPr>
        <w:t>2.3. Đầu tư, nâng cấp công trình giao thôn</w:t>
      </w:r>
      <w:r w:rsidR="005B2502" w:rsidRPr="00FE4FA6">
        <w:rPr>
          <w:b/>
          <w:lang w:val="nl-NL"/>
        </w:rPr>
        <w:t xml:space="preserve">g kết hợp </w:t>
      </w:r>
      <w:r w:rsidR="006B3ACE" w:rsidRPr="00FE4FA6">
        <w:rPr>
          <w:b/>
          <w:lang w:val="nl-NL"/>
        </w:rPr>
        <w:t>PCTT</w:t>
      </w:r>
    </w:p>
    <w:p w14:paraId="0DD3EBB5" w14:textId="77777777" w:rsidR="00920E5A" w:rsidRPr="00FE4FA6" w:rsidRDefault="00920E5A" w:rsidP="005B2502">
      <w:pPr>
        <w:widowControl w:val="0"/>
        <w:spacing w:before="0" w:after="120" w:line="240" w:lineRule="auto"/>
        <w:ind w:firstLine="567"/>
        <w:rPr>
          <w:lang w:val="nl-NL"/>
        </w:rPr>
      </w:pPr>
      <w:r w:rsidRPr="00FE4FA6">
        <w:rPr>
          <w:lang w:val="nl-NL"/>
        </w:rPr>
        <w:lastRenderedPageBreak/>
        <w:t>Tập trung nguồn lực, mở rộng, nâng cấp xây dựng các tuyến quốc lộ, tỉnh lộ. Kiên cố hóa và mở rộng nâng cấp các tuyến đường ĐH, ĐX, giao thông nông thôn hiện có, nhằm đáp ứng tốt hơn nhu cầu đi lại, dân sinh. Xây dựng thay thế các công trình cầu có tải trọng thấp, cầu tràn, cầu treo bằng các công trình cầu có tải trọng cao và vượt lũ. Phấn đấu đến năm 2025, các tuyến ĐH có 100% được nhựa hóa hoặc bê tông hóa, 80% mặt đường có chất lượng tốt, 70% công trình cầu, cống đạt quy mô vĩnh cửu; 88% đường bê tông giao thông nông thôn được bê tông hóa, 75% đường có chất lượng tốt, trên 99% có đường bê tông nối đến trung tâm của thôn.</w:t>
      </w:r>
    </w:p>
    <w:p w14:paraId="0DD3EBB6" w14:textId="77777777" w:rsidR="00920E5A" w:rsidRPr="00FE4FA6" w:rsidRDefault="00920E5A" w:rsidP="005B2502">
      <w:pPr>
        <w:pStyle w:val="BodyText"/>
        <w:spacing w:before="0" w:after="120" w:line="240" w:lineRule="auto"/>
        <w:ind w:firstLine="567"/>
      </w:pPr>
      <w:r w:rsidRPr="00FE4FA6">
        <w:t>2.4. Công trình hạ tầng cấp, thoát nước</w:t>
      </w:r>
    </w:p>
    <w:p w14:paraId="0DD3EBB7" w14:textId="77777777" w:rsidR="00920E5A" w:rsidRPr="00FE4FA6" w:rsidRDefault="00920E5A" w:rsidP="005B2502">
      <w:pPr>
        <w:widowControl w:val="0"/>
        <w:spacing w:before="0" w:after="120" w:line="240" w:lineRule="auto"/>
        <w:ind w:firstLine="567"/>
        <w:rPr>
          <w:lang w:val="nl-NL"/>
        </w:rPr>
      </w:pPr>
      <w:r w:rsidRPr="00FE4FA6">
        <w:rPr>
          <w:lang w:val="nl-NL"/>
        </w:rPr>
        <w:t>a) Tiếp tục đầu tư xây dựng, cải tạo, nâng cấp các công trình cấp nước sinh hoạt nông thôn. Trong đó chú trọng đầu tư nâng cấp, sửa chữa các công trình nước sạch tại các khu vực dân cư thường xuyên xảy ra hạn hán và có điều kiện kinh tế khó khăn.</w:t>
      </w:r>
    </w:p>
    <w:p w14:paraId="0DD3EBB8" w14:textId="77777777" w:rsidR="00920E5A" w:rsidRPr="00FE4FA6" w:rsidRDefault="00920E5A" w:rsidP="005B2502">
      <w:pPr>
        <w:widowControl w:val="0"/>
        <w:spacing w:before="0" w:after="120" w:line="240" w:lineRule="auto"/>
        <w:ind w:firstLine="567"/>
        <w:rPr>
          <w:lang w:val="nl-NL"/>
        </w:rPr>
      </w:pPr>
      <w:r w:rsidRPr="00FE4FA6">
        <w:rPr>
          <w:lang w:val="nl-NL"/>
        </w:rPr>
        <w:t>b) Bảo đảm chống ngập úng cục bộ cho các khu vực đô thị:</w:t>
      </w:r>
    </w:p>
    <w:p w14:paraId="0DD3EBB9" w14:textId="77777777" w:rsidR="00920E5A" w:rsidRPr="00FE4FA6" w:rsidRDefault="00920E5A" w:rsidP="005B2502">
      <w:pPr>
        <w:widowControl w:val="0"/>
        <w:spacing w:before="0" w:after="120" w:line="240" w:lineRule="auto"/>
        <w:ind w:firstLine="567"/>
        <w:rPr>
          <w:lang w:val="nl-NL"/>
        </w:rPr>
      </w:pPr>
      <w:r w:rsidRPr="00FE4FA6">
        <w:rPr>
          <w:lang w:val="nl-NL"/>
        </w:rPr>
        <w:t xml:space="preserve">Tổ chức thực hiện nạo vét các cửa sông, hệ thống cống thoát nước trong nội thị thành phố Tam Kỳ, thành phố Hội An và các </w:t>
      </w:r>
      <w:r w:rsidR="004234ED" w:rsidRPr="00FE4FA6">
        <w:rPr>
          <w:lang w:val="nl-NL"/>
        </w:rPr>
        <w:t xml:space="preserve">đô </w:t>
      </w:r>
      <w:r w:rsidRPr="00FE4FA6">
        <w:rPr>
          <w:lang w:val="nl-NL"/>
        </w:rPr>
        <w:t xml:space="preserve">thị bảo đảm tiêu thoát nước mưa, chống úng ngập. Đối với vùng có mương tiêu tiến hành sửa chữa, tu bổ bảo đảm tiêu thoát nước. Kết hợp làm biển cảnh báo tại các vị trí nguy hiểm: cửa thu nước, nơi giao cắt cống thoát và đường bộ, cầu qua mương tiêu. </w:t>
      </w:r>
    </w:p>
    <w:p w14:paraId="0DD3EBBA" w14:textId="77777777" w:rsidR="00920E5A" w:rsidRPr="00FE4FA6" w:rsidRDefault="00920E5A" w:rsidP="005B2502">
      <w:pPr>
        <w:pStyle w:val="BodyText"/>
        <w:spacing w:before="0" w:after="120" w:line="240" w:lineRule="auto"/>
        <w:ind w:firstLine="567"/>
        <w:rPr>
          <w:lang w:val="nl-NL"/>
        </w:rPr>
      </w:pPr>
      <w:r w:rsidRPr="00FE4FA6">
        <w:rPr>
          <w:lang w:val="nl-NL"/>
        </w:rPr>
        <w:t>2.5. Công trình hồ thủy điện</w:t>
      </w:r>
    </w:p>
    <w:p w14:paraId="0DD3EBBB" w14:textId="77777777" w:rsidR="00920E5A" w:rsidRPr="00FE4FA6" w:rsidRDefault="00920E5A" w:rsidP="005B2502">
      <w:pPr>
        <w:widowControl w:val="0"/>
        <w:spacing w:before="0" w:after="120" w:line="240" w:lineRule="auto"/>
        <w:ind w:firstLine="567"/>
        <w:rPr>
          <w:lang w:val="nl-NL"/>
        </w:rPr>
      </w:pPr>
      <w:r w:rsidRPr="00FE4FA6">
        <w:rPr>
          <w:lang w:val="nl-NL"/>
        </w:rPr>
        <w:t>Kiểm soát được quy trình vận hành hồ chứa của các hồ thủy điện, nhất là các thủy điện nhỏ.</w:t>
      </w:r>
    </w:p>
    <w:p w14:paraId="0DD3EBBC" w14:textId="77777777" w:rsidR="00920E5A" w:rsidRPr="00FE4FA6" w:rsidRDefault="00920E5A" w:rsidP="005B2502">
      <w:pPr>
        <w:widowControl w:val="0"/>
        <w:spacing w:before="0" w:after="120" w:line="240" w:lineRule="auto"/>
        <w:ind w:firstLine="567"/>
        <w:rPr>
          <w:lang w:val="nl-NL"/>
        </w:rPr>
      </w:pPr>
      <w:r w:rsidRPr="00FE4FA6">
        <w:rPr>
          <w:lang w:val="nl-NL"/>
        </w:rPr>
        <w:t>Điều chỉnh mục tiêu và quy trình hồ chứa thủy điện để hài hòa cả ba mục tiêu đó là phát điện, phòng chống lũ và phòng chống hạn.</w:t>
      </w:r>
    </w:p>
    <w:p w14:paraId="0DD3EBBD" w14:textId="77777777" w:rsidR="00920E5A" w:rsidRPr="00FE4FA6" w:rsidRDefault="00920E5A" w:rsidP="005B2502">
      <w:pPr>
        <w:widowControl w:val="0"/>
        <w:spacing w:before="0" w:after="120" w:line="240" w:lineRule="auto"/>
        <w:ind w:firstLine="567"/>
        <w:rPr>
          <w:lang w:val="nl-NL"/>
        </w:rPr>
      </w:pPr>
      <w:r w:rsidRPr="00FE4FA6">
        <w:rPr>
          <w:lang w:val="nl-NL"/>
        </w:rPr>
        <w:t>Lắp đặt hệ thống báo động, cảnh báo cho người dân vùng hạ du hồ chứa.</w:t>
      </w:r>
    </w:p>
    <w:p w14:paraId="0DD3EBBE" w14:textId="77777777" w:rsidR="00920E5A" w:rsidRPr="00FE4FA6" w:rsidRDefault="00920E5A" w:rsidP="005B2502">
      <w:pPr>
        <w:pStyle w:val="BodyText"/>
        <w:spacing w:before="0" w:after="120" w:line="240" w:lineRule="auto"/>
        <w:ind w:firstLine="567"/>
        <w:rPr>
          <w:lang w:val="nl-NL"/>
        </w:rPr>
      </w:pPr>
      <w:r w:rsidRPr="00FE4FA6">
        <w:rPr>
          <w:lang w:val="nl-NL"/>
        </w:rPr>
        <w:t>2.6. Công trình khu neo đậu tàu thuyền</w:t>
      </w:r>
    </w:p>
    <w:p w14:paraId="0DD3EBBF" w14:textId="77777777" w:rsidR="00920E5A" w:rsidRPr="00FE4FA6" w:rsidRDefault="00920E5A" w:rsidP="005B2502">
      <w:pPr>
        <w:widowControl w:val="0"/>
        <w:spacing w:before="0" w:after="120" w:line="240" w:lineRule="auto"/>
        <w:ind w:firstLine="567"/>
        <w:rPr>
          <w:lang w:val="en-US"/>
        </w:rPr>
      </w:pPr>
      <w:r w:rsidRPr="00FE4FA6">
        <w:rPr>
          <w:lang w:val="nl-NL"/>
        </w:rPr>
        <w:t>Triển khai</w:t>
      </w:r>
      <w:r w:rsidRPr="00FE4FA6">
        <w:t xml:space="preserve"> </w:t>
      </w:r>
      <w:r w:rsidRPr="00FE4FA6">
        <w:rPr>
          <w:lang w:val="nl-NL"/>
        </w:rPr>
        <w:t>xây dựng nâng cấp k</w:t>
      </w:r>
      <w:r w:rsidRPr="00FE4FA6">
        <w:t xml:space="preserve">hu neo, đậu tránh trú bão cho tàu cá kết hợp cảng cá </w:t>
      </w:r>
      <w:r w:rsidRPr="00FE4FA6">
        <w:rPr>
          <w:lang w:val="nl-NL"/>
        </w:rPr>
        <w:t>An Hòa</w:t>
      </w:r>
      <w:r w:rsidRPr="00FE4FA6">
        <w:t xml:space="preserve">, </w:t>
      </w:r>
      <w:r w:rsidRPr="00FE4FA6">
        <w:rPr>
          <w:lang w:val="nl-NL"/>
        </w:rPr>
        <w:t>huyện Núi Thành</w:t>
      </w:r>
      <w:r w:rsidRPr="00FE4FA6">
        <w:t>. Khu neo đậu quy mô cấp vùng, gồm khu neo đậu, luồng lạch, hệ thống phao tiêu, báo hiệu, đèn tín hiệu, công trình neo buộc tàu, tuyến kè bảo vệ luồng dẫn và khu neo đậu, kết hợp giao thông phục vụ hậu cần và cứu hộ cứu nạn. Nâng cấp cảng cá Tam Quang đạt tiêu chí cảng cá loại I nhằm đảm bảo tránh trú bão an toàn cho người và tài sản của ngư dân Quảng Nam và các tỉnh lân cận trong mùa mưa bão, kết hợp phát triển dịch vụ hậu cần nghề cá phục vụ ngư dân khai thác trên biển. Địa điểm dự án tại xã Tam Quang với quy mô đầu tư hoàn thiện khu neo đậu tránh trú bão cho tàu cá cấp vùng An Hòa có sức chứa 1.200 chiếc (công suất máy từ 300CV/chiếc trở lên); hoàn thiện cảng cá loại I Tam Quang với quy mô 120 lượt tàu thuyền/400CV, 16.000 tấn hải sản qua cả</w:t>
      </w:r>
      <w:r w:rsidR="004D015B" w:rsidRPr="00FE4FA6">
        <w:t>ng/năm</w:t>
      </w:r>
      <w:r w:rsidR="004D015B" w:rsidRPr="00FE4FA6">
        <w:rPr>
          <w:lang w:val="en-US"/>
        </w:rPr>
        <w:t>;</w:t>
      </w:r>
    </w:p>
    <w:p w14:paraId="0DD3EBC0" w14:textId="77777777" w:rsidR="00920E5A" w:rsidRPr="00FE4FA6" w:rsidRDefault="00920E5A" w:rsidP="005B2502">
      <w:pPr>
        <w:widowControl w:val="0"/>
        <w:spacing w:before="0" w:after="120" w:line="240" w:lineRule="auto"/>
        <w:ind w:firstLine="567"/>
      </w:pPr>
      <w:r w:rsidRPr="00FE4FA6">
        <w:t xml:space="preserve">Xây dựng kè bảo vệ bờ, chống bồi lấp khu neo đậu, kết hợp bến cập tàu; xây dựng kè chắn cát chống sạt lở, bảo vệ luồng vào; nạo vét luồng chạy tàu và </w:t>
      </w:r>
      <w:r w:rsidRPr="00FE4FA6">
        <w:lastRenderedPageBreak/>
        <w:t xml:space="preserve">khu neo đậu có bề rộng, cao độ đáy bảo đảm cho tàu lưu thông và neo đậu; xây dựng trụ neo tàu bảo đảm cho các tàu neo, đậu an toàn; </w:t>
      </w:r>
    </w:p>
    <w:p w14:paraId="0DD3EBC1" w14:textId="77777777" w:rsidR="00920E5A" w:rsidRPr="00FE4FA6" w:rsidRDefault="00920E5A" w:rsidP="005B2502">
      <w:pPr>
        <w:widowControl w:val="0"/>
        <w:spacing w:before="0" w:after="120" w:line="240" w:lineRule="auto"/>
        <w:ind w:firstLine="567"/>
        <w:rPr>
          <w:bCs/>
          <w:lang w:bidi="th-TH"/>
        </w:rPr>
      </w:pPr>
      <w:r w:rsidRPr="00FE4FA6">
        <w:t>Tiếp tục thực hiện m</w:t>
      </w:r>
      <w:r w:rsidRPr="00FE4FA6">
        <w:rPr>
          <w:bCs/>
          <w:lang w:bidi="th-TH"/>
        </w:rPr>
        <w:t>ở rộng diện tích vùng nước, nạo vét và xây dựng kết cấu hạ tầng các khu neo đậu Hồng Triều, Cửa Đại và Cù Lao Chàm, nâng tổng sức chứa của các khu neo đậu tàu thuyền trên địa bàn tỉnh lên trên 2.500 tàu.</w:t>
      </w:r>
    </w:p>
    <w:p w14:paraId="0DD3EBC2" w14:textId="77777777" w:rsidR="00920E5A" w:rsidRPr="00FE4FA6" w:rsidRDefault="00920E5A" w:rsidP="005B2502">
      <w:pPr>
        <w:pStyle w:val="BodyText"/>
        <w:spacing w:before="0" w:after="120" w:line="240" w:lineRule="auto"/>
        <w:ind w:firstLine="567"/>
        <w:rPr>
          <w:lang w:bidi="th-TH"/>
        </w:rPr>
      </w:pPr>
      <w:r w:rsidRPr="00FE4FA6">
        <w:rPr>
          <w:lang w:bidi="th-TH"/>
        </w:rPr>
        <w:t>2.7. Công trình ngăn mặn</w:t>
      </w:r>
    </w:p>
    <w:p w14:paraId="0DD3EBC3" w14:textId="77777777" w:rsidR="00920E5A" w:rsidRPr="00FE4FA6" w:rsidRDefault="00920E5A" w:rsidP="005B2502">
      <w:pPr>
        <w:widowControl w:val="0"/>
        <w:spacing w:before="0" w:after="120" w:line="240" w:lineRule="auto"/>
        <w:ind w:firstLine="567"/>
        <w:rPr>
          <w:lang w:val="en-US" w:bidi="th-TH"/>
        </w:rPr>
      </w:pPr>
      <w:r w:rsidRPr="00FE4FA6">
        <w:rPr>
          <w:lang w:bidi="th-TH"/>
        </w:rPr>
        <w:t>Đầu tư xây dựng các đập ngăn mặn trên sông Vĩnh Điện và sông Tam Kỳ, nhằm ngăn mặn, trữ ngọt cung cấp nước tưới và nước sinh hoạt cho nhân dân tại thành phố Tam Kỳ, thành phố Hội An và thị xã Điện Bàn và các vùng phụ cận.</w:t>
      </w:r>
    </w:p>
    <w:p w14:paraId="0DD3EBC4" w14:textId="448BF222" w:rsidR="00920E5A" w:rsidRPr="00FE4FA6" w:rsidRDefault="00920E5A" w:rsidP="005B2502">
      <w:pPr>
        <w:widowControl w:val="0"/>
        <w:spacing w:before="0" w:after="120" w:line="240" w:lineRule="auto"/>
        <w:ind w:firstLine="567"/>
        <w:jc w:val="center"/>
        <w:rPr>
          <w:bCs/>
          <w:i/>
          <w:lang w:val="en-US" w:bidi="th-TH"/>
        </w:rPr>
      </w:pPr>
      <w:r w:rsidRPr="00FE4FA6">
        <w:rPr>
          <w:bCs/>
          <w:i/>
          <w:lang w:val="en-US" w:bidi="th-TH"/>
        </w:rPr>
        <w:t xml:space="preserve">(Danh mục các biện pháp phi công trình và công trình tại </w:t>
      </w:r>
      <w:r w:rsidR="00944FE7" w:rsidRPr="00FE4FA6">
        <w:rPr>
          <w:bCs/>
          <w:i/>
          <w:lang w:val="en-US" w:bidi="th-TH"/>
        </w:rPr>
        <w:t>P</w:t>
      </w:r>
      <w:r w:rsidRPr="00FE4FA6">
        <w:rPr>
          <w:bCs/>
          <w:i/>
          <w:lang w:val="en-US" w:bidi="th-TH"/>
        </w:rPr>
        <w:t xml:space="preserve">hụ lục </w:t>
      </w:r>
      <w:r w:rsidR="00E51F22" w:rsidRPr="00FE4FA6">
        <w:rPr>
          <w:bCs/>
          <w:i/>
          <w:lang w:val="en-US" w:bidi="th-TH"/>
        </w:rPr>
        <w:t>9</w:t>
      </w:r>
      <w:r w:rsidRPr="00FE4FA6">
        <w:rPr>
          <w:bCs/>
          <w:i/>
          <w:lang w:val="en-US" w:bidi="th-TH"/>
        </w:rPr>
        <w:t>)</w:t>
      </w:r>
    </w:p>
    <w:p w14:paraId="0DD3EBC5" w14:textId="36D20B14" w:rsidR="00920E5A" w:rsidRPr="00FE4FA6" w:rsidRDefault="00920E5A" w:rsidP="005B2502">
      <w:pPr>
        <w:pStyle w:val="Heading2"/>
        <w:keepNext w:val="0"/>
        <w:widowControl w:val="0"/>
        <w:spacing w:before="0" w:line="240" w:lineRule="auto"/>
        <w:ind w:firstLine="567"/>
        <w:rPr>
          <w:szCs w:val="28"/>
          <w:lang w:val="nb-NO" w:bidi="th-TH"/>
        </w:rPr>
      </w:pPr>
      <w:r w:rsidRPr="00FE4FA6">
        <w:rPr>
          <w:szCs w:val="28"/>
          <w:lang w:val="nb-NO" w:bidi="th-TH"/>
        </w:rPr>
        <w:t xml:space="preserve">II. </w:t>
      </w:r>
      <w:r w:rsidR="005A77AC" w:rsidRPr="00FE4FA6">
        <w:rPr>
          <w:szCs w:val="28"/>
          <w:lang w:val="nb-NO" w:bidi="th-TH"/>
        </w:rPr>
        <w:t>BIỆN PHÁP ỨNG PHÓ</w:t>
      </w:r>
    </w:p>
    <w:p w14:paraId="0DD3EBC6" w14:textId="77777777" w:rsidR="00920E5A" w:rsidRPr="00FE4FA6" w:rsidRDefault="00920E5A" w:rsidP="005B2502">
      <w:pPr>
        <w:pStyle w:val="Heading3"/>
        <w:keepNext w:val="0"/>
        <w:widowControl w:val="0"/>
        <w:spacing w:before="0" w:line="240" w:lineRule="auto"/>
        <w:ind w:firstLine="567"/>
        <w:rPr>
          <w:lang w:val="nb-NO" w:bidi="th-TH"/>
        </w:rPr>
      </w:pPr>
      <w:r w:rsidRPr="00FE4FA6">
        <w:rPr>
          <w:lang w:val="nb-NO" w:bidi="th-TH"/>
        </w:rPr>
        <w:t>1. Đối tượng, phạm vi tác động của các loại hình thiên tai theo cấp độ rủi ro thiên tai</w:t>
      </w:r>
    </w:p>
    <w:p w14:paraId="0DD3EBC7" w14:textId="003DCD1C" w:rsidR="00920E5A" w:rsidRPr="00FE4FA6" w:rsidRDefault="00920E5A" w:rsidP="005B2502">
      <w:pPr>
        <w:widowControl w:val="0"/>
        <w:spacing w:before="0" w:after="120" w:line="240" w:lineRule="auto"/>
        <w:ind w:firstLine="567"/>
        <w:rPr>
          <w:bCs/>
          <w:szCs w:val="28"/>
          <w:lang w:val="nb-NO" w:bidi="th-TH"/>
        </w:rPr>
      </w:pPr>
      <w:r w:rsidRPr="00FE4FA6">
        <w:rPr>
          <w:bCs/>
          <w:szCs w:val="28"/>
          <w:lang w:val="nb-NO" w:bidi="th-TH"/>
        </w:rPr>
        <w:t xml:space="preserve">Đối tượng, phạm vi tác động của các loại hình thiên tai đã nêu cụ thể tại mục 1, </w:t>
      </w:r>
      <w:r w:rsidR="009C0D08" w:rsidRPr="00FE4FA6">
        <w:rPr>
          <w:bCs/>
          <w:szCs w:val="28"/>
          <w:lang w:val="nb-NO" w:bidi="th-TH"/>
        </w:rPr>
        <w:t>C</w:t>
      </w:r>
      <w:r w:rsidRPr="00FE4FA6">
        <w:rPr>
          <w:bCs/>
          <w:szCs w:val="28"/>
          <w:lang w:val="nb-NO" w:bidi="th-TH"/>
        </w:rPr>
        <w:t>hương IV, đánh giá rủi ro thiên tai.</w:t>
      </w:r>
    </w:p>
    <w:p w14:paraId="0DD3EBC8" w14:textId="77777777" w:rsidR="00920E5A" w:rsidRPr="00FE4FA6" w:rsidRDefault="00920E5A" w:rsidP="005B2502">
      <w:pPr>
        <w:pStyle w:val="Heading3"/>
        <w:keepNext w:val="0"/>
        <w:widowControl w:val="0"/>
        <w:spacing w:before="0" w:line="240" w:lineRule="auto"/>
        <w:ind w:firstLine="567"/>
        <w:rPr>
          <w:lang w:val="nb-NO" w:bidi="th-TH"/>
        </w:rPr>
      </w:pPr>
      <w:r w:rsidRPr="00FE4FA6">
        <w:rPr>
          <w:lang w:val="nb-NO" w:bidi="th-TH"/>
        </w:rPr>
        <w:t>2. Phương châm ứng phó</w:t>
      </w:r>
    </w:p>
    <w:p w14:paraId="0DD3EBC9" w14:textId="77777777" w:rsidR="00920E5A" w:rsidRPr="00FE4FA6" w:rsidRDefault="00920E5A" w:rsidP="005B2502">
      <w:pPr>
        <w:widowControl w:val="0"/>
        <w:spacing w:before="0" w:after="120" w:line="240" w:lineRule="auto"/>
        <w:ind w:firstLine="567"/>
        <w:rPr>
          <w:lang w:val="nb-NO" w:bidi="th-TH"/>
        </w:rPr>
      </w:pPr>
      <w:r w:rsidRPr="00FE4FA6">
        <w:rPr>
          <w:lang w:val="nb-NO" w:bidi="th-TH"/>
        </w:rPr>
        <w:t>- Đảm bảo an toàn về người và tài sản của nhân dân, chủ động sơ tán dân ra khỏi vùng nguy hiểm, hạn chế thấp nhất mọi rủi ro gây ra.</w:t>
      </w:r>
    </w:p>
    <w:p w14:paraId="0DD3EBCA" w14:textId="77777777" w:rsidR="00920E5A" w:rsidRPr="00FE4FA6" w:rsidRDefault="00920E5A" w:rsidP="005B2502">
      <w:pPr>
        <w:widowControl w:val="0"/>
        <w:spacing w:before="0" w:after="120" w:line="240" w:lineRule="auto"/>
        <w:ind w:firstLine="567"/>
        <w:rPr>
          <w:lang w:val="nb-NO" w:bidi="th-TH"/>
        </w:rPr>
      </w:pPr>
      <w:r w:rsidRPr="00FE4FA6">
        <w:rPr>
          <w:lang w:val="nb-NO" w:bidi="th-TH"/>
        </w:rPr>
        <w:t>- Bảo vệ các công trình quan trọng về An ninh Quốc gia, phòng, chống thiên tai, công trình trọng điểm trên địa bàn tỉnh, đảm bảo các công trình giao thông, thông tin liên lạc hoạt động thông suốt.</w:t>
      </w:r>
    </w:p>
    <w:p w14:paraId="0DD3EBCB" w14:textId="77777777" w:rsidR="00920E5A" w:rsidRPr="00FE4FA6" w:rsidRDefault="00920E5A" w:rsidP="005B2502">
      <w:pPr>
        <w:widowControl w:val="0"/>
        <w:spacing w:before="0" w:after="120" w:line="240" w:lineRule="auto"/>
        <w:ind w:firstLine="567"/>
        <w:rPr>
          <w:lang w:val="nb-NO" w:bidi="th-TH"/>
        </w:rPr>
      </w:pPr>
      <w:r w:rsidRPr="00FE4FA6">
        <w:rPr>
          <w:lang w:val="nb-NO" w:bidi="th-TH"/>
        </w:rPr>
        <w:t>- Đảm bảo an ninh trật tự, thông tin liên lạc trong quá trình xử lý, ứng phó với rủi ro thiên tai.</w:t>
      </w:r>
    </w:p>
    <w:p w14:paraId="0DD3EBCC" w14:textId="77777777" w:rsidR="00920E5A" w:rsidRPr="00FE4FA6" w:rsidRDefault="00920E5A" w:rsidP="005B2502">
      <w:pPr>
        <w:widowControl w:val="0"/>
        <w:spacing w:before="0" w:after="120" w:line="240" w:lineRule="auto"/>
        <w:ind w:firstLine="567"/>
        <w:rPr>
          <w:lang w:val="nb-NO" w:bidi="th-TH"/>
        </w:rPr>
      </w:pPr>
      <w:r w:rsidRPr="00FE4FA6">
        <w:rPr>
          <w:lang w:val="nb-NO" w:bidi="th-TH"/>
        </w:rPr>
        <w:t>- Phối hợp chặt chẽ giữa Ban chỉ huy Phòng, chống thiên tai và Tìm kiếm cứu nạn tỉnh (Ban Chỉ huy PCTT và TKCN) với các cấp, các ngành, các huyện, thành phố trong chỉ đạo, chỉ huy phòng chống, ứng phó thiên tai và tìm kiếm cứu nạn.</w:t>
      </w:r>
    </w:p>
    <w:p w14:paraId="0DD3EBCD" w14:textId="77777777" w:rsidR="00920E5A" w:rsidRPr="00FE4FA6" w:rsidRDefault="00920E5A" w:rsidP="005B2502">
      <w:pPr>
        <w:widowControl w:val="0"/>
        <w:spacing w:before="0" w:after="120" w:line="240" w:lineRule="auto"/>
        <w:ind w:firstLine="567"/>
        <w:rPr>
          <w:lang w:val="nb-NO" w:bidi="th-TH"/>
        </w:rPr>
      </w:pPr>
      <w:r w:rsidRPr="00FE4FA6">
        <w:rPr>
          <w:lang w:val="nb-NO" w:bidi="th-TH"/>
        </w:rPr>
        <w:t>- Huy động nguồn nhân lực, vật tư, phương tiện, nhu yếu phẩm cần thiết theo phương châm "Bốn tại chỗ" để ứng phó với thiên tai.</w:t>
      </w:r>
    </w:p>
    <w:p w14:paraId="0DD3EBCE" w14:textId="77777777" w:rsidR="00920E5A" w:rsidRPr="00FE4FA6" w:rsidRDefault="00920E5A" w:rsidP="005B2502">
      <w:pPr>
        <w:widowControl w:val="0"/>
        <w:spacing w:before="0" w:after="120" w:line="240" w:lineRule="auto"/>
        <w:ind w:firstLine="567"/>
        <w:rPr>
          <w:lang w:val="nb-NO" w:bidi="th-TH"/>
        </w:rPr>
      </w:pPr>
      <w:r w:rsidRPr="00FE4FA6">
        <w:rPr>
          <w:lang w:val="nb-NO" w:bidi="th-TH"/>
        </w:rPr>
        <w:t>- Thống kê, đánh giá thiệt hại; bảo vệ môi trường, phục hồi sản xuất; hỗ trợ để khắc phục hậu quả, ổn định đời sống nhân dân sau thiên tai theo đúng quy định của Nhà nước.</w:t>
      </w:r>
    </w:p>
    <w:p w14:paraId="0DD3EBCF" w14:textId="77777777" w:rsidR="00920E5A" w:rsidRPr="00FE4FA6" w:rsidRDefault="00920E5A" w:rsidP="005B2502">
      <w:pPr>
        <w:pStyle w:val="Heading3"/>
        <w:keepNext w:val="0"/>
        <w:widowControl w:val="0"/>
        <w:spacing w:before="0" w:line="240" w:lineRule="auto"/>
        <w:ind w:firstLine="567"/>
        <w:rPr>
          <w:rFonts w:ascii="Times New Roman Bold" w:hAnsi="Times New Roman Bold"/>
          <w:spacing w:val="-2"/>
          <w:lang w:val="nb-NO" w:bidi="th-TH"/>
        </w:rPr>
      </w:pPr>
      <w:r w:rsidRPr="00FE4FA6">
        <w:rPr>
          <w:rFonts w:ascii="Times New Roman Bold" w:hAnsi="Times New Roman Bold"/>
          <w:spacing w:val="-2"/>
          <w:lang w:val="nb-NO" w:bidi="th-TH"/>
        </w:rPr>
        <w:t>3. Trách nhiệm chỉ huy, phối hợp ứng phó thiên tai theo cấp độ rủi ro thiên tai</w:t>
      </w:r>
    </w:p>
    <w:p w14:paraId="0DD3EBD0" w14:textId="6D5C02B2" w:rsidR="00920E5A" w:rsidRPr="00FE4FA6" w:rsidRDefault="00920E5A" w:rsidP="005B2502">
      <w:pPr>
        <w:pStyle w:val="BodyText"/>
        <w:spacing w:before="0" w:after="120" w:line="240" w:lineRule="auto"/>
        <w:ind w:firstLine="567"/>
        <w:jc w:val="both"/>
        <w:rPr>
          <w:lang w:val="nb-NO" w:bidi="th-TH"/>
        </w:rPr>
      </w:pPr>
      <w:r w:rsidRPr="00FE4FA6">
        <w:rPr>
          <w:lang w:val="nb-NO" w:bidi="th-TH"/>
        </w:rPr>
        <w:t>3.1. Rủi ro thiên tai cấp độ 1 thực hiện theo quy định tại Điều 7 Nghị định số 160/2018/N</w:t>
      </w:r>
      <w:r w:rsidR="009C0D08" w:rsidRPr="00FE4FA6">
        <w:rPr>
          <w:lang w:val="nb-NO" w:bidi="th-TH"/>
        </w:rPr>
        <w:t>Đ-CP đối với địa phương như sau</w:t>
      </w:r>
    </w:p>
    <w:p w14:paraId="0DD3EBD1" w14:textId="34DC23F2" w:rsidR="00920E5A" w:rsidRPr="00FE4FA6" w:rsidRDefault="00920E5A" w:rsidP="005B2502">
      <w:pPr>
        <w:widowControl w:val="0"/>
        <w:spacing w:before="0" w:after="120" w:line="240" w:lineRule="auto"/>
        <w:ind w:firstLine="567"/>
        <w:rPr>
          <w:spacing w:val="-2"/>
          <w:lang w:val="nb-NO" w:bidi="th-TH"/>
        </w:rPr>
      </w:pPr>
      <w:r w:rsidRPr="00FE4FA6">
        <w:rPr>
          <w:spacing w:val="-2"/>
          <w:lang w:val="nb-NO" w:bidi="th-TH"/>
        </w:rPr>
        <w:t xml:space="preserve">- Cấp xã (xã, phường, thị trấn): Chủ tịch </w:t>
      </w:r>
      <w:r w:rsidR="00B54349" w:rsidRPr="00FE4FA6">
        <w:rPr>
          <w:spacing w:val="-2"/>
          <w:lang w:val="nb-NO" w:bidi="th-TH"/>
        </w:rPr>
        <w:t>UBND</w:t>
      </w:r>
      <w:r w:rsidRPr="00FE4FA6">
        <w:rPr>
          <w:spacing w:val="-2"/>
          <w:lang w:val="nb-NO" w:bidi="th-TH"/>
        </w:rPr>
        <w:t xml:space="preserve"> cấp xã có trách nhiệm trực tiếp chỉ huy, huy động nguồn lực tại chỗ (Dân quân tự vệ, thanh </w:t>
      </w:r>
      <w:r w:rsidRPr="00FE4FA6">
        <w:rPr>
          <w:spacing w:val="-2"/>
          <w:lang w:val="nb-NO" w:bidi="th-TH"/>
        </w:rPr>
        <w:lastRenderedPageBreak/>
        <w:t xml:space="preserve">niên, các tổ chức, cá nhân trên địa bàn và các tổ chức, cá nhân tình nguyện; vật tư dự trữ do nhân dân chuẩn bị, vật tư, trang thiết bị, phương tiện của cấp xã và tổ chức, cá nhân hoạt động trên địa bàn) để ứng phó kịp thời ngay khi thiên tai xảy ra; báo cáo và chịu trách nhiệm thực hiện chỉ đạo, chỉ huy của các cơ quan phòng chống thiên tai cấp trên. Các lực lượng tham gia ứng phó thiên tai trên địa bàn cấp xã phải phối hợp chặt chẽ theo sự chỉ huy của Chủ tịch </w:t>
      </w:r>
      <w:r w:rsidR="00B54349" w:rsidRPr="00FE4FA6">
        <w:rPr>
          <w:spacing w:val="-2"/>
          <w:lang w:val="nb-NO" w:bidi="th-TH"/>
        </w:rPr>
        <w:t>UBND</w:t>
      </w:r>
      <w:r w:rsidRPr="00FE4FA6">
        <w:rPr>
          <w:spacing w:val="-2"/>
          <w:lang w:val="nb-NO" w:bidi="th-TH"/>
        </w:rPr>
        <w:t xml:space="preserve"> cấp xã hoặc người được ủy quyền. Trong trường hợp vượt quá khả năng ứng phó của cấp xã, Chủ tịch </w:t>
      </w:r>
      <w:r w:rsidR="00B54349" w:rsidRPr="00FE4FA6">
        <w:rPr>
          <w:spacing w:val="-2"/>
          <w:lang w:val="nb-NO" w:bidi="th-TH"/>
        </w:rPr>
        <w:t>UBND</w:t>
      </w:r>
      <w:r w:rsidRPr="00FE4FA6">
        <w:rPr>
          <w:spacing w:val="-2"/>
          <w:lang w:val="nb-NO" w:bidi="th-TH"/>
        </w:rPr>
        <w:t xml:space="preserve"> cấp xã đề nghị </w:t>
      </w:r>
      <w:r w:rsidR="00B54349" w:rsidRPr="00FE4FA6">
        <w:rPr>
          <w:spacing w:val="-2"/>
          <w:lang w:val="nb-NO" w:bidi="th-TH"/>
        </w:rPr>
        <w:t>UBND</w:t>
      </w:r>
      <w:r w:rsidRPr="00FE4FA6">
        <w:rPr>
          <w:spacing w:val="-2"/>
          <w:lang w:val="nb-NO" w:bidi="th-TH"/>
        </w:rPr>
        <w:t>, Ban Chỉ huy PCTT và TKCN cấp huyện hỗ trợ.</w:t>
      </w:r>
    </w:p>
    <w:p w14:paraId="0DD3EBD2" w14:textId="48F76529" w:rsidR="00920E5A" w:rsidRPr="00FE4FA6" w:rsidRDefault="00920E5A" w:rsidP="005B2502">
      <w:pPr>
        <w:widowControl w:val="0"/>
        <w:spacing w:before="0" w:after="120" w:line="240" w:lineRule="auto"/>
        <w:ind w:firstLine="567"/>
        <w:rPr>
          <w:lang w:val="nb-NO" w:bidi="th-TH"/>
        </w:rPr>
      </w:pPr>
      <w:r w:rsidRPr="00FE4FA6">
        <w:rPr>
          <w:lang w:val="nb-NO" w:bidi="th-TH"/>
        </w:rPr>
        <w:t xml:space="preserve">- Cấp huyện (huyện, thành phố): Chủ tịch </w:t>
      </w:r>
      <w:r w:rsidR="00B54349" w:rsidRPr="00FE4FA6">
        <w:rPr>
          <w:lang w:val="nb-NO" w:bidi="th-TH"/>
        </w:rPr>
        <w:t>UBND</w:t>
      </w:r>
      <w:r w:rsidRPr="00FE4FA6">
        <w:rPr>
          <w:lang w:val="nb-NO" w:bidi="th-TH"/>
        </w:rPr>
        <w:t xml:space="preserve"> cấp huyện có trách nhiệm trực tiếp chỉ huy và huy động nguồn lực theo thẩm quyền (Lực lượng xung kích phòng chống thiên tai nòng cốt là Dân quân tự vệ, thanh niên, các tổ chức, cá nhân trên địa bàn và các tổ chức, cá nhân tình nguyện; vật tư, trang thiết bị, phương tiện của cấp huyện và các tổ chức, cá nhân hoạt động trên địa bàn) để ứng phó thiên tai trong trường hợp thiên tai cấp độ 1 xảy ra trong phạm vi từ hai xã trở lên hoặc khi nhận được yêu cầu trợ giúp của Chủ tịch </w:t>
      </w:r>
      <w:r w:rsidR="00B54349" w:rsidRPr="00FE4FA6">
        <w:rPr>
          <w:lang w:val="nb-NO" w:bidi="th-TH"/>
        </w:rPr>
        <w:t>UBND</w:t>
      </w:r>
      <w:r w:rsidRPr="00FE4FA6">
        <w:rPr>
          <w:lang w:val="nb-NO" w:bidi="th-TH"/>
        </w:rPr>
        <w:t xml:space="preserve"> cấp xã; chịu trách nhiệm thực hiện chỉ huy, chỉ đạo của các cơ quan chỉ đạo phòng chống thiên tai cấp trên.</w:t>
      </w:r>
    </w:p>
    <w:p w14:paraId="0DD3EBD3" w14:textId="207F57A1" w:rsidR="00920E5A" w:rsidRPr="00FE4FA6" w:rsidRDefault="00920E5A" w:rsidP="005B2502">
      <w:pPr>
        <w:pStyle w:val="BodyText"/>
        <w:spacing w:before="0" w:after="120" w:line="240" w:lineRule="auto"/>
        <w:ind w:firstLine="567"/>
        <w:jc w:val="both"/>
        <w:rPr>
          <w:lang w:val="nb-NO" w:bidi="th-TH"/>
        </w:rPr>
      </w:pPr>
      <w:r w:rsidRPr="00FE4FA6">
        <w:rPr>
          <w:lang w:val="nb-NO" w:bidi="th-TH"/>
        </w:rPr>
        <w:t>3.2. Rủi ro thiên tai cấp độ 2 thực hiện theo quy định tại Điều 8 Nghị định số 160/2018/NĐ-CP đối với địa phương như sau</w:t>
      </w:r>
    </w:p>
    <w:p w14:paraId="0DD3EBD4" w14:textId="730EC9BD" w:rsidR="00920E5A" w:rsidRPr="00FE4FA6" w:rsidRDefault="00920E5A" w:rsidP="005B2502">
      <w:pPr>
        <w:widowControl w:val="0"/>
        <w:spacing w:before="0" w:after="120" w:line="240" w:lineRule="auto"/>
        <w:ind w:firstLine="567"/>
        <w:rPr>
          <w:lang w:val="nb-NO" w:bidi="th-TH"/>
        </w:rPr>
      </w:pPr>
      <w:r w:rsidRPr="00FE4FA6">
        <w:rPr>
          <w:lang w:val="nb-NO" w:bidi="th-TH"/>
        </w:rPr>
        <w:t xml:space="preserve">- Chủ tịch </w:t>
      </w:r>
      <w:r w:rsidR="00B54349" w:rsidRPr="00FE4FA6">
        <w:rPr>
          <w:lang w:val="nb-NO" w:bidi="th-TH"/>
        </w:rPr>
        <w:t>UBND</w:t>
      </w:r>
      <w:r w:rsidRPr="00FE4FA6">
        <w:rPr>
          <w:lang w:val="nb-NO" w:bidi="th-TH"/>
        </w:rPr>
        <w:t xml:space="preserve"> tỉnh chỉ huy các địa phương, cơ quan, đơn vị trên địa bàn triển khai ứng phó rủi ro thiên tai cấp độ 2; huy động nguồn lực theo thẩm quyền (Lực lượng quân đội, công an, dân quân tự vệ, thanh niên, các tổ chức, cá nhân, lực lượng tìm kiếm cứu nạn và các tổ chức, cá nhân tình nguyện; vật tư, trang thiết bị, phương tiện của cấp tỉnh, vật tư dự trữ phòng, chống thiên tai và của tổ chức, cá nhân hoạt động trên địa bàn) để ứng phó kịp thời, phù hợp với diễn biến thiên tai tại địa phương; báo cáo và chịu trách nhiệm thực hiện chỉ đạo của Thủ tướng Chính phủ, Ban Chỉ đạo Trung ương về phòng, chống thiên tai và Ủy ban Quốc gia Ứng phó sự cố, thiên tai và Tìm kiếm cứu nạn. Trong trường hợp vượt quá khả năng ứng phó của tỉnh, Chủ tịch </w:t>
      </w:r>
      <w:r w:rsidR="00B54349" w:rsidRPr="00FE4FA6">
        <w:rPr>
          <w:lang w:val="nb-NO" w:bidi="th-TH"/>
        </w:rPr>
        <w:t>UBND</w:t>
      </w:r>
      <w:r w:rsidRPr="00FE4FA6">
        <w:rPr>
          <w:lang w:val="nb-NO" w:bidi="th-TH"/>
        </w:rPr>
        <w:t xml:space="preserve"> tỉnh báo cáo, đề nghị Ban Chỉ đạo Trung ương về phòng, chống thiên tai và Ủy ban Quốc gia Ứng phó sự cố, thiên tai và Tìm kiếm cứu nạn hỗ trợ.</w:t>
      </w:r>
    </w:p>
    <w:p w14:paraId="0DD3EBD5" w14:textId="142407E2" w:rsidR="00920E5A" w:rsidRPr="00FE4FA6" w:rsidRDefault="00920E5A" w:rsidP="005B2502">
      <w:pPr>
        <w:widowControl w:val="0"/>
        <w:spacing w:before="0" w:after="120" w:line="240" w:lineRule="auto"/>
        <w:ind w:firstLine="567"/>
        <w:rPr>
          <w:lang w:val="nb-NO" w:bidi="th-TH"/>
        </w:rPr>
      </w:pPr>
      <w:r w:rsidRPr="00FE4FA6">
        <w:rPr>
          <w:lang w:val="nb-NO" w:bidi="th-TH"/>
        </w:rPr>
        <w:t xml:space="preserve">- Cấp huyện, cấp xã: Chủ tịch </w:t>
      </w:r>
      <w:r w:rsidR="00B54349" w:rsidRPr="00FE4FA6">
        <w:rPr>
          <w:lang w:val="nb-NO" w:bidi="th-TH"/>
        </w:rPr>
        <w:t>UBND</w:t>
      </w:r>
      <w:r w:rsidRPr="00FE4FA6">
        <w:rPr>
          <w:lang w:val="nb-NO" w:bidi="th-TH"/>
        </w:rPr>
        <w:t xml:space="preserve"> cấp huyện, cấp xã tổ chức thực hiện nhiệm vụ như đối với cấp độ rủi ro thiên tai cấp độ 1; tuân thủ sự chỉ huy của cơ quan cấp trên; hướng dẫn và tổ chức sơ tán người đến nơi an toàn; Chủ tịch </w:t>
      </w:r>
      <w:r w:rsidR="00B54349" w:rsidRPr="00FE4FA6">
        <w:rPr>
          <w:lang w:val="nb-NO" w:bidi="th-TH"/>
        </w:rPr>
        <w:t>UBND</w:t>
      </w:r>
      <w:r w:rsidRPr="00FE4FA6">
        <w:rPr>
          <w:lang w:val="nb-NO" w:bidi="th-TH"/>
        </w:rPr>
        <w:t xml:space="preserve"> cấp huyện quyết định tổ chức cưỡng chế sơ tán trường hợp tổ chức, cá nhân không tự giác chấp hành chỉ đạo, chỉ huy, hướng dẫn sơ tán phòng, tránh thiên tai vì mục đích an toàn cho người.</w:t>
      </w:r>
    </w:p>
    <w:p w14:paraId="0DD3EBD6" w14:textId="78406510" w:rsidR="00920E5A" w:rsidRPr="00FE4FA6" w:rsidRDefault="00920E5A" w:rsidP="005B2502">
      <w:pPr>
        <w:pStyle w:val="BodyText"/>
        <w:spacing w:before="0" w:after="120" w:line="240" w:lineRule="auto"/>
        <w:ind w:firstLine="567"/>
        <w:rPr>
          <w:lang w:val="nb-NO" w:bidi="th-TH"/>
        </w:rPr>
      </w:pPr>
      <w:r w:rsidRPr="00FE4FA6">
        <w:rPr>
          <w:lang w:val="nb-NO" w:bidi="th-TH"/>
        </w:rPr>
        <w:t>3.3. Rủi ro thiên tai cấp độ 3: thực hiện theo quy định tại Điều 9, Nghị định số 160/2018/N</w:t>
      </w:r>
      <w:r w:rsidR="009C0D08" w:rsidRPr="00FE4FA6">
        <w:rPr>
          <w:lang w:val="nb-NO" w:bidi="th-TH"/>
        </w:rPr>
        <w:t>Đ-CP đối với địa phương như sau</w:t>
      </w:r>
    </w:p>
    <w:p w14:paraId="0DD3EBD7" w14:textId="39213932" w:rsidR="00920E5A" w:rsidRPr="00FE4FA6" w:rsidRDefault="00920E5A" w:rsidP="005B2502">
      <w:pPr>
        <w:widowControl w:val="0"/>
        <w:spacing w:before="0" w:after="120" w:line="240" w:lineRule="auto"/>
        <w:ind w:firstLine="567"/>
        <w:rPr>
          <w:lang w:val="nb-NO" w:bidi="th-TH"/>
        </w:rPr>
      </w:pPr>
      <w:r w:rsidRPr="00FE4FA6">
        <w:rPr>
          <w:lang w:val="nb-NO" w:bidi="th-TH"/>
        </w:rPr>
        <w:t xml:space="preserve"> Chủ tịch </w:t>
      </w:r>
      <w:r w:rsidR="00B54349" w:rsidRPr="00FE4FA6">
        <w:rPr>
          <w:lang w:val="nb-NO" w:bidi="th-TH"/>
        </w:rPr>
        <w:t>UBND</w:t>
      </w:r>
      <w:r w:rsidRPr="00FE4FA6">
        <w:rPr>
          <w:lang w:val="nb-NO" w:bidi="th-TH"/>
        </w:rPr>
        <w:t xml:space="preserve"> tỉnh chịu trách nhiệm chỉ huy, huy động nguồn lực theo thẩm quyền, triển khai các biện pháp ứng phó thiên tai trên địa bàn; chịu trách nhiệm triển khai các biện pháp ứng phó thiên tai, tham gia ứng phó </w:t>
      </w:r>
      <w:r w:rsidRPr="00FE4FA6">
        <w:rPr>
          <w:lang w:val="nb-NO" w:bidi="th-TH"/>
        </w:rPr>
        <w:lastRenderedPageBreak/>
        <w:t xml:space="preserve">thiên tai theo sự chỉ đạo, chỉ huy của Ban Chỉ đạo Trung ương về Phòng, chống thiên tai và Ủy ban Quốc gia ứng phó sự cố, thiên tai và Tìm kiếm cứu nạn. </w:t>
      </w:r>
    </w:p>
    <w:p w14:paraId="0DD3EBD8" w14:textId="3FF3193D" w:rsidR="00920E5A" w:rsidRPr="00FE4FA6" w:rsidRDefault="00920E5A" w:rsidP="005B2502">
      <w:pPr>
        <w:widowControl w:val="0"/>
        <w:spacing w:before="0" w:after="120" w:line="240" w:lineRule="auto"/>
        <w:ind w:firstLine="567"/>
        <w:rPr>
          <w:lang w:val="nb-NO" w:bidi="th-TH"/>
        </w:rPr>
      </w:pPr>
      <w:r w:rsidRPr="00FE4FA6">
        <w:rPr>
          <w:lang w:val="nb-NO" w:bidi="th-TH"/>
        </w:rPr>
        <w:t xml:space="preserve">Cấp huyện, cấp xã: Chủ tịch </w:t>
      </w:r>
      <w:r w:rsidR="00C32181" w:rsidRPr="00FE4FA6">
        <w:rPr>
          <w:lang w:val="nb-NO" w:bidi="th-TH"/>
        </w:rPr>
        <w:t>UBND</w:t>
      </w:r>
      <w:r w:rsidRPr="00FE4FA6">
        <w:rPr>
          <w:lang w:val="nb-NO" w:bidi="th-TH"/>
        </w:rPr>
        <w:t xml:space="preserve"> cấp huyện, cấp xã thực hiện nhiệm vụ như đối với ứng phó rủi ro thiên tai cấp độ 2 ở trên đảm bảo phù hợp với tình huống cụ thể tại địa phương; tuân thủ sự chỉ đạo, chỉ huy của cơ quan cấp trên.        </w:t>
      </w:r>
    </w:p>
    <w:p w14:paraId="0DD3EBD9" w14:textId="1555ACDA" w:rsidR="00920E5A" w:rsidRPr="00FE4FA6" w:rsidRDefault="00920E5A" w:rsidP="005B2502">
      <w:pPr>
        <w:pStyle w:val="BodyText"/>
        <w:spacing w:before="0" w:after="120" w:line="240" w:lineRule="auto"/>
        <w:ind w:firstLine="567"/>
        <w:jc w:val="both"/>
        <w:rPr>
          <w:lang w:val="nb-NO" w:bidi="th-TH"/>
        </w:rPr>
      </w:pPr>
      <w:r w:rsidRPr="00FE4FA6">
        <w:rPr>
          <w:lang w:val="nb-NO" w:bidi="th-TH"/>
        </w:rPr>
        <w:t>3.4. Rủi ro thiên tai cấp độ 4: thực hiện theo quy định tại Điều 10 Nghị định số 160/2018/N</w:t>
      </w:r>
      <w:r w:rsidR="009C0D08" w:rsidRPr="00FE4FA6">
        <w:rPr>
          <w:lang w:val="nb-NO" w:bidi="th-TH"/>
        </w:rPr>
        <w:t>Đ-CP đối với địa phương như sau</w:t>
      </w:r>
    </w:p>
    <w:p w14:paraId="0DD3EBDA" w14:textId="77EC4A37" w:rsidR="00920E5A" w:rsidRPr="00FE4FA6" w:rsidRDefault="00920E5A" w:rsidP="005B2502">
      <w:pPr>
        <w:widowControl w:val="0"/>
        <w:spacing w:before="0" w:after="120" w:line="240" w:lineRule="auto"/>
        <w:ind w:firstLine="567"/>
        <w:rPr>
          <w:lang w:val="nb-NO" w:bidi="th-TH"/>
        </w:rPr>
      </w:pPr>
      <w:r w:rsidRPr="00FE4FA6">
        <w:rPr>
          <w:lang w:val="nb-NO" w:bidi="th-TH"/>
        </w:rPr>
        <w:t xml:space="preserve">Chủ tịch </w:t>
      </w:r>
      <w:r w:rsidR="0043133C" w:rsidRPr="00FE4FA6">
        <w:rPr>
          <w:lang w:val="nb-NO" w:bidi="th-TH"/>
        </w:rPr>
        <w:t>UBND</w:t>
      </w:r>
      <w:r w:rsidRPr="00FE4FA6">
        <w:rPr>
          <w:lang w:val="nb-NO" w:bidi="th-TH"/>
        </w:rPr>
        <w:t xml:space="preserve"> tỉnh có trách nhiệm chỉ huy, huy động nguồn lực theo thẩm quyền triển khai các biện pháp ứng phó thiên tai trên địa bàn, tuân thủ sự chỉ đạo của Thủ tướng Chính phủ, Ban Chỉ đạo Trung ương về phòng, chống thiên tai và Ủy ban Quốc gia Ứng phó sự cố, thiên tai và Tìm kiếm cứu nạn.</w:t>
      </w:r>
    </w:p>
    <w:p w14:paraId="0DD3EBDB" w14:textId="342AD299" w:rsidR="00920E5A" w:rsidRPr="00FE4FA6" w:rsidRDefault="00920E5A" w:rsidP="005B2502">
      <w:pPr>
        <w:widowControl w:val="0"/>
        <w:spacing w:before="0" w:after="120" w:line="240" w:lineRule="auto"/>
        <w:ind w:firstLine="567"/>
        <w:rPr>
          <w:lang w:val="nb-NO" w:bidi="th-TH"/>
        </w:rPr>
      </w:pPr>
      <w:r w:rsidRPr="00FE4FA6">
        <w:rPr>
          <w:lang w:val="nb-NO" w:bidi="th-TH"/>
        </w:rPr>
        <w:t xml:space="preserve">Cấp huyện, cấp xã: Chủ tịch </w:t>
      </w:r>
      <w:r w:rsidR="0043133C" w:rsidRPr="00FE4FA6">
        <w:rPr>
          <w:lang w:val="nb-NO" w:bidi="th-TH"/>
        </w:rPr>
        <w:t>UBND</w:t>
      </w:r>
      <w:r w:rsidRPr="00FE4FA6">
        <w:rPr>
          <w:lang w:val="nb-NO" w:bidi="th-TH"/>
        </w:rPr>
        <w:t xml:space="preserve"> cấp huyện và cấp xã thực hiện nhiệm vụ như đối với ứng phó rủi ro thiên tai cấp độ 3 phù hợp với tình huống cụ thể tại địa phương; tuân thủ sự chỉ đạo, chỉ huy của cơ quan cấp trên.</w:t>
      </w:r>
    </w:p>
    <w:p w14:paraId="0DD3EBDC" w14:textId="77777777" w:rsidR="00920E5A" w:rsidRPr="00FE4FA6" w:rsidRDefault="00920E5A" w:rsidP="005B2502">
      <w:pPr>
        <w:pStyle w:val="BodyText"/>
        <w:spacing w:before="0" w:after="120" w:line="240" w:lineRule="auto"/>
        <w:ind w:firstLine="567"/>
        <w:jc w:val="both"/>
        <w:rPr>
          <w:lang w:val="nb-NO" w:bidi="th-TH"/>
        </w:rPr>
      </w:pPr>
      <w:r w:rsidRPr="00FE4FA6">
        <w:rPr>
          <w:lang w:val="nb-NO" w:bidi="th-TH"/>
        </w:rPr>
        <w:t>3.5. Rủi ro thiên tai vượt cấp độ 4 (tình trạng khẩn cấp): thực hiện theo quy định tại Điều 11 Nghị định số 160/2018/NĐ-CP</w:t>
      </w:r>
    </w:p>
    <w:p w14:paraId="0DD3EBDD" w14:textId="77777777" w:rsidR="00920E5A" w:rsidRPr="00FE4FA6" w:rsidRDefault="00920E5A" w:rsidP="005B2502">
      <w:pPr>
        <w:widowControl w:val="0"/>
        <w:spacing w:before="0" w:after="120" w:line="240" w:lineRule="auto"/>
        <w:ind w:firstLine="567"/>
        <w:rPr>
          <w:lang w:val="nb-NO" w:bidi="th-TH"/>
        </w:rPr>
      </w:pPr>
      <w:r w:rsidRPr="00FE4FA6">
        <w:rPr>
          <w:lang w:val="nb-NO" w:bidi="th-TH"/>
        </w:rPr>
        <w:t>Trường hợp thiên tai vượt cấp độ 4, Thủ tướng Chính phủ đề nghị Chủ tịch nước ban bố tình trạng khẩn cấp về thiên tai; phân công trách nhiệm và phối hợp trong ứng phó tình trạng khẩn cấp về thiên tai thực hiện theo quy định của pháp luật về tình trạng khẩn cấp.</w:t>
      </w:r>
    </w:p>
    <w:p w14:paraId="0DD3EBDE" w14:textId="4C78C23D" w:rsidR="00920E5A" w:rsidRPr="00FE4FA6" w:rsidRDefault="009C0D08" w:rsidP="005B2502">
      <w:pPr>
        <w:pStyle w:val="Heading2"/>
        <w:keepNext w:val="0"/>
        <w:widowControl w:val="0"/>
        <w:spacing w:before="0" w:line="240" w:lineRule="auto"/>
        <w:ind w:firstLine="567"/>
      </w:pPr>
      <w:r w:rsidRPr="00FE4FA6">
        <w:t>III. BIỆN PHÁP KHẮC PHỤC HẬU QUẢ</w:t>
      </w:r>
    </w:p>
    <w:p w14:paraId="0DD3EBDF" w14:textId="7F567DEC" w:rsidR="00920E5A" w:rsidRPr="00FE4FA6" w:rsidRDefault="009C0D08" w:rsidP="005B2502">
      <w:pPr>
        <w:pStyle w:val="Heading3"/>
        <w:keepNext w:val="0"/>
        <w:widowControl w:val="0"/>
        <w:spacing w:before="0" w:line="240" w:lineRule="auto"/>
        <w:ind w:firstLine="567"/>
      </w:pPr>
      <w:r w:rsidRPr="00FE4FA6">
        <w:t>1.</w:t>
      </w:r>
      <w:r w:rsidRPr="00FE4FA6">
        <w:rPr>
          <w:lang w:val="en-US"/>
        </w:rPr>
        <w:t xml:space="preserve"> </w:t>
      </w:r>
      <w:r w:rsidR="00920E5A" w:rsidRPr="00FE4FA6">
        <w:t xml:space="preserve">Triển khai công tác tìm kiếm cứu nạn, hỗ trợ lương thực, thực phẩm, thuốc chữa bệnh và nhu yếu phẩm thiết yếu; khắc phục thiệt hại bước đầu  </w:t>
      </w:r>
    </w:p>
    <w:p w14:paraId="0DD3EBE0" w14:textId="77777777" w:rsidR="00920E5A" w:rsidRPr="00FE4FA6" w:rsidRDefault="00920E5A" w:rsidP="005B2502">
      <w:pPr>
        <w:widowControl w:val="0"/>
        <w:spacing w:before="0" w:after="120" w:line="240" w:lineRule="auto"/>
        <w:ind w:firstLine="567"/>
        <w:rPr>
          <w:spacing w:val="-4"/>
          <w:szCs w:val="28"/>
          <w:lang w:val="en-US"/>
        </w:rPr>
      </w:pPr>
      <w:r w:rsidRPr="00FE4FA6">
        <w:rPr>
          <w:spacing w:val="-4"/>
        </w:rPr>
        <w:t xml:space="preserve">- </w:t>
      </w:r>
      <w:r w:rsidRPr="00FE4FA6">
        <w:rPr>
          <w:spacing w:val="-4"/>
          <w:szCs w:val="28"/>
        </w:rPr>
        <w:t>Sau khi sự cố thiên tai xảy ra, UBND các cấp kịp thời tổ chức thăm hỏi, động viên và hỗ trợ đối với các gia đình có người chết, người bị thương do sự cố thiên tai xảy ra; phân phát gạo cứu trợ, nhu yếu phẩm thiết yếu, hàng hóa cho nhân dân bị thiệt hại, đảm bảo không để người dân bị thiếu đói sau khi bị thiên tai</w:t>
      </w:r>
      <w:r w:rsidRPr="00FE4FA6">
        <w:rPr>
          <w:spacing w:val="-4"/>
          <w:szCs w:val="28"/>
          <w:lang w:val="en-US"/>
        </w:rPr>
        <w:t>;</w:t>
      </w:r>
    </w:p>
    <w:p w14:paraId="0DD3EBE1" w14:textId="77777777" w:rsidR="00920E5A" w:rsidRPr="00FE4FA6" w:rsidRDefault="00920E5A" w:rsidP="005B2502">
      <w:pPr>
        <w:widowControl w:val="0"/>
        <w:spacing w:before="0" w:after="120" w:line="240" w:lineRule="auto"/>
        <w:ind w:firstLine="567"/>
      </w:pPr>
      <w:r w:rsidRPr="00FE4FA6">
        <w:t xml:space="preserve">- Bộ Chỉ huy Quân sự tỉnh chủ trì, phối hợp BCH Bộ đội Biên phòng và UBND cấp huyện, tìm kiếm người bị nạn, sơ cấp cứu và đưa về cơ sở y tế điều trị; cùng lực lượng xung kích, dân quân tự vệ địa phương giúp nhân dân sửa chữa nhà cửa, làm nhà ở tạm, ổn định đời sống nhân dân. </w:t>
      </w:r>
    </w:p>
    <w:p w14:paraId="0DD3EBE2" w14:textId="77777777" w:rsidR="00920E5A" w:rsidRPr="00FE4FA6" w:rsidRDefault="00920E5A" w:rsidP="005B2502">
      <w:pPr>
        <w:widowControl w:val="0"/>
        <w:spacing w:before="0" w:after="120" w:line="240" w:lineRule="auto"/>
        <w:ind w:firstLine="567"/>
      </w:pPr>
      <w:r w:rsidRPr="00FE4FA6">
        <w:t xml:space="preserve">- Sở Y tế triển khai sơ cấp cứu, chữa bệnh cho nhân dân bị nạn; cung cấp thuốc chữa bệnh, thuốc tiêu độc, khử trùng làm sạch nguồn nước, vệ sinh môi trường không để dịch bệnh bùng phát. </w:t>
      </w:r>
    </w:p>
    <w:p w14:paraId="0DD3EBE3" w14:textId="77777777" w:rsidR="00920E5A" w:rsidRPr="00FE4FA6" w:rsidRDefault="00920E5A" w:rsidP="005B2502">
      <w:pPr>
        <w:widowControl w:val="0"/>
        <w:spacing w:before="0" w:after="120" w:line="240" w:lineRule="auto"/>
        <w:ind w:firstLine="567"/>
      </w:pPr>
      <w:r w:rsidRPr="00FE4FA6">
        <w:t>- Sở Nông nghiệp và PTNT hướng dẫn tu sửa hồ đập, kênh mương, hàn khẩu đê điều, khôi phục trạm bơm để phục vụ sản xuất; khử trùng chuồng trại không để phát sinh dịch bệnh trong gia súc, gia cầm.</w:t>
      </w:r>
    </w:p>
    <w:p w14:paraId="0DD3EBE4" w14:textId="77777777" w:rsidR="00920E5A" w:rsidRPr="00FE4FA6" w:rsidRDefault="00920E5A" w:rsidP="005B2502">
      <w:pPr>
        <w:widowControl w:val="0"/>
        <w:spacing w:before="0" w:after="120" w:line="240" w:lineRule="auto"/>
        <w:ind w:firstLine="567"/>
      </w:pPr>
      <w:r w:rsidRPr="00FE4FA6">
        <w:t xml:space="preserve">- Sở Giao thông Vận tải hướng dẫn khắc phục đoạn đường bị sạt lở, các </w:t>
      </w:r>
      <w:r w:rsidRPr="00FE4FA6">
        <w:lastRenderedPageBreak/>
        <w:t>cầu, cống bị hư hỏng, bảo đảm giao thông thông suốt. Đối với đoạn đường sạt lở nguy hiểm, cắm biển cảnh báo để người dân chủ động phòng tránh.</w:t>
      </w:r>
    </w:p>
    <w:p w14:paraId="0DD3EBE5" w14:textId="77777777" w:rsidR="00920E5A" w:rsidRPr="00FE4FA6" w:rsidRDefault="00920E5A" w:rsidP="005B2502">
      <w:pPr>
        <w:widowControl w:val="0"/>
        <w:spacing w:before="0" w:after="120" w:line="240" w:lineRule="auto"/>
        <w:ind w:firstLine="567"/>
      </w:pPr>
      <w:r w:rsidRPr="00FE4FA6">
        <w:t>- Công ty Điện lực tổ chức khắc phục sự cố đường dây tải điện, trạm biến thế; vận hành an toàn hệ thống điện phục vụ đời sống và sản xuất nhân dân.</w:t>
      </w:r>
    </w:p>
    <w:p w14:paraId="0DD3EBE6" w14:textId="77777777" w:rsidR="00306EA8" w:rsidRPr="00FE4FA6" w:rsidRDefault="00920E5A" w:rsidP="005B2502">
      <w:pPr>
        <w:widowControl w:val="0"/>
        <w:spacing w:before="0" w:after="120" w:line="240" w:lineRule="auto"/>
        <w:ind w:firstLine="567"/>
        <w:rPr>
          <w:lang w:val="en-US"/>
        </w:rPr>
      </w:pPr>
      <w:r w:rsidRPr="00FE4FA6">
        <w:t xml:space="preserve">- </w:t>
      </w:r>
      <w:r w:rsidR="00306EA8" w:rsidRPr="00FE4FA6">
        <w:t>S</w:t>
      </w:r>
      <w:r w:rsidR="00306EA8" w:rsidRPr="00FE4FA6">
        <w:rPr>
          <w:rFonts w:ascii="TimesNewRomanPSMT" w:hAnsi="TimesNewRomanPSMT"/>
        </w:rPr>
        <w:t>ở Lao động - Thương binh và Xã hội theo dõi thiệt hại về thiên tai</w:t>
      </w:r>
      <w:r w:rsidR="00306EA8" w:rsidRPr="00FE4FA6">
        <w:rPr>
          <w:rFonts w:ascii="TimesNewRomanPSMT" w:hAnsi="TimesNewRomanPSMT"/>
          <w:szCs w:val="28"/>
        </w:rPr>
        <w:br/>
      </w:r>
      <w:r w:rsidR="00306EA8" w:rsidRPr="00FE4FA6">
        <w:rPr>
          <w:rFonts w:ascii="TimesNewRomanPSMT" w:hAnsi="TimesNewRomanPSMT"/>
        </w:rPr>
        <w:t>ảnh hưởng đến đời sống nhân dân trên địa bàn tỉnh; tham mưu, đề xuất và hướng</w:t>
      </w:r>
      <w:r w:rsidR="00306EA8" w:rsidRPr="00FE4FA6">
        <w:rPr>
          <w:rFonts w:ascii="TimesNewRomanPSMT" w:hAnsi="TimesNewRomanPSMT"/>
          <w:szCs w:val="28"/>
        </w:rPr>
        <w:br/>
      </w:r>
      <w:r w:rsidR="00306EA8" w:rsidRPr="00FE4FA6">
        <w:rPr>
          <w:rFonts w:ascii="TimesNewRomanPSMT" w:hAnsi="TimesNewRomanPSMT"/>
        </w:rPr>
        <w:t>dẫn triển khai thực hiện các chính sách của Chính phủ và của tỉnh về hỗ trợ, cứu</w:t>
      </w:r>
      <w:r w:rsidR="00306EA8" w:rsidRPr="00FE4FA6">
        <w:rPr>
          <w:rFonts w:ascii="TimesNewRomanPSMT" w:hAnsi="TimesNewRomanPSMT"/>
          <w:szCs w:val="28"/>
        </w:rPr>
        <w:br/>
      </w:r>
      <w:r w:rsidR="00306EA8" w:rsidRPr="00FE4FA6">
        <w:rPr>
          <w:rFonts w:ascii="TimesNewRomanPSMT" w:hAnsi="TimesNewRomanPSMT"/>
        </w:rPr>
        <w:t>trợ đối với các gia đình bị thiệt hại về người và nhà cửa do thiên tai gây ra; kiểm</w:t>
      </w:r>
      <w:r w:rsidR="00306EA8" w:rsidRPr="00FE4FA6">
        <w:rPr>
          <w:rFonts w:ascii="TimesNewRomanPSMT" w:hAnsi="TimesNewRomanPSMT"/>
          <w:szCs w:val="28"/>
        </w:rPr>
        <w:br/>
      </w:r>
      <w:r w:rsidR="00306EA8" w:rsidRPr="00FE4FA6">
        <w:rPr>
          <w:rFonts w:ascii="TimesNewRomanPSMT" w:hAnsi="TimesNewRomanPSMT"/>
        </w:rPr>
        <w:t>tra, rà soát tình hình thiếu đói khi có thiên tai xảy ra trên diện rộng để tham mưu</w:t>
      </w:r>
      <w:r w:rsidR="00306EA8" w:rsidRPr="00FE4FA6">
        <w:rPr>
          <w:rFonts w:ascii="TimesNewRomanPSMT" w:hAnsi="TimesNewRomanPSMT"/>
          <w:szCs w:val="28"/>
        </w:rPr>
        <w:br/>
      </w:r>
      <w:r w:rsidR="00306EA8" w:rsidRPr="00FE4FA6">
        <w:rPr>
          <w:rFonts w:ascii="TimesNewRomanPSMT" w:hAnsi="TimesNewRomanPSMT"/>
        </w:rPr>
        <w:t>UBND tỉnh phương án hỗ trợ lương thực kịp thời cho nhân dân</w:t>
      </w:r>
      <w:r w:rsidR="00306EA8" w:rsidRPr="00FE4FA6">
        <w:rPr>
          <w:rFonts w:ascii="TimesNewRomanPSMT" w:hAnsi="TimesNewRomanPSMT"/>
          <w:lang w:val="en-US"/>
        </w:rPr>
        <w:t>.</w:t>
      </w:r>
    </w:p>
    <w:p w14:paraId="0DD3EBE7" w14:textId="77777777" w:rsidR="00920E5A" w:rsidRPr="00FE4FA6" w:rsidRDefault="00920E5A" w:rsidP="005B2502">
      <w:pPr>
        <w:widowControl w:val="0"/>
        <w:spacing w:before="0" w:after="120" w:line="240" w:lineRule="auto"/>
        <w:ind w:firstLine="567"/>
      </w:pPr>
      <w:r w:rsidRPr="00FE4FA6">
        <w:t xml:space="preserve">- Sở Công Thương huy động các doanh nghiệp trên địa bàn tỉnh xuất các mặt hàng thiết yếu: mì tôm, bánh phở, dầu ăn, nước uống đóng chai cấp phát cho nhân dân, không để dân bị đói, bị rét. </w:t>
      </w:r>
    </w:p>
    <w:p w14:paraId="0DD3EBE8" w14:textId="77777777" w:rsidR="00920E5A" w:rsidRPr="00FE4FA6" w:rsidRDefault="00920E5A" w:rsidP="005B2502">
      <w:pPr>
        <w:widowControl w:val="0"/>
        <w:spacing w:before="0" w:after="120" w:line="240" w:lineRule="auto"/>
        <w:ind w:firstLine="567"/>
      </w:pPr>
      <w:r w:rsidRPr="00FE4FA6">
        <w:t>- Sở Tài chính cân đối nguồn dự phòng ngân sách, các nguồn tài chính hợp pháp khác đề xuất nguồn chi hỗ trợ hộ gia đình có người chết, bị thương, nhà ở bị sập, hư hỏng nặng; kinh phí khắc phục đê điều, khôi phục nước sạch, ổn định đời sống và phục vụ sản xuất.</w:t>
      </w:r>
    </w:p>
    <w:p w14:paraId="0DD3EBE9" w14:textId="77777777" w:rsidR="00920E5A" w:rsidRPr="00FE4FA6" w:rsidRDefault="00920E5A" w:rsidP="005B2502">
      <w:pPr>
        <w:widowControl w:val="0"/>
        <w:spacing w:before="0" w:after="120" w:line="240" w:lineRule="auto"/>
        <w:ind w:firstLine="567"/>
      </w:pPr>
      <w:r w:rsidRPr="00FE4FA6">
        <w:t>- Quỹ Phòng chống thiên tai tỉnh chi cứu trợ khẩn cấp về lương thực, nước uống, thuốc chữa bệnh và các nhu cầu cấp thiết cho người dân bị thiệt hại; hỗ trợ tu sửa trường học, nhà sơ tán phòng tránh thiên tai, xử lý vệ sinh môi trường; hỗ trợ tu sửa khẩn cấp đê, kè, cống và công trình phòng chống thiên tai.</w:t>
      </w:r>
    </w:p>
    <w:p w14:paraId="0DD3EBEA" w14:textId="77777777" w:rsidR="00920E5A" w:rsidRPr="00FE4FA6" w:rsidRDefault="00920E5A" w:rsidP="005B2502">
      <w:pPr>
        <w:widowControl w:val="0"/>
        <w:spacing w:before="0" w:after="120" w:line="240" w:lineRule="auto"/>
        <w:ind w:firstLine="567"/>
      </w:pPr>
      <w:r w:rsidRPr="00FE4FA6">
        <w:t>- Ủy ban Mặt trận tổ quốc Việt Nam tỉnh, Hội Chữ thập đỏ tỉnh, Tỉnh đoàn, Hội Phụ nữ tỉnh phối hợp với UBND các cấp tổ chức tiếp nhận, cấp phát hàng, tiền cứu trợ cho người dân bị thiệt hại đặc biệt ưu tiên hộ gia đình chính sách, hộ nghèo, người tàn tật, cao tuổi, phụ nữ, trẻ em sớm ổn định cuộc sống.</w:t>
      </w:r>
    </w:p>
    <w:p w14:paraId="0DD3EBEB" w14:textId="77777777" w:rsidR="00920E5A" w:rsidRPr="00FE4FA6" w:rsidRDefault="00920E5A" w:rsidP="005B2502">
      <w:pPr>
        <w:pStyle w:val="Heading3"/>
        <w:keepNext w:val="0"/>
        <w:widowControl w:val="0"/>
        <w:spacing w:before="0" w:line="240" w:lineRule="auto"/>
        <w:ind w:firstLine="567"/>
      </w:pPr>
      <w:r w:rsidRPr="00FE4FA6">
        <w:t>2. Thống kê, đánh giá thiệt hại, lập nhu cầu hỗ trợ</w:t>
      </w:r>
    </w:p>
    <w:p w14:paraId="0DD3EBEC" w14:textId="77777777" w:rsidR="00920E5A" w:rsidRPr="00FE4FA6" w:rsidRDefault="00920E5A" w:rsidP="005B2502">
      <w:pPr>
        <w:widowControl w:val="0"/>
        <w:spacing w:before="0" w:after="120" w:line="240" w:lineRule="auto"/>
        <w:ind w:firstLine="567"/>
      </w:pPr>
      <w:r w:rsidRPr="00FE4FA6">
        <w:t>UBND các cấp, các sở, ban, ngành, đơn vị thống kê, đánh giá thiệt hại do thiên tai gây ra trên địa bàn và các lĩnh vực phụ trách, cụ thể:</w:t>
      </w:r>
    </w:p>
    <w:p w14:paraId="0DD3EBED" w14:textId="77777777" w:rsidR="00920E5A" w:rsidRPr="00FE4FA6" w:rsidRDefault="00920E5A" w:rsidP="005B2502">
      <w:pPr>
        <w:widowControl w:val="0"/>
        <w:spacing w:before="0" w:after="120" w:line="240" w:lineRule="auto"/>
        <w:ind w:firstLine="567"/>
      </w:pPr>
      <w:r w:rsidRPr="00FE4FA6">
        <w:t>- UBND cấp huyện tổ chức đánh giá, xác định thiệt hại ở địa phương về con người, nhà cửa, về giáo dục, y tế, nông lâm nghiệp, thủy lợi, giao thông, thủy sản, thông tin liên lạc, công nghiệp, xây dựng, nước sạch, vệ sinh môi trường và các công trình khác trên địa bàn và báo cáo về  UBND tỉnh, Thường trực Ban Chỉ huy PCTT và TKCN tỉnh.</w:t>
      </w:r>
    </w:p>
    <w:p w14:paraId="0DD3EBEE" w14:textId="77777777" w:rsidR="00920E5A" w:rsidRPr="00FE4FA6" w:rsidRDefault="00920E5A" w:rsidP="005B2502">
      <w:pPr>
        <w:widowControl w:val="0"/>
        <w:spacing w:before="0" w:after="120" w:line="240" w:lineRule="auto"/>
        <w:ind w:firstLine="567"/>
      </w:pPr>
      <w:r w:rsidRPr="00FE4FA6">
        <w:t>- Sở Lao động - Thương binh và Xã hội kiểm tra, thống kê thiệt hại về người, nhà ở của nhân dân. Nắm rõ số người chết, người mất tích, người bị thương; số nhà sập đổ, nhà bị hư hỏng nặng. Trên cơ sở đánh giá thiệt hại về người và nhà ở, đề xuất UBND tỉnh cứu trợ khẩn cấp cho gia đình bị thiệt hại, chú ý ưu tiên gia đình chính sách và hộ nghèo.</w:t>
      </w:r>
    </w:p>
    <w:p w14:paraId="0DD3EBEF" w14:textId="77777777" w:rsidR="00920E5A" w:rsidRPr="00FE4FA6" w:rsidRDefault="00920E5A" w:rsidP="005B2502">
      <w:pPr>
        <w:widowControl w:val="0"/>
        <w:spacing w:before="0" w:after="120" w:line="240" w:lineRule="auto"/>
        <w:ind w:firstLine="567"/>
      </w:pPr>
      <w:r w:rsidRPr="00FE4FA6">
        <w:t>- Sở Giao thông Vận tải đánh giá thiệt hại các tuyến đường Quốc lộ, Tỉnh lộ, đường sắt, đường thủy; tổng hợp báo cáo UBND tỉnh, Ban Chỉ huy PCTT và TKCN tỉnh và đề xuất hỗ trợ khắc phục.</w:t>
      </w:r>
    </w:p>
    <w:p w14:paraId="0DD3EBF0" w14:textId="77777777" w:rsidR="00920E5A" w:rsidRPr="00FE4FA6" w:rsidRDefault="00920E5A" w:rsidP="005B2502">
      <w:pPr>
        <w:widowControl w:val="0"/>
        <w:spacing w:before="0" w:after="120" w:line="240" w:lineRule="auto"/>
        <w:ind w:firstLine="567"/>
      </w:pPr>
      <w:r w:rsidRPr="00FE4FA6">
        <w:lastRenderedPageBreak/>
        <w:t xml:space="preserve">- Sở Xây dựng đánh giá thiệt hại các trụ sở cơ quan, công trình xây dựng theo lĩnh vực quản lý; tổng hợp báo cáo UBND tỉnh, Ban Chỉ huy PCTT và TKCN tỉnh và đề xuất hỗ trợ khắc phục. </w:t>
      </w:r>
    </w:p>
    <w:p w14:paraId="0DD3EBF1" w14:textId="77777777" w:rsidR="00920E5A" w:rsidRPr="00FE4FA6" w:rsidRDefault="00920E5A" w:rsidP="005B2502">
      <w:pPr>
        <w:widowControl w:val="0"/>
        <w:spacing w:before="0" w:after="120" w:line="240" w:lineRule="auto"/>
        <w:ind w:firstLine="567"/>
      </w:pPr>
      <w:r w:rsidRPr="00FE4FA6">
        <w:t xml:space="preserve">- Sở Nông nghiệp và PTNT tổng hợp tình hình thiệt hại về nông lâm nghiệp, thủy lợi, thủy sản. Thống kê diện tích lúa, hoa màu bị hư hỏng; diện tích cây công nghiệp, rừng bị ngã đổ; diện tích đất canh tác bị xâm thực, nhiễm mặn, xói lở; gia súc, gia cầm bị chết; lúa giống bị hư hỏng. Đánh giá thiệt hại đê kè, kênh mương, hồ chứa nước, đập dâng, trạm bơm; diện tích nuôi trồng thủy hải sản, tàu thuyền bị thiệt hại. Lập báo cáo tổng hợp thiệt hại sau thiên tai phạm vi toàn tỉnh và đề xuất Trung ương hỗ trợ khẩn cấp. </w:t>
      </w:r>
    </w:p>
    <w:p w14:paraId="0DD3EBF2" w14:textId="10B6B18A" w:rsidR="00920E5A" w:rsidRPr="00FE4FA6" w:rsidRDefault="00920E5A" w:rsidP="005B2502">
      <w:pPr>
        <w:widowControl w:val="0"/>
        <w:spacing w:before="0" w:after="120" w:line="240" w:lineRule="auto"/>
        <w:ind w:firstLine="567"/>
      </w:pPr>
      <w:r w:rsidRPr="00FE4FA6">
        <w:t xml:space="preserve">- Các </w:t>
      </w:r>
      <w:r w:rsidR="00F20859" w:rsidRPr="00FE4FA6">
        <w:rPr>
          <w:lang w:val="en-US"/>
        </w:rPr>
        <w:t>S</w:t>
      </w:r>
      <w:r w:rsidRPr="00FE4FA6">
        <w:t xml:space="preserve">ở, ngành, đơn vị theo lĩnh vực quản lý đánh giá, thống kê thiệt hại, báo cáo UBND tỉnh, Ban Chỉ huy PCTT và TKCN tỉnh và đề xuất hỗ trợ. </w:t>
      </w:r>
    </w:p>
    <w:p w14:paraId="0DD3EBF3" w14:textId="77777777" w:rsidR="00920E5A" w:rsidRPr="00FE4FA6" w:rsidRDefault="00920E5A" w:rsidP="005B2502">
      <w:pPr>
        <w:widowControl w:val="0"/>
        <w:spacing w:before="0" w:after="120" w:line="240" w:lineRule="auto"/>
        <w:ind w:firstLine="567"/>
      </w:pPr>
      <w:r w:rsidRPr="00FE4FA6">
        <w:t xml:space="preserve">- Các chủ doanh nghiệp kiểm tra, đánh giá thiệt hại của doanh nghiệp báo cáo chính quyền địa phương. </w:t>
      </w:r>
    </w:p>
    <w:p w14:paraId="0DD3EBF4" w14:textId="77777777" w:rsidR="00920E5A" w:rsidRPr="00FE4FA6" w:rsidRDefault="00920E5A" w:rsidP="005B2502">
      <w:pPr>
        <w:widowControl w:val="0"/>
        <w:spacing w:before="0" w:after="120" w:line="240" w:lineRule="auto"/>
        <w:ind w:firstLine="567"/>
      </w:pPr>
      <w:r w:rsidRPr="00FE4FA6">
        <w:t>- Cục Thống kê đánh giá, thống kê thiệt hại về các lĩnh vực, tổng hợp báo cáo UBND tỉnh, Ban Chỉ huy PCTT và TKCN tỉnh.</w:t>
      </w:r>
    </w:p>
    <w:p w14:paraId="0DD3EBF5" w14:textId="77777777" w:rsidR="00920E5A" w:rsidRPr="00FE4FA6" w:rsidRDefault="00920E5A" w:rsidP="005B2502">
      <w:pPr>
        <w:widowControl w:val="0"/>
        <w:spacing w:before="0" w:after="120" w:line="240" w:lineRule="auto"/>
        <w:ind w:firstLine="567"/>
      </w:pPr>
      <w:r w:rsidRPr="00FE4FA6">
        <w:t xml:space="preserve">Chậm nhất </w:t>
      </w:r>
      <w:r w:rsidR="007053FC" w:rsidRPr="00FE4FA6">
        <w:rPr>
          <w:lang w:val="en-US"/>
        </w:rPr>
        <w:t>10</w:t>
      </w:r>
      <w:r w:rsidRPr="00FE4FA6">
        <w:t xml:space="preserve"> ngày sau khi kết thúc đợt thiên tai, các sở, ngành, đơn vị và UBND cấp huyện phải báo cáo thiệt hại và đề xuất hỗ trợ về UBND tỉnh, Thường trực Ban Chỉ huy PCTT và TKCN tỉnh để tổng hợp.</w:t>
      </w:r>
    </w:p>
    <w:p w14:paraId="0DD3EBF6" w14:textId="77777777" w:rsidR="00920E5A" w:rsidRPr="00FE4FA6" w:rsidRDefault="00920E5A" w:rsidP="005B2502">
      <w:pPr>
        <w:pStyle w:val="Heading3"/>
        <w:keepNext w:val="0"/>
        <w:widowControl w:val="0"/>
        <w:spacing w:before="0" w:line="240" w:lineRule="auto"/>
        <w:ind w:firstLine="567"/>
      </w:pPr>
      <w:r w:rsidRPr="00FE4FA6">
        <w:t>3. Lập kế hoạch tái thiết sau thiên tai</w:t>
      </w:r>
    </w:p>
    <w:p w14:paraId="0DD3EBF7" w14:textId="77777777" w:rsidR="00920E5A" w:rsidRPr="00FE4FA6" w:rsidRDefault="00920E5A" w:rsidP="005B2502">
      <w:pPr>
        <w:widowControl w:val="0"/>
        <w:spacing w:before="0" w:after="120" w:line="240" w:lineRule="auto"/>
        <w:ind w:firstLine="567"/>
      </w:pPr>
      <w:r w:rsidRPr="00FE4FA6">
        <w:t>a) Tái thiết khẩn cấp: Tổng hợp đánh giá thiệt hại từ các sở, ngành, địa phương lựa chọn được danh mục khắc phục khẩn cấp sau thiên tai. Trên cơ sở kinh phí khắc phục hậu quả thiên tai được phân bổ; các sở, ngành, UBND các huyện, thị xã, thành phố triển khai đầu tư sửa chữa, nâng cấp cơ sở hạ tầng theo thứ tự ưu tiên. Các danh mục lựa chọn thường là hồ chứa, đập dâng, kè, kênh mương, cống, tràn; cầu, đường giao thông; công trình cấp nước sạch. Thời gian khắc phục khẩn cấp từ 3 đến 8 tháng trước mùa mưa lũ, bão tiếp theo.</w:t>
      </w:r>
    </w:p>
    <w:p w14:paraId="0DD3EBF8" w14:textId="77777777" w:rsidR="00920E5A" w:rsidRPr="00FE4FA6" w:rsidRDefault="00920E5A" w:rsidP="005B2502">
      <w:pPr>
        <w:widowControl w:val="0"/>
        <w:spacing w:before="0" w:after="120" w:line="240" w:lineRule="auto"/>
        <w:ind w:firstLine="567"/>
      </w:pPr>
      <w:r w:rsidRPr="00FE4FA6">
        <w:t>b) Tái thiết trung hạn: Để đáp ứng yêu cầu lồng ghép nội dung phòng chống thiên tai vào quy hoạch, kế hoạch phát triển ngành, kinh tế - xã hội, các sở, ngành, đơn vị, UBND các cấp lập kế hoạch trung hạn khôi phục, phát triển sản xuất; nâng cấp công trình, cơ sở hạ tầng kết hợp mục tiêu phòng chống thiên tai, trình cấp thẩm quyền phê duyệt và tổ chức thực hiện. Nội dung chính kế hoạch trung hạn gồm:</w:t>
      </w:r>
    </w:p>
    <w:p w14:paraId="0DD3EBF9" w14:textId="77777777" w:rsidR="00920E5A" w:rsidRPr="00FE4FA6" w:rsidRDefault="00920E5A" w:rsidP="005B2502">
      <w:pPr>
        <w:widowControl w:val="0"/>
        <w:spacing w:before="0" w:after="120" w:line="240" w:lineRule="auto"/>
        <w:ind w:firstLine="567"/>
      </w:pPr>
      <w:r w:rsidRPr="00FE4FA6">
        <w:t xml:space="preserve">Sở Nông nghiệp và PTNT lập kế hoạch sửa chữa, nâng cấp hồ chứa nước bảo đảm an toàn hồ chứa và nguồn nước cho vùng hạ lưu; nâng cấp, tu bổ hệ thống đê điều bảo vệ an toàn dân cư, cơ sở hạ tầng kinh tế - xã hội; kiên cố hóa kênh mương, nâng cấp trạm bơm nhằm tưới tiêu chủ động và tiết kiệm nước; xây dựng nhà phòng tránh bão, lũ kết hợp sinh hoạt cộng đồng ở những vùng thường ngập lũ, bão; tái định cư và di dời người dân ra khỏi vùng nguy hiểm của thiên tai; khơi thông dòng chảy bảo đảm thoát lũ cho vùng ngập úng đáp ứng yêu cầu trú, tránh phòng chống thiên tai an toàn; nâng cao nhận thức của cán bộ, </w:t>
      </w:r>
      <w:r w:rsidRPr="00FE4FA6">
        <w:lastRenderedPageBreak/>
        <w:t xml:space="preserve">người dân về PCTT, ứng phó với Biến đổi khí hậu. </w:t>
      </w:r>
    </w:p>
    <w:p w14:paraId="0DD3EBFA" w14:textId="77777777" w:rsidR="00920E5A" w:rsidRPr="00FE4FA6" w:rsidRDefault="00920E5A" w:rsidP="005B2502">
      <w:pPr>
        <w:widowControl w:val="0"/>
        <w:spacing w:before="0" w:after="120" w:line="240" w:lineRule="auto"/>
        <w:ind w:firstLine="567"/>
      </w:pPr>
      <w:r w:rsidRPr="00FE4FA6">
        <w:t xml:space="preserve">Sở Xây dựng quản lý quy hoạch khu dân cư, phát triển đô thị phải bảo đảm an toàn phòng chống thiên tai. Lập kế hoạch xây dựng nhà ở an toàn, hỗ trợ hộ nghèo xây dựng nhà ở phòng tránh lũ, bão theo chính sách của Chính phủ; nâng cấp công trình cấp, thoát nước đô thị bảo đảm nhu cầu cấp, thoát nước. Tổ chức thực hiện “Hướng dẫn nhà an toàn theo các cấp độ rủi ro thiên tai” của ngành để nhân dân chủ động phòng, tránh bão.  </w:t>
      </w:r>
    </w:p>
    <w:p w14:paraId="0DD3EBFB" w14:textId="7058CCA1" w:rsidR="00920E5A" w:rsidRPr="00FE4FA6" w:rsidRDefault="00920E5A" w:rsidP="005B2502">
      <w:pPr>
        <w:widowControl w:val="0"/>
        <w:spacing w:before="0" w:after="120" w:line="240" w:lineRule="auto"/>
        <w:ind w:firstLine="567"/>
      </w:pPr>
      <w:r w:rsidRPr="00FE4FA6">
        <w:t xml:space="preserve">Sở Giao thông </w:t>
      </w:r>
      <w:r w:rsidR="009C0D08" w:rsidRPr="00FE4FA6">
        <w:rPr>
          <w:lang w:val="en-US"/>
        </w:rPr>
        <w:t>v</w:t>
      </w:r>
      <w:r w:rsidRPr="00FE4FA6">
        <w:t>ận tải lập kế hoạch nâng cấp hệ thống đường tỉnh; kế hoạch xây dựng mới hệ thống cầu, cống trên đường tỉnh bảo đảm kết nối giao thông và tiêu thoát lũ; nâng cấp, mở rộng các công trình giao thông bảo đảm nhu cầu phát triển giao thông kết hợp phòng chống thiên tai.</w:t>
      </w:r>
    </w:p>
    <w:p w14:paraId="0DD3EBFC" w14:textId="77777777" w:rsidR="00920E5A" w:rsidRPr="00FE4FA6" w:rsidRDefault="00920E5A" w:rsidP="005B2502">
      <w:pPr>
        <w:widowControl w:val="0"/>
        <w:spacing w:before="0" w:after="120" w:line="240" w:lineRule="auto"/>
        <w:ind w:firstLine="567"/>
      </w:pPr>
      <w:r w:rsidRPr="00FE4FA6">
        <w:t>Sở Thông tin và Truyền thông lập kế hoạch nâng cấp hệ thống, trang thiết bị bưu chính, viễn thông bảo đảm thông tin liên lạc. Trang bị, bảo dưỡng mạng thông tin chuyên dùng để phục vụ thông tin chỉ đạo, điều hành phòng, chống thiên tai. Có kế hoạch phối hợp sử dụng hệ thống thông tin nội bộ của lực lượng vũ trang trong tỉnh.</w:t>
      </w:r>
    </w:p>
    <w:p w14:paraId="0DD3EBFD" w14:textId="77777777" w:rsidR="00920E5A" w:rsidRPr="00FE4FA6" w:rsidRDefault="00920E5A" w:rsidP="005B2502">
      <w:pPr>
        <w:widowControl w:val="0"/>
        <w:spacing w:before="0" w:after="120" w:line="240" w:lineRule="auto"/>
        <w:ind w:firstLine="567"/>
      </w:pPr>
      <w:r w:rsidRPr="00FE4FA6">
        <w:t xml:space="preserve">Sở Tài nguyên và Môi trường có trách nhiệm hướng dẫn nội dung phòng tránh, xử lý và khắc phục tình trạng ô nhiễm môi trường do mưa lũ gây ra. </w:t>
      </w:r>
    </w:p>
    <w:p w14:paraId="0DD3EBFE" w14:textId="77777777" w:rsidR="00920E5A" w:rsidRPr="00FE4FA6" w:rsidRDefault="00920E5A" w:rsidP="005B2502">
      <w:pPr>
        <w:widowControl w:val="0"/>
        <w:spacing w:before="0" w:after="120" w:line="240" w:lineRule="auto"/>
        <w:ind w:firstLine="567"/>
      </w:pPr>
      <w:r w:rsidRPr="00FE4FA6">
        <w:t xml:space="preserve">Sở Giáo dục và Đào tạo có kế hoạch nâng cấp, kiên cố hóa trường học. Ưu tiên nâng cấp trường học mầm non, tiểu học và phổ thông đối với vùng trũng, ven sông suối, vùng sâu, vùng xa. Tăng cường tập huấn, rèn luyện chống đuối nước cho học sinh các cấp.  </w:t>
      </w:r>
    </w:p>
    <w:p w14:paraId="0DD3EBFF" w14:textId="799FC5A3" w:rsidR="00920E5A" w:rsidRPr="00FE4FA6" w:rsidRDefault="00920E5A" w:rsidP="005B2502">
      <w:pPr>
        <w:widowControl w:val="0"/>
        <w:spacing w:before="0" w:after="120" w:line="240" w:lineRule="auto"/>
        <w:ind w:firstLine="567"/>
      </w:pPr>
      <w:r w:rsidRPr="00FE4FA6">
        <w:t xml:space="preserve">Sở Công </w:t>
      </w:r>
      <w:r w:rsidR="009C0D08" w:rsidRPr="00FE4FA6">
        <w:rPr>
          <w:lang w:val="en-US"/>
        </w:rPr>
        <w:t>T</w:t>
      </w:r>
      <w:r w:rsidRPr="00FE4FA6">
        <w:t>hương chỉ đạo các Công ty Điện lực và các đơn vị vận hành lưới điện trên địa bàn tỉnh cũng như các nhà máy thủy điện có kế hoạch nâng cấp hệ thống điện, thiết bị bảo đảm cung cấp điện an toàn; có kế hoạch bảo trì hạng mục công trình đầu mối, các thiết bị bảo đảm vận hành an toàn công trình. Đồng thời, có văn bản hướng dẫn cho các doanh nghiệp có kế hoạch sửa chữa, nâng cấp nhà xưởng, kho tàng bảo đảm an toàn cho người và hàng hóa nhằm giảm bớt chi phí kinh doanh và thiệt hại do thiên tai gây ra.</w:t>
      </w:r>
    </w:p>
    <w:p w14:paraId="0DD3EC00" w14:textId="77777777" w:rsidR="00920E5A" w:rsidRPr="00FE4FA6" w:rsidRDefault="00920E5A" w:rsidP="005B2502">
      <w:pPr>
        <w:widowControl w:val="0"/>
        <w:spacing w:before="0" w:after="120" w:line="240" w:lineRule="auto"/>
        <w:ind w:firstLine="567"/>
        <w:rPr>
          <w:spacing w:val="-2"/>
        </w:rPr>
      </w:pPr>
      <w:r w:rsidRPr="00FE4FA6">
        <w:rPr>
          <w:spacing w:val="-2"/>
        </w:rPr>
        <w:t xml:space="preserve">Sở Y tế có kế hoạch bảo trì bệnh viện, trung tâm kiểm soát bệnh tật, trung tâm y tế, trạm y tế bảo đảm khám và điều trị bệnh. Có kế hoạch dự trữ vật tư thiết bị y tế, thuốc phòng bệnh, xử lý môi trường ô nhiễm trong phòng chống thiên tai. </w:t>
      </w:r>
    </w:p>
    <w:p w14:paraId="0DD3EC01" w14:textId="77777777" w:rsidR="00920E5A" w:rsidRPr="00FE4FA6" w:rsidRDefault="00920E5A" w:rsidP="005B2502">
      <w:pPr>
        <w:widowControl w:val="0"/>
        <w:spacing w:before="0" w:after="120" w:line="240" w:lineRule="auto"/>
        <w:ind w:firstLine="567"/>
      </w:pPr>
      <w:r w:rsidRPr="00FE4FA6">
        <w:t>Đài Khí tượng Thủy văn có kế hoạch sửa chữa, nâng cấp, mở rộng mạng lưới khí tượng thủy văn; sử dụng thiết bị, công nghệ mới đáp ứng yêu cầu dự báo, cảnh báo chính xác diễn biến thiên tai phục vụ công tác chỉ đạo, điều hành.</w:t>
      </w:r>
    </w:p>
    <w:p w14:paraId="0DD3EC02" w14:textId="77777777" w:rsidR="00920E5A" w:rsidRPr="00FE4FA6" w:rsidRDefault="00920E5A" w:rsidP="005B2502">
      <w:pPr>
        <w:widowControl w:val="0"/>
        <w:spacing w:before="0" w:after="120" w:line="240" w:lineRule="auto"/>
        <w:ind w:firstLine="567"/>
      </w:pPr>
      <w:r w:rsidRPr="00FE4FA6">
        <w:t>UBND các cấp lập kế hoạch sửa chữa, nâng cấp công trình phòng chống thiên tai trên địa bàn: hồ chứa, đập dân</w:t>
      </w:r>
      <w:r w:rsidR="004234ED" w:rsidRPr="00FE4FA6">
        <w:rPr>
          <w:lang w:val="en-US"/>
        </w:rPr>
        <w:t>g</w:t>
      </w:r>
      <w:r w:rsidRPr="00FE4FA6">
        <w:t xml:space="preserve">, công trình thủy lợi, giao thông, trạm y tế, trường học kết hợp nơi trú tránh bão, lũ. Ưu tiên đầu tư nâng cấp cơ sở hạ tầng các xã miền núi, ven sông, ven biển thường xuyên bị thiên tai. Phối hợp với các sở, ngành, đơn vị triển khai các nhiệm vụ, chương trình, dự án trọng tâm </w:t>
      </w:r>
      <w:r w:rsidRPr="00FE4FA6">
        <w:lastRenderedPageBreak/>
        <w:t>trên địa bàn.</w:t>
      </w:r>
    </w:p>
    <w:p w14:paraId="0DD3EC03" w14:textId="10D84E52" w:rsidR="00022480" w:rsidRPr="00FE4FA6" w:rsidRDefault="00920E5A" w:rsidP="005B2502">
      <w:pPr>
        <w:widowControl w:val="0"/>
        <w:spacing w:before="0" w:after="120" w:line="240" w:lineRule="auto"/>
        <w:ind w:firstLine="567"/>
        <w:rPr>
          <w:lang w:val="en-US"/>
        </w:rPr>
      </w:pPr>
      <w:r w:rsidRPr="00FE4FA6">
        <w:t xml:space="preserve">Bộ </w:t>
      </w:r>
      <w:r w:rsidR="006309C4" w:rsidRPr="00FE4FA6">
        <w:rPr>
          <w:lang w:val="en-US"/>
        </w:rPr>
        <w:t>C</w:t>
      </w:r>
      <w:r w:rsidRPr="00FE4FA6">
        <w:t xml:space="preserve">hỉ huy Quân sự tỉnh, Bộ </w:t>
      </w:r>
      <w:r w:rsidR="006309C4" w:rsidRPr="00FE4FA6">
        <w:rPr>
          <w:lang w:val="en-US"/>
        </w:rPr>
        <w:t>C</w:t>
      </w:r>
      <w:r w:rsidRPr="00FE4FA6">
        <w:t xml:space="preserve">hỉ huy </w:t>
      </w:r>
      <w:r w:rsidR="006309C4" w:rsidRPr="00FE4FA6">
        <w:rPr>
          <w:lang w:val="en-US"/>
        </w:rPr>
        <w:t>B</w:t>
      </w:r>
      <w:r w:rsidRPr="00FE4FA6">
        <w:t xml:space="preserve">ộ đội Biên phòng, Công an tỉnh lập kế hoạch sửa chữa, nâng cấp cơ sở huấn luyện, kho tàng, mua sắm trang thiết bị, phương tiện phục vụ an ninh quốc phòng kết hợp phòng tránh thiên tai và TKCN. Có kế hoạch đào tạo, tập huấn, diễn tập cho cán bộ, chiến sĩ nhằm tăng cường khả năng tự vệ và ứng cứu trong thiên tai. </w:t>
      </w:r>
    </w:p>
    <w:p w14:paraId="0DD3EC04" w14:textId="3A113EC0" w:rsidR="00920E5A" w:rsidRPr="00FE4FA6" w:rsidRDefault="009C0D08" w:rsidP="005B2502">
      <w:pPr>
        <w:pStyle w:val="Heading2"/>
        <w:keepNext w:val="0"/>
        <w:widowControl w:val="0"/>
        <w:spacing w:before="0" w:line="240" w:lineRule="auto"/>
        <w:rPr>
          <w:lang w:val="en-US"/>
        </w:rPr>
      </w:pPr>
      <w:r w:rsidRPr="00FE4FA6">
        <w:rPr>
          <w:lang w:val="en-US"/>
        </w:rPr>
        <w:t>IV. MỘT SỐ BIỆN PHÁP CỤ THỂ VỚI LOẠI HÌNH THIÊN TAI</w:t>
      </w:r>
    </w:p>
    <w:p w14:paraId="0DD3EC05" w14:textId="77777777" w:rsidR="00022480" w:rsidRPr="00FE4FA6" w:rsidRDefault="00022480" w:rsidP="005B2502">
      <w:pPr>
        <w:pStyle w:val="Heading3"/>
        <w:keepNext w:val="0"/>
        <w:widowControl w:val="0"/>
        <w:spacing w:before="0" w:line="240" w:lineRule="auto"/>
        <w:rPr>
          <w:lang w:val="en-US"/>
        </w:rPr>
      </w:pPr>
      <w:r w:rsidRPr="00FE4FA6">
        <w:rPr>
          <w:lang w:val="en-US"/>
        </w:rPr>
        <w:t>1. Đối với lũ, ngập lụt, nước dâng</w:t>
      </w:r>
    </w:p>
    <w:p w14:paraId="0DD3EC06" w14:textId="77777777" w:rsidR="00022480" w:rsidRPr="00FE4FA6" w:rsidRDefault="00022480" w:rsidP="005B2502">
      <w:pPr>
        <w:widowControl w:val="0"/>
        <w:spacing w:before="0" w:after="120" w:line="240" w:lineRule="auto"/>
        <w:rPr>
          <w:lang w:val="en-US"/>
        </w:rPr>
      </w:pPr>
      <w:r w:rsidRPr="00FE4FA6">
        <w:rPr>
          <w:lang w:val="en-US"/>
        </w:rPr>
        <w:t>1.1. Biện pháp phi công trình</w:t>
      </w:r>
    </w:p>
    <w:p w14:paraId="0DD3EC07" w14:textId="77777777" w:rsidR="00022480" w:rsidRPr="00FE4FA6" w:rsidRDefault="00022480" w:rsidP="005B2502">
      <w:pPr>
        <w:widowControl w:val="0"/>
        <w:spacing w:before="0" w:after="120" w:line="240" w:lineRule="auto"/>
        <w:rPr>
          <w:lang w:val="en-US"/>
        </w:rPr>
      </w:pPr>
      <w:r w:rsidRPr="00FE4FA6">
        <w:rPr>
          <w:lang w:val="en-US"/>
        </w:rPr>
        <w:t>- Rà soát, vận hành hồ chứa xả lũ theo quy trình đảm bảo an toàn cho hạ du và công trình;</w:t>
      </w:r>
    </w:p>
    <w:p w14:paraId="0DD3EC08" w14:textId="77777777" w:rsidR="00022480" w:rsidRPr="00FE4FA6" w:rsidRDefault="00022480" w:rsidP="005B2502">
      <w:pPr>
        <w:widowControl w:val="0"/>
        <w:spacing w:before="0" w:after="120" w:line="240" w:lineRule="auto"/>
        <w:rPr>
          <w:lang w:val="en-US"/>
        </w:rPr>
      </w:pPr>
      <w:r w:rsidRPr="00FE4FA6">
        <w:rPr>
          <w:lang w:val="en-US"/>
        </w:rPr>
        <w:t>- Xây dựng bản đồ rủi ro lũ lụt hạ du hồ chứa, vùng trũng, vùng ven sông, ven biển tương ứng với các kịch bản lũ lụt khác nhau;</w:t>
      </w:r>
    </w:p>
    <w:p w14:paraId="0DD3EC09" w14:textId="77777777" w:rsidR="00022480" w:rsidRPr="00FE4FA6" w:rsidRDefault="00022480" w:rsidP="005B2502">
      <w:pPr>
        <w:widowControl w:val="0"/>
        <w:spacing w:before="0" w:after="120" w:line="240" w:lineRule="auto"/>
        <w:rPr>
          <w:lang w:val="en-US"/>
        </w:rPr>
      </w:pPr>
      <w:r w:rsidRPr="00FE4FA6">
        <w:rPr>
          <w:lang w:val="en-US"/>
        </w:rPr>
        <w:t>- Tăng cường năng lực dự báo, cảnh báo sớm cho các khu vực nguy hiểm;</w:t>
      </w:r>
    </w:p>
    <w:p w14:paraId="0DD3EC0A" w14:textId="77777777" w:rsidR="00022480" w:rsidRPr="00FE4FA6" w:rsidRDefault="00022480" w:rsidP="005B2502">
      <w:pPr>
        <w:widowControl w:val="0"/>
        <w:spacing w:before="0" w:after="120" w:line="240" w:lineRule="auto"/>
        <w:rPr>
          <w:lang w:val="en-US"/>
        </w:rPr>
      </w:pPr>
      <w:r w:rsidRPr="00FE4FA6">
        <w:rPr>
          <w:lang w:val="en-US"/>
        </w:rPr>
        <w:t>- Đối với khu vực dân cư, tăng cường khả năng tiêu thoát nước của hệ thống bằng cách nâng tần suất tính toán mưa tiêu thiết kế; tính toán năng lực tiêu của hệ thống tiêu hiện tại khi mở rộng đô thị hay giảm diện tích hồ điều hòa, san lấp các khu vực ngập nước;</w:t>
      </w:r>
    </w:p>
    <w:p w14:paraId="0DD3EC0B" w14:textId="77777777" w:rsidR="00022480" w:rsidRPr="00FE4FA6" w:rsidRDefault="00022480" w:rsidP="005B2502">
      <w:pPr>
        <w:widowControl w:val="0"/>
        <w:spacing w:before="0" w:after="120" w:line="240" w:lineRule="auto"/>
        <w:rPr>
          <w:lang w:val="en-US"/>
        </w:rPr>
      </w:pPr>
      <w:r w:rsidRPr="00FE4FA6">
        <w:rPr>
          <w:lang w:val="en-US"/>
        </w:rPr>
        <w:t>- Quản lý khôi phục rừng đầu nguồn, các hồ chứa thượng nguồn không làm mất cân bằng bùn cát trong quá trình thi công và vận hành;</w:t>
      </w:r>
    </w:p>
    <w:p w14:paraId="0DD3EC0C" w14:textId="77777777" w:rsidR="00022480" w:rsidRPr="00FE4FA6" w:rsidRDefault="00022480" w:rsidP="005B2502">
      <w:pPr>
        <w:widowControl w:val="0"/>
        <w:spacing w:before="0" w:after="120" w:line="240" w:lineRule="auto"/>
        <w:rPr>
          <w:lang w:val="en-US"/>
        </w:rPr>
      </w:pPr>
      <w:r w:rsidRPr="00FE4FA6">
        <w:rPr>
          <w:lang w:val="en-US"/>
        </w:rPr>
        <w:t>Rà soát, thống kê, lập phương án sơ tán, di dời dân khỏi vùng có nguy cơ cao xảy ra lũ, ngập lụt, nước dâng.</w:t>
      </w:r>
    </w:p>
    <w:p w14:paraId="0DD3EC0D" w14:textId="77777777" w:rsidR="00022480" w:rsidRPr="00FE4FA6" w:rsidRDefault="00022480" w:rsidP="005B2502">
      <w:pPr>
        <w:widowControl w:val="0"/>
        <w:spacing w:before="0" w:after="120" w:line="240" w:lineRule="auto"/>
        <w:rPr>
          <w:lang w:val="en-US"/>
        </w:rPr>
      </w:pPr>
      <w:r w:rsidRPr="00FE4FA6">
        <w:rPr>
          <w:lang w:val="en-US"/>
        </w:rPr>
        <w:t>1.2. Biện pháp công trình</w:t>
      </w:r>
    </w:p>
    <w:p w14:paraId="0DD3EC0E" w14:textId="77777777" w:rsidR="00022480" w:rsidRPr="00FE4FA6" w:rsidRDefault="00022480" w:rsidP="005B2502">
      <w:pPr>
        <w:widowControl w:val="0"/>
        <w:spacing w:before="0" w:after="120" w:line="240" w:lineRule="auto"/>
        <w:rPr>
          <w:lang w:val="en-US"/>
        </w:rPr>
      </w:pPr>
      <w:r w:rsidRPr="00FE4FA6">
        <w:rPr>
          <w:lang w:val="en-US"/>
        </w:rPr>
        <w:t>- Bố trí các khu vực phân lũ, chậm lũ</w:t>
      </w:r>
      <w:r w:rsidR="00154D98" w:rsidRPr="00FE4FA6">
        <w:rPr>
          <w:lang w:val="en-US"/>
        </w:rPr>
        <w:t>, chủ động làm giảm cường độ lũ xuống hạ du;</w:t>
      </w:r>
    </w:p>
    <w:p w14:paraId="0DD3EC0F" w14:textId="77777777" w:rsidR="00154D98" w:rsidRPr="00FE4FA6" w:rsidRDefault="00154D98" w:rsidP="005B2502">
      <w:pPr>
        <w:widowControl w:val="0"/>
        <w:spacing w:before="0" w:after="120" w:line="240" w:lineRule="auto"/>
        <w:rPr>
          <w:lang w:val="en-US"/>
        </w:rPr>
      </w:pPr>
      <w:r w:rsidRPr="00FE4FA6">
        <w:rPr>
          <w:lang w:val="en-US"/>
        </w:rPr>
        <w:t>- Nâng cao cốt nền xây dựng các công trình và nhà ở người dân: Dựa vào mực nước lũ lịch sử đã xảy ra trong khu vực để tính toán chiều cao cốt nền công trình cho phù hợp;</w:t>
      </w:r>
    </w:p>
    <w:p w14:paraId="0DD3EC10" w14:textId="77777777" w:rsidR="00154D98" w:rsidRPr="00FE4FA6" w:rsidRDefault="00154D98" w:rsidP="005B2502">
      <w:pPr>
        <w:widowControl w:val="0"/>
        <w:spacing w:before="0" w:after="120" w:line="240" w:lineRule="auto"/>
        <w:rPr>
          <w:lang w:val="en-US"/>
        </w:rPr>
      </w:pPr>
      <w:r w:rsidRPr="00FE4FA6">
        <w:rPr>
          <w:lang w:val="en-US"/>
        </w:rPr>
        <w:t>- Khơi thông dòng chảy đảm bảo thoát lũ: Tham khảo phương án trong quy hoạch phòng chống lũ để xác định vị trí sẽ phải nạo vét nhằm tăng mặt cắt thoát lũ, giảm thiểu ngập lụt;</w:t>
      </w:r>
    </w:p>
    <w:p w14:paraId="0DD3EC11" w14:textId="77777777" w:rsidR="00154D98" w:rsidRPr="00FE4FA6" w:rsidRDefault="00154D98" w:rsidP="005B2502">
      <w:pPr>
        <w:widowControl w:val="0"/>
        <w:spacing w:before="0" w:after="120" w:line="240" w:lineRule="auto"/>
        <w:rPr>
          <w:lang w:val="en-US"/>
        </w:rPr>
      </w:pPr>
      <w:r w:rsidRPr="00FE4FA6">
        <w:rPr>
          <w:lang w:val="en-US"/>
        </w:rPr>
        <w:t>- Xây dựng các công trình cầu quy mô nhỏ, cầu tạm để qua các suối, khu vực ngập sâu, thay thế các tràn,…;</w:t>
      </w:r>
    </w:p>
    <w:p w14:paraId="0DD3EC12" w14:textId="77777777" w:rsidR="00154D98" w:rsidRPr="00FE4FA6" w:rsidRDefault="00154D98" w:rsidP="005B2502">
      <w:pPr>
        <w:widowControl w:val="0"/>
        <w:spacing w:before="0" w:after="120" w:line="240" w:lineRule="auto"/>
        <w:rPr>
          <w:lang w:val="en-US"/>
        </w:rPr>
      </w:pPr>
      <w:r w:rsidRPr="00FE4FA6">
        <w:rPr>
          <w:lang w:val="en-US"/>
        </w:rPr>
        <w:t>- Xây dựng hệ thống kiểm tra, đo đạc, giám sát an toàn hồ chứa;</w:t>
      </w:r>
    </w:p>
    <w:p w14:paraId="0DD3EC13" w14:textId="77777777" w:rsidR="00154D98" w:rsidRPr="00FE4FA6" w:rsidRDefault="00154D98" w:rsidP="005B2502">
      <w:pPr>
        <w:widowControl w:val="0"/>
        <w:spacing w:before="0" w:after="120" w:line="240" w:lineRule="auto"/>
        <w:rPr>
          <w:lang w:val="en-US"/>
        </w:rPr>
      </w:pPr>
      <w:r w:rsidRPr="00FE4FA6">
        <w:rPr>
          <w:lang w:val="en-US"/>
        </w:rPr>
        <w:t>- Đầu tư tu bổ, nâng cấp các công trình đê điều, hồ đập, đảm bảo tần suất chống lũ thiết kế và vận hành an toàn;</w:t>
      </w:r>
    </w:p>
    <w:p w14:paraId="0DD3EC14" w14:textId="77777777" w:rsidR="00154D98" w:rsidRPr="00FE4FA6" w:rsidRDefault="00154D98" w:rsidP="005B2502">
      <w:pPr>
        <w:pStyle w:val="Heading3"/>
        <w:keepNext w:val="0"/>
        <w:widowControl w:val="0"/>
        <w:spacing w:before="0" w:line="240" w:lineRule="auto"/>
        <w:rPr>
          <w:lang w:val="en-US"/>
        </w:rPr>
      </w:pPr>
      <w:r w:rsidRPr="00FE4FA6">
        <w:rPr>
          <w:lang w:val="en-US"/>
        </w:rPr>
        <w:t>2. Đối với bão</w:t>
      </w:r>
    </w:p>
    <w:p w14:paraId="0DD3EC15" w14:textId="77777777" w:rsidR="00154D98" w:rsidRPr="00FE4FA6" w:rsidRDefault="00C57DDD" w:rsidP="005B2502">
      <w:pPr>
        <w:widowControl w:val="0"/>
        <w:spacing w:before="0" w:after="120" w:line="240" w:lineRule="auto"/>
        <w:rPr>
          <w:lang w:val="en-US"/>
        </w:rPr>
      </w:pPr>
      <w:r w:rsidRPr="00FE4FA6">
        <w:rPr>
          <w:lang w:val="en-US"/>
        </w:rPr>
        <w:t>2.1. Biện pháp phi công trình</w:t>
      </w:r>
    </w:p>
    <w:p w14:paraId="0DD3EC16" w14:textId="77777777" w:rsidR="00C57DDD" w:rsidRPr="00FE4FA6" w:rsidRDefault="00C57DDD" w:rsidP="005B2502">
      <w:pPr>
        <w:widowControl w:val="0"/>
        <w:spacing w:before="0" w:after="120" w:line="240" w:lineRule="auto"/>
        <w:rPr>
          <w:lang w:val="en-US"/>
        </w:rPr>
      </w:pPr>
      <w:r w:rsidRPr="00FE4FA6">
        <w:rPr>
          <w:lang w:val="en-US"/>
        </w:rPr>
        <w:lastRenderedPageBreak/>
        <w:t>- Xây dựng bản đồ phân vùng rủi ro bão và ngập lụt do bão mạnh, siêu bão gây ra để có các phương án ứng phó kịp thời;</w:t>
      </w:r>
    </w:p>
    <w:p w14:paraId="0DD3EC17" w14:textId="77777777" w:rsidR="00C57DDD" w:rsidRPr="00FE4FA6" w:rsidRDefault="00C57DDD" w:rsidP="005B2502">
      <w:pPr>
        <w:widowControl w:val="0"/>
        <w:spacing w:before="0" w:after="120" w:line="240" w:lineRule="auto"/>
        <w:rPr>
          <w:lang w:val="en-US"/>
        </w:rPr>
      </w:pPr>
      <w:r w:rsidRPr="00FE4FA6">
        <w:rPr>
          <w:lang w:val="en-US"/>
        </w:rPr>
        <w:t>- Tăng cường khả năng cảnh báo sớm để ngư dân có thời gian chuẩn bị ứng phó, đặc biệt là công tác dự báo bão khi bão vào gần bờ, trên đất liền;</w:t>
      </w:r>
    </w:p>
    <w:p w14:paraId="0DD3EC18" w14:textId="77777777" w:rsidR="00C57DDD" w:rsidRPr="00FE4FA6" w:rsidRDefault="00C57DDD" w:rsidP="005B2502">
      <w:pPr>
        <w:widowControl w:val="0"/>
        <w:spacing w:before="0" w:after="120" w:line="240" w:lineRule="auto"/>
        <w:rPr>
          <w:lang w:val="en-US"/>
        </w:rPr>
      </w:pPr>
      <w:r w:rsidRPr="00FE4FA6">
        <w:rPr>
          <w:lang w:val="en-US"/>
        </w:rPr>
        <w:t>- Rà soát, thống kê, lập phương án sơ tán dân khỏi vùng có nguy cơ cao chịu ảnh hưởng của bão, nhất là khu vực ven biển;</w:t>
      </w:r>
    </w:p>
    <w:p w14:paraId="0DD3EC19" w14:textId="77777777" w:rsidR="00C57DDD" w:rsidRPr="00FE4FA6" w:rsidRDefault="00C57DDD" w:rsidP="005B2502">
      <w:pPr>
        <w:widowControl w:val="0"/>
        <w:spacing w:before="0" w:after="120" w:line="240" w:lineRule="auto"/>
        <w:rPr>
          <w:lang w:val="en-US"/>
        </w:rPr>
      </w:pPr>
      <w:r w:rsidRPr="00FE4FA6">
        <w:rPr>
          <w:lang w:val="en-US"/>
        </w:rPr>
        <w:t>- Trồng, quản lý, bảo vệ các rừng ngập mặn, rừng phòng hộ ven biển.</w:t>
      </w:r>
    </w:p>
    <w:p w14:paraId="0DD3EC1A" w14:textId="77777777" w:rsidR="00C57DDD" w:rsidRPr="00FE4FA6" w:rsidRDefault="00B65106" w:rsidP="005B2502">
      <w:pPr>
        <w:widowControl w:val="0"/>
        <w:spacing w:before="0" w:after="120" w:line="240" w:lineRule="auto"/>
        <w:rPr>
          <w:lang w:val="en-US"/>
        </w:rPr>
      </w:pPr>
      <w:r w:rsidRPr="00FE4FA6">
        <w:rPr>
          <w:lang w:val="en-US"/>
        </w:rPr>
        <w:t>2.2. Biện pháp công trình</w:t>
      </w:r>
    </w:p>
    <w:p w14:paraId="0DD3EC1B" w14:textId="77777777" w:rsidR="00B65106" w:rsidRPr="00FE4FA6" w:rsidRDefault="00B65106" w:rsidP="005B2502">
      <w:pPr>
        <w:widowControl w:val="0"/>
        <w:spacing w:before="0" w:after="120" w:line="240" w:lineRule="auto"/>
        <w:rPr>
          <w:lang w:val="en-US"/>
        </w:rPr>
      </w:pPr>
      <w:r w:rsidRPr="00FE4FA6">
        <w:rPr>
          <w:lang w:val="en-US"/>
        </w:rPr>
        <w:t>- Xây dựng nhà ở an toàn chống gió lớn, gió bão;</w:t>
      </w:r>
    </w:p>
    <w:p w14:paraId="0DD3EC1C" w14:textId="77777777" w:rsidR="00B65106" w:rsidRPr="00FE4FA6" w:rsidRDefault="00B65106" w:rsidP="005B2502">
      <w:pPr>
        <w:widowControl w:val="0"/>
        <w:spacing w:before="0" w:after="120" w:line="240" w:lineRule="auto"/>
        <w:rPr>
          <w:lang w:val="en-US"/>
        </w:rPr>
      </w:pPr>
      <w:r w:rsidRPr="00FE4FA6">
        <w:rPr>
          <w:lang w:val="en-US"/>
        </w:rPr>
        <w:t>- Xây dựng các nhà tránh trú cộng đồng an toàn;</w:t>
      </w:r>
    </w:p>
    <w:p w14:paraId="0DD3EC1D" w14:textId="77777777" w:rsidR="00B65106" w:rsidRPr="00FE4FA6" w:rsidRDefault="00B65106" w:rsidP="005B2502">
      <w:pPr>
        <w:widowControl w:val="0"/>
        <w:spacing w:before="0" w:after="120" w:line="240" w:lineRule="auto"/>
        <w:rPr>
          <w:spacing w:val="-4"/>
          <w:lang w:val="en-US"/>
        </w:rPr>
      </w:pPr>
      <w:r w:rsidRPr="00FE4FA6">
        <w:rPr>
          <w:spacing w:val="-4"/>
          <w:lang w:val="en-US"/>
        </w:rPr>
        <w:t>- Rà soát, bổ sung, đầu tư nâng cấp các khu neo đậu tàu thuyền tránh trú bão;</w:t>
      </w:r>
    </w:p>
    <w:p w14:paraId="0DD3EC1E" w14:textId="77777777" w:rsidR="00B65106" w:rsidRPr="00FE4FA6" w:rsidRDefault="00B65106" w:rsidP="005B2502">
      <w:pPr>
        <w:widowControl w:val="0"/>
        <w:spacing w:before="0" w:after="120" w:line="240" w:lineRule="auto"/>
        <w:rPr>
          <w:lang w:val="en-US"/>
        </w:rPr>
      </w:pPr>
      <w:r w:rsidRPr="00FE4FA6">
        <w:rPr>
          <w:lang w:val="en-US"/>
        </w:rPr>
        <w:t>- Đầu tư xây dựng hệ thống đê kè biển đảm bảo theo tiêu chuẩn thiết kế;</w:t>
      </w:r>
    </w:p>
    <w:p w14:paraId="0DD3EC1F" w14:textId="77777777" w:rsidR="00B65106" w:rsidRPr="00FE4FA6" w:rsidRDefault="00B65106" w:rsidP="005B2502">
      <w:pPr>
        <w:pStyle w:val="Heading3"/>
        <w:keepNext w:val="0"/>
        <w:widowControl w:val="0"/>
        <w:spacing w:before="0" w:line="240" w:lineRule="auto"/>
        <w:rPr>
          <w:lang w:val="en-US"/>
        </w:rPr>
      </w:pPr>
      <w:r w:rsidRPr="00FE4FA6">
        <w:rPr>
          <w:lang w:val="en-US"/>
        </w:rPr>
        <w:t>3. Đối với sạt lở đất, lũ quét</w:t>
      </w:r>
    </w:p>
    <w:p w14:paraId="0DD3EC20" w14:textId="77777777" w:rsidR="00B65106" w:rsidRPr="00FE4FA6" w:rsidRDefault="00B65106" w:rsidP="005B2502">
      <w:pPr>
        <w:widowControl w:val="0"/>
        <w:spacing w:before="0" w:after="120" w:line="240" w:lineRule="auto"/>
        <w:rPr>
          <w:lang w:val="en-US"/>
        </w:rPr>
      </w:pPr>
      <w:r w:rsidRPr="00FE4FA6">
        <w:rPr>
          <w:lang w:val="en-US"/>
        </w:rPr>
        <w:t>3.1. Biện pháp phi công trình</w:t>
      </w:r>
    </w:p>
    <w:p w14:paraId="0DD3EC21" w14:textId="77777777" w:rsidR="00B65106" w:rsidRPr="00FE4FA6" w:rsidRDefault="00B65106" w:rsidP="005B2502">
      <w:pPr>
        <w:widowControl w:val="0"/>
        <w:spacing w:before="0" w:after="120" w:line="240" w:lineRule="auto"/>
        <w:rPr>
          <w:lang w:val="en-US"/>
        </w:rPr>
      </w:pPr>
      <w:r w:rsidRPr="00FE4FA6">
        <w:rPr>
          <w:lang w:val="en-US"/>
        </w:rPr>
        <w:t xml:space="preserve">- Sử dụng các kết quả bản đồ đánh giá rủi ro </w:t>
      </w:r>
      <w:r w:rsidR="00715105" w:rsidRPr="00FE4FA6">
        <w:rPr>
          <w:lang w:val="en-US"/>
        </w:rPr>
        <w:t>để xác định các vị trí có nguy cơ xảy ra lũ quét, sạt lở đất;</w:t>
      </w:r>
    </w:p>
    <w:p w14:paraId="0DD3EC22" w14:textId="77777777" w:rsidR="00715105" w:rsidRPr="00FE4FA6" w:rsidRDefault="00715105" w:rsidP="005B2502">
      <w:pPr>
        <w:widowControl w:val="0"/>
        <w:spacing w:before="0" w:after="120" w:line="240" w:lineRule="auto"/>
        <w:rPr>
          <w:lang w:val="en-US"/>
        </w:rPr>
      </w:pPr>
      <w:r w:rsidRPr="00FE4FA6">
        <w:rPr>
          <w:lang w:val="en-US"/>
        </w:rPr>
        <w:t>- Tăng cường công tác dự báo mưa: bổ sung các trạm đo mưa, tăng độ chính xác của bản tin dự báo mưa, đồng thời ứng dụng khoa học công nghệ bằng cách sử dụng các công nghệ tiên tiến cảnh báo sớm;</w:t>
      </w:r>
    </w:p>
    <w:p w14:paraId="0DD3EC23" w14:textId="77777777" w:rsidR="00715105" w:rsidRPr="00FE4FA6" w:rsidRDefault="00715105" w:rsidP="005B2502">
      <w:pPr>
        <w:widowControl w:val="0"/>
        <w:spacing w:before="0" w:after="120" w:line="240" w:lineRule="auto"/>
        <w:rPr>
          <w:lang w:val="en-US"/>
        </w:rPr>
      </w:pPr>
      <w:r w:rsidRPr="00FE4FA6">
        <w:rPr>
          <w:lang w:val="en-US"/>
        </w:rPr>
        <w:t>- Công tác thông tin, truyền tin, cảnh báo sớm đến người dân; tổ chức cắm các biển hiệu cảnh báo ở khu vực nguy hiểm;</w:t>
      </w:r>
    </w:p>
    <w:p w14:paraId="0DD3EC24" w14:textId="77777777" w:rsidR="00715105" w:rsidRPr="00FE4FA6" w:rsidRDefault="00715105" w:rsidP="005B2502">
      <w:pPr>
        <w:widowControl w:val="0"/>
        <w:spacing w:before="0" w:after="120" w:line="240" w:lineRule="auto"/>
        <w:rPr>
          <w:lang w:val="en-US"/>
        </w:rPr>
      </w:pPr>
      <w:r w:rsidRPr="00FE4FA6">
        <w:rPr>
          <w:lang w:val="en-US"/>
        </w:rPr>
        <w:t>- Tiến hành quy hoạch sử dụng đất để phục vụ công tác di dời dân, trồng rừng, phát triển nông nghiệp, bố trí dân cư an toàn gắn với sinh kế bền vững;</w:t>
      </w:r>
    </w:p>
    <w:p w14:paraId="0DD3EC25" w14:textId="77777777" w:rsidR="00715105" w:rsidRPr="00FE4FA6" w:rsidRDefault="00715105" w:rsidP="005B2502">
      <w:pPr>
        <w:widowControl w:val="0"/>
        <w:spacing w:before="0" w:after="120" w:line="240" w:lineRule="auto"/>
        <w:rPr>
          <w:lang w:val="en-US"/>
        </w:rPr>
      </w:pPr>
      <w:r w:rsidRPr="00FE4FA6">
        <w:rPr>
          <w:lang w:val="en-US"/>
        </w:rPr>
        <w:t>- Tăng cường nâng cao nhận thức kiến thức cho người dân để phòng tránh, giảm thiểu;</w:t>
      </w:r>
    </w:p>
    <w:p w14:paraId="0DD3EC26" w14:textId="77777777" w:rsidR="00715105" w:rsidRPr="00FE4FA6" w:rsidRDefault="00715105" w:rsidP="005B2502">
      <w:pPr>
        <w:widowControl w:val="0"/>
        <w:spacing w:before="0" w:after="120" w:line="240" w:lineRule="auto"/>
        <w:rPr>
          <w:lang w:val="en-US"/>
        </w:rPr>
      </w:pPr>
      <w:r w:rsidRPr="00FE4FA6">
        <w:rPr>
          <w:lang w:val="en-US"/>
        </w:rPr>
        <w:t>- Rà soát, thống kê, lập phương án sơ tán, di dời dân khỏi vùng có nguy cơ cao xảy ra sạt lở đất, lũ quét.</w:t>
      </w:r>
    </w:p>
    <w:p w14:paraId="0DD3EC27" w14:textId="77777777" w:rsidR="00715105" w:rsidRPr="00FE4FA6" w:rsidRDefault="00715105" w:rsidP="005B2502">
      <w:pPr>
        <w:widowControl w:val="0"/>
        <w:spacing w:before="0" w:after="120" w:line="240" w:lineRule="auto"/>
        <w:rPr>
          <w:lang w:val="en-US"/>
        </w:rPr>
      </w:pPr>
      <w:r w:rsidRPr="00FE4FA6">
        <w:rPr>
          <w:lang w:val="en-US"/>
        </w:rPr>
        <w:t>3.2. Biện pháp công trình</w:t>
      </w:r>
    </w:p>
    <w:p w14:paraId="0DD3EC28" w14:textId="77777777" w:rsidR="00715105" w:rsidRPr="00FE4FA6" w:rsidRDefault="00715105" w:rsidP="005B2502">
      <w:pPr>
        <w:widowControl w:val="0"/>
        <w:spacing w:before="0" w:after="120" w:line="240" w:lineRule="auto"/>
        <w:rPr>
          <w:lang w:val="en-US"/>
        </w:rPr>
      </w:pPr>
      <w:r w:rsidRPr="00FE4FA6">
        <w:rPr>
          <w:lang w:val="en-US"/>
        </w:rPr>
        <w:t>- Đối với các khu vực có mật độ dân cư cao, các công trình lịch sử, hạ tầng cơ sở quan trọng có thể được bảo vệ bằng hệ thống tường kè bao kết hợp các rãnh thoát nước;</w:t>
      </w:r>
    </w:p>
    <w:p w14:paraId="0DD3EC29" w14:textId="77777777" w:rsidR="00715105" w:rsidRPr="00FE4FA6" w:rsidRDefault="00715105" w:rsidP="005B2502">
      <w:pPr>
        <w:widowControl w:val="0"/>
        <w:spacing w:before="0" w:after="120" w:line="240" w:lineRule="auto"/>
        <w:rPr>
          <w:lang w:val="en-US"/>
        </w:rPr>
      </w:pPr>
      <w:r w:rsidRPr="00FE4FA6">
        <w:rPr>
          <w:lang w:val="en-US"/>
        </w:rPr>
        <w:t>- Lắp đặt các hệ thống cảnh báo, đo đạc, ống thu nước ngầm tại các khu vực có nguy cơ cao về lũ quét, sạt lở đất;</w:t>
      </w:r>
    </w:p>
    <w:p w14:paraId="0DD3EC2A" w14:textId="77777777" w:rsidR="00715105" w:rsidRPr="00FE4FA6" w:rsidRDefault="00B67F14" w:rsidP="005B2502">
      <w:pPr>
        <w:widowControl w:val="0"/>
        <w:spacing w:before="0" w:after="120" w:line="240" w:lineRule="auto"/>
        <w:rPr>
          <w:b/>
          <w:lang w:val="en-US"/>
        </w:rPr>
      </w:pPr>
      <w:r w:rsidRPr="00FE4FA6">
        <w:rPr>
          <w:b/>
          <w:lang w:val="en-US"/>
        </w:rPr>
        <w:t>4. Hạn hán, xâm nhập mặn</w:t>
      </w:r>
    </w:p>
    <w:p w14:paraId="0DD3EC2B" w14:textId="77777777" w:rsidR="00B67F14" w:rsidRPr="00FE4FA6" w:rsidRDefault="00B67F14" w:rsidP="005B2502">
      <w:pPr>
        <w:widowControl w:val="0"/>
        <w:spacing w:before="0" w:after="120" w:line="240" w:lineRule="auto"/>
        <w:rPr>
          <w:lang w:val="en-US"/>
        </w:rPr>
      </w:pPr>
      <w:r w:rsidRPr="00FE4FA6">
        <w:rPr>
          <w:lang w:val="en-US"/>
        </w:rPr>
        <w:t>4.1. Biện pháp phi công trình</w:t>
      </w:r>
    </w:p>
    <w:p w14:paraId="0DD3EC2C" w14:textId="77777777" w:rsidR="00B67F14" w:rsidRPr="00FE4FA6" w:rsidRDefault="00B67F14" w:rsidP="005B2502">
      <w:pPr>
        <w:widowControl w:val="0"/>
        <w:spacing w:before="0" w:after="120" w:line="240" w:lineRule="auto"/>
        <w:rPr>
          <w:lang w:val="en-US"/>
        </w:rPr>
      </w:pPr>
      <w:r w:rsidRPr="00FE4FA6">
        <w:rPr>
          <w:lang w:val="en-US"/>
        </w:rPr>
        <w:t>- Tăng cường công tác dự báo dài hạn để có các phương án phòng tránh, có các biện pháp an toàn cho người và vật nuôi;</w:t>
      </w:r>
    </w:p>
    <w:p w14:paraId="0DD3EC2D" w14:textId="77777777" w:rsidR="00B67F14" w:rsidRPr="00FE4FA6" w:rsidRDefault="00B67F14" w:rsidP="005B2502">
      <w:pPr>
        <w:widowControl w:val="0"/>
        <w:spacing w:before="0" w:after="120" w:line="240" w:lineRule="auto"/>
        <w:rPr>
          <w:lang w:val="en-US"/>
        </w:rPr>
      </w:pPr>
      <w:r w:rsidRPr="00FE4FA6">
        <w:rPr>
          <w:lang w:val="en-US"/>
        </w:rPr>
        <w:lastRenderedPageBreak/>
        <w:t>- Công tác thông tin, truyền thông xuống cộng đồng để người dân chủ động các biện pháp phòng ngừa và ứng phó;</w:t>
      </w:r>
    </w:p>
    <w:p w14:paraId="0DD3EC2E" w14:textId="77777777" w:rsidR="00B67F14" w:rsidRPr="00FE4FA6" w:rsidRDefault="00B67F14" w:rsidP="005B2502">
      <w:pPr>
        <w:widowControl w:val="0"/>
        <w:spacing w:before="0" w:after="120" w:line="240" w:lineRule="auto"/>
        <w:rPr>
          <w:lang w:val="en-US"/>
        </w:rPr>
      </w:pPr>
      <w:r w:rsidRPr="00FE4FA6">
        <w:rPr>
          <w:lang w:val="en-US"/>
        </w:rPr>
        <w:t>- Điều chỉnh lịch thời vụ</w:t>
      </w:r>
      <w:r w:rsidR="003B13B3" w:rsidRPr="00FE4FA6">
        <w:rPr>
          <w:lang w:val="en-US"/>
        </w:rPr>
        <w:t xml:space="preserve"> và cơ cấu cây trồng, con vật nuôi</w:t>
      </w:r>
      <w:r w:rsidRPr="00FE4FA6">
        <w:rPr>
          <w:lang w:val="en-US"/>
        </w:rPr>
        <w:t xml:space="preserve"> </w:t>
      </w:r>
      <w:r w:rsidR="003B13B3" w:rsidRPr="00FE4FA6">
        <w:rPr>
          <w:lang w:val="en-US"/>
        </w:rPr>
        <w:t>phù hợp để tránh các thời điểm hạn hán, xâm nhập mặn hoặc thích ứng với hạn hán, xâm nhập mặn;</w:t>
      </w:r>
    </w:p>
    <w:p w14:paraId="0DD3EC2F" w14:textId="77777777" w:rsidR="003B13B3" w:rsidRPr="00FE4FA6" w:rsidRDefault="003B13B3" w:rsidP="005B2502">
      <w:pPr>
        <w:widowControl w:val="0"/>
        <w:spacing w:before="0" w:after="120" w:line="240" w:lineRule="auto"/>
        <w:rPr>
          <w:lang w:val="en-US"/>
        </w:rPr>
      </w:pPr>
      <w:r w:rsidRPr="00FE4FA6">
        <w:rPr>
          <w:lang w:val="en-US"/>
        </w:rPr>
        <w:t>- Tuyên truyền người dân các biện pháp tưới tiết kiệm để sử dụng tiết kiệm và hiệu quả nguồn nước;</w:t>
      </w:r>
    </w:p>
    <w:p w14:paraId="0DD3EC30" w14:textId="77777777" w:rsidR="003B13B3" w:rsidRPr="00FE4FA6" w:rsidRDefault="003B13B3" w:rsidP="005B2502">
      <w:pPr>
        <w:widowControl w:val="0"/>
        <w:spacing w:before="0" w:after="120" w:line="240" w:lineRule="auto"/>
        <w:rPr>
          <w:lang w:val="en-US"/>
        </w:rPr>
      </w:pPr>
      <w:r w:rsidRPr="00FE4FA6">
        <w:rPr>
          <w:lang w:val="en-US"/>
        </w:rPr>
        <w:t>4.2. Biện pháp phi công trình</w:t>
      </w:r>
    </w:p>
    <w:p w14:paraId="0DD3EC31" w14:textId="77777777" w:rsidR="003B13B3" w:rsidRPr="00FE4FA6" w:rsidRDefault="003B13B3" w:rsidP="005B2502">
      <w:pPr>
        <w:widowControl w:val="0"/>
        <w:spacing w:before="0" w:after="120" w:line="240" w:lineRule="auto"/>
        <w:rPr>
          <w:lang w:val="en-US"/>
        </w:rPr>
      </w:pPr>
      <w:r w:rsidRPr="00FE4FA6">
        <w:rPr>
          <w:lang w:val="en-US"/>
        </w:rPr>
        <w:t>- Triển khai thực hiện các biện pháp dự trữ nước ngọt: xây dựng hồ chứa, bể dự trữ, giếng… hoặc phương án khai thác nguồn nước khác như xây dựng đập tạm, nạo vét hệ thống kênh mương;</w:t>
      </w:r>
    </w:p>
    <w:p w14:paraId="0DD3EC32" w14:textId="77777777" w:rsidR="003B13B3" w:rsidRPr="00FE4FA6" w:rsidRDefault="003B13B3" w:rsidP="005B2502">
      <w:pPr>
        <w:widowControl w:val="0"/>
        <w:spacing w:before="0" w:after="120" w:line="240" w:lineRule="auto"/>
        <w:rPr>
          <w:lang w:val="en-US"/>
        </w:rPr>
      </w:pPr>
      <w:r w:rsidRPr="00FE4FA6">
        <w:rPr>
          <w:lang w:val="en-US"/>
        </w:rPr>
        <w:t>- Xây dựng hoàn chỉnh hệ thống công trình thủy lợi cấp, giữ nước ngọt</w:t>
      </w:r>
      <w:r w:rsidR="00D00300" w:rsidRPr="00FE4FA6">
        <w:rPr>
          <w:lang w:val="en-US"/>
        </w:rPr>
        <w:t>, các cống ngăn triều, xâm nhập mặn;</w:t>
      </w:r>
    </w:p>
    <w:p w14:paraId="0DD3EC33" w14:textId="77777777" w:rsidR="00D00300" w:rsidRPr="00FE4FA6" w:rsidRDefault="00D00300" w:rsidP="005B2502">
      <w:pPr>
        <w:widowControl w:val="0"/>
        <w:spacing w:before="0" w:after="120" w:line="240" w:lineRule="auto"/>
        <w:rPr>
          <w:lang w:val="en-US"/>
        </w:rPr>
      </w:pPr>
      <w:r w:rsidRPr="00FE4FA6">
        <w:rPr>
          <w:lang w:val="en-US"/>
        </w:rPr>
        <w:t>- Xây dựng hệ thống tưới tự động, tưới tiết kiệm nước.</w:t>
      </w:r>
    </w:p>
    <w:p w14:paraId="0DD3EC34" w14:textId="77777777" w:rsidR="00D00300" w:rsidRPr="00FE4FA6" w:rsidRDefault="00D00300" w:rsidP="005B2502">
      <w:pPr>
        <w:pStyle w:val="Heading3"/>
        <w:keepNext w:val="0"/>
        <w:widowControl w:val="0"/>
        <w:spacing w:before="0" w:line="240" w:lineRule="auto"/>
        <w:rPr>
          <w:lang w:val="en-US"/>
        </w:rPr>
      </w:pPr>
      <w:r w:rsidRPr="00FE4FA6">
        <w:rPr>
          <w:lang w:val="en-US"/>
        </w:rPr>
        <w:t>5. Lốc, sét, mưa đá</w:t>
      </w:r>
    </w:p>
    <w:p w14:paraId="0DD3EC35" w14:textId="77777777" w:rsidR="00D00300" w:rsidRPr="00FE4FA6" w:rsidRDefault="00D00300" w:rsidP="005B2502">
      <w:pPr>
        <w:pStyle w:val="Binhthuong"/>
        <w:widowControl w:val="0"/>
        <w:spacing w:before="0" w:after="120" w:line="240" w:lineRule="auto"/>
      </w:pPr>
      <w:r w:rsidRPr="00FE4FA6">
        <w:t>5.1. Biện pháp phi công trình</w:t>
      </w:r>
    </w:p>
    <w:p w14:paraId="0DD3EC36" w14:textId="77777777" w:rsidR="00D00300" w:rsidRPr="00FE4FA6" w:rsidRDefault="00D00300" w:rsidP="005B2502">
      <w:pPr>
        <w:pStyle w:val="Binhthuong"/>
        <w:widowControl w:val="0"/>
        <w:spacing w:before="0" w:after="120" w:line="240" w:lineRule="auto"/>
      </w:pPr>
      <w:r w:rsidRPr="00FE4FA6">
        <w:t>Hướng dẫn người dân tăng cường nhận thức, kiến thức để phòng tránh, để lựa chọn mô hình, vật liệu nhà an toàn.</w:t>
      </w:r>
    </w:p>
    <w:p w14:paraId="0DD3EC37" w14:textId="77777777" w:rsidR="00D00300" w:rsidRPr="00FE4FA6" w:rsidRDefault="00D00300" w:rsidP="005B2502">
      <w:pPr>
        <w:pStyle w:val="Binhthuong"/>
        <w:widowControl w:val="0"/>
        <w:spacing w:before="0" w:after="120" w:line="240" w:lineRule="auto"/>
      </w:pPr>
      <w:r w:rsidRPr="00FE4FA6">
        <w:t>5.2. Biện pháp công trình</w:t>
      </w:r>
    </w:p>
    <w:p w14:paraId="0DD3EC38" w14:textId="77777777" w:rsidR="00D00300" w:rsidRPr="00FE4FA6" w:rsidRDefault="00D00300" w:rsidP="005B2502">
      <w:pPr>
        <w:pStyle w:val="Binhthuong"/>
        <w:widowControl w:val="0"/>
        <w:spacing w:before="0" w:after="120" w:line="240" w:lineRule="auto"/>
      </w:pPr>
      <w:r w:rsidRPr="00FE4FA6">
        <w:t>- Xây dựng hệ thống quan trắc, cảnh báo;</w:t>
      </w:r>
    </w:p>
    <w:p w14:paraId="0DD3EC39" w14:textId="77777777" w:rsidR="00D00300" w:rsidRPr="00FE4FA6" w:rsidRDefault="00D00300" w:rsidP="005B2502">
      <w:pPr>
        <w:pStyle w:val="Binhthuong"/>
        <w:widowControl w:val="0"/>
        <w:spacing w:before="0" w:after="120" w:line="240" w:lineRule="auto"/>
      </w:pPr>
      <w:r w:rsidRPr="00FE4FA6">
        <w:t>- Xây dựng hệ thống thu sét;</w:t>
      </w:r>
    </w:p>
    <w:p w14:paraId="0DD3EC3A" w14:textId="77777777" w:rsidR="00D00300" w:rsidRPr="00FE4FA6" w:rsidRDefault="00D00300" w:rsidP="005B2502">
      <w:pPr>
        <w:pStyle w:val="Binhthuong"/>
        <w:widowControl w:val="0"/>
        <w:spacing w:before="0" w:after="120" w:line="240" w:lineRule="auto"/>
      </w:pPr>
      <w:r w:rsidRPr="00FE4FA6">
        <w:t>- Xây dựng các công trình nhà ở an toàn chống lốc, sét, mưa đá.</w:t>
      </w:r>
    </w:p>
    <w:p w14:paraId="0DD3EC3B" w14:textId="77777777" w:rsidR="00D00300" w:rsidRPr="00FE4FA6" w:rsidRDefault="00D00300" w:rsidP="000F78A7">
      <w:pPr>
        <w:pStyle w:val="Heading3"/>
        <w:keepNext w:val="0"/>
        <w:widowControl w:val="0"/>
        <w:spacing w:before="0" w:line="240" w:lineRule="auto"/>
      </w:pPr>
      <w:r w:rsidRPr="00FE4FA6">
        <w:t>6. Cháy rừng do tự nhiên</w:t>
      </w:r>
    </w:p>
    <w:p w14:paraId="0DD3EC3C" w14:textId="77777777" w:rsidR="00D00300" w:rsidRPr="00FE4FA6" w:rsidRDefault="00D00300" w:rsidP="000F78A7">
      <w:pPr>
        <w:pStyle w:val="Binhthuong"/>
        <w:widowControl w:val="0"/>
        <w:spacing w:before="0" w:after="120" w:line="240" w:lineRule="auto"/>
      </w:pPr>
      <w:r w:rsidRPr="00FE4FA6">
        <w:t>6.1. Biện pháp phi công trình</w:t>
      </w:r>
    </w:p>
    <w:p w14:paraId="0DD3EC3D" w14:textId="0085D3AA" w:rsidR="00D00300" w:rsidRPr="00FE4FA6" w:rsidRDefault="00D00300" w:rsidP="000F78A7">
      <w:pPr>
        <w:pStyle w:val="Binhthuong"/>
        <w:widowControl w:val="0"/>
        <w:spacing w:before="0" w:after="120" w:line="240" w:lineRule="auto"/>
      </w:pPr>
      <w:r w:rsidRPr="00FE4FA6">
        <w:t>Tăng cường dự báo, cảnh báo nguy cơ cháy rừng; hệ</w:t>
      </w:r>
      <w:r w:rsidR="000F78A7" w:rsidRPr="00FE4FA6">
        <w:t xml:space="preserve"> thống phát hiện điểm cháy rừng.</w:t>
      </w:r>
    </w:p>
    <w:p w14:paraId="0DD3EC3E" w14:textId="77777777" w:rsidR="00D00300" w:rsidRPr="00FE4FA6" w:rsidRDefault="00D00300" w:rsidP="000F78A7">
      <w:pPr>
        <w:pStyle w:val="Binhthuong"/>
        <w:widowControl w:val="0"/>
        <w:spacing w:before="0" w:after="120" w:line="240" w:lineRule="auto"/>
      </w:pPr>
      <w:r w:rsidRPr="00FE4FA6">
        <w:t>6.2. Biện pháp công trình</w:t>
      </w:r>
    </w:p>
    <w:p w14:paraId="0DD3EC3F" w14:textId="77777777" w:rsidR="00D00300" w:rsidRPr="00FE4FA6" w:rsidRDefault="00D00300" w:rsidP="000F78A7">
      <w:pPr>
        <w:pStyle w:val="Binhthuong"/>
        <w:widowControl w:val="0"/>
        <w:spacing w:before="0" w:after="120" w:line="240" w:lineRule="auto"/>
      </w:pPr>
      <w:r w:rsidRPr="00FE4FA6">
        <w:t>- Xây dựng đường băng cản lửa, kênh mương ngăn lửa trên các khu rừng có nguy cơ cháy cao;</w:t>
      </w:r>
    </w:p>
    <w:p w14:paraId="0DD3EC40" w14:textId="77777777" w:rsidR="00D00300" w:rsidRPr="00FE4FA6" w:rsidRDefault="00D00300" w:rsidP="000F78A7">
      <w:pPr>
        <w:pStyle w:val="Binhthuong"/>
        <w:widowControl w:val="0"/>
        <w:spacing w:before="0" w:after="120" w:line="240" w:lineRule="auto"/>
        <w:rPr>
          <w:spacing w:val="-2"/>
        </w:rPr>
      </w:pPr>
      <w:r w:rsidRPr="00FE4FA6">
        <w:rPr>
          <w:spacing w:val="-2"/>
        </w:rPr>
        <w:t>- Xây dựng các chòi quan sát phát hiện cháy rừng, tháp quan trắc lửa rừng;</w:t>
      </w:r>
    </w:p>
    <w:p w14:paraId="0DD3EC41" w14:textId="77777777" w:rsidR="00D00300" w:rsidRPr="00FE4FA6" w:rsidRDefault="00D00300" w:rsidP="000F78A7">
      <w:pPr>
        <w:pStyle w:val="Binhthuong"/>
        <w:widowControl w:val="0"/>
        <w:spacing w:before="0" w:after="120" w:line="240" w:lineRule="auto"/>
      </w:pPr>
      <w:r w:rsidRPr="00FE4FA6">
        <w:t>- Xây dựng hệ thống biển cấm, biển báo hiệu cấp dự báo cháy rừng, biển chỉ dẫn về phòng cháy và chữa cháy rừng.</w:t>
      </w:r>
    </w:p>
    <w:p w14:paraId="0DD3EC42" w14:textId="77777777" w:rsidR="00D00300" w:rsidRPr="00FE4FA6" w:rsidRDefault="00D00300" w:rsidP="000F78A7">
      <w:pPr>
        <w:pStyle w:val="Heading3"/>
        <w:keepNext w:val="0"/>
        <w:widowControl w:val="0"/>
        <w:spacing w:before="0" w:line="240" w:lineRule="auto"/>
      </w:pPr>
      <w:r w:rsidRPr="00FE4FA6">
        <w:t>7. Một số biện pháp chung khác</w:t>
      </w:r>
    </w:p>
    <w:p w14:paraId="0DD3EC43" w14:textId="77777777" w:rsidR="00D00300" w:rsidRPr="00FE4FA6" w:rsidRDefault="00D00300" w:rsidP="000F78A7">
      <w:pPr>
        <w:pStyle w:val="Binhthuong"/>
        <w:widowControl w:val="0"/>
        <w:spacing w:before="0" w:after="120" w:line="240" w:lineRule="auto"/>
      </w:pPr>
      <w:r w:rsidRPr="00FE4FA6">
        <w:t xml:space="preserve">- Chuyển đổi cơ cấu cây trồng: thay đổi loại cây trồng phù hợp để giảm thiểu thiệt hại; điều chỉnh lịch thời vụ hoặc điều chỉnh khu vực canh tác </w:t>
      </w:r>
      <w:r w:rsidR="009F75E6" w:rsidRPr="00FE4FA6">
        <w:t>có khả năng bị tác động bởi thiên tai;</w:t>
      </w:r>
    </w:p>
    <w:p w14:paraId="0DD3EC44" w14:textId="77777777" w:rsidR="009F75E6" w:rsidRPr="00FE4FA6" w:rsidRDefault="009F75E6" w:rsidP="000F78A7">
      <w:pPr>
        <w:pStyle w:val="Binhthuong"/>
        <w:widowControl w:val="0"/>
        <w:spacing w:before="0" w:after="120" w:line="240" w:lineRule="auto"/>
      </w:pPr>
      <w:r w:rsidRPr="00FE4FA6">
        <w:lastRenderedPageBreak/>
        <w:t>- Nghiên cứu loại cây chống chịu với thiên tai phù hợp với đặc thù thiên tai ở từng vùng miền;</w:t>
      </w:r>
    </w:p>
    <w:p w14:paraId="0DD3EC45" w14:textId="77777777" w:rsidR="009F75E6" w:rsidRPr="00FE4FA6" w:rsidRDefault="009F75E6" w:rsidP="005B2502">
      <w:pPr>
        <w:pStyle w:val="Binhthuong"/>
        <w:widowControl w:val="0"/>
        <w:spacing w:before="0" w:after="120" w:line="240" w:lineRule="auto"/>
      </w:pPr>
      <w:r w:rsidRPr="00FE4FA6">
        <w:t>- Quy hoạch nhà kính, nhà lưới, áp dụng các biện pháp nông nghiệp xanh để giảm thiểu thiệt hại;</w:t>
      </w:r>
    </w:p>
    <w:p w14:paraId="0DD3EC46" w14:textId="77777777" w:rsidR="009F75E6" w:rsidRPr="00FE4FA6" w:rsidRDefault="009F75E6" w:rsidP="005B2502">
      <w:pPr>
        <w:pStyle w:val="Binhthuong"/>
        <w:widowControl w:val="0"/>
        <w:spacing w:before="0" w:after="120" w:line="240" w:lineRule="auto"/>
      </w:pPr>
      <w:r w:rsidRPr="00FE4FA6">
        <w:t>- Triển khai các biện pháp tưới tiết kiệm nước.</w:t>
      </w:r>
    </w:p>
    <w:p w14:paraId="0DD3EC47" w14:textId="77777777" w:rsidR="009F75E6" w:rsidRPr="00FE4FA6" w:rsidRDefault="009F75E6" w:rsidP="005B2502">
      <w:pPr>
        <w:pStyle w:val="Binhthuong"/>
        <w:widowControl w:val="0"/>
        <w:spacing w:before="0" w:after="120" w:line="240" w:lineRule="auto"/>
      </w:pPr>
    </w:p>
    <w:p w14:paraId="0DD3EC48" w14:textId="77777777" w:rsidR="00D00300" w:rsidRPr="00FE4FA6" w:rsidRDefault="00D00300" w:rsidP="005B2502">
      <w:pPr>
        <w:pStyle w:val="Binhthuong"/>
        <w:widowControl w:val="0"/>
        <w:spacing w:before="0" w:after="120" w:line="240" w:lineRule="auto"/>
      </w:pPr>
    </w:p>
    <w:p w14:paraId="0DD3EC4A" w14:textId="2A94CB5F" w:rsidR="00920E5A" w:rsidRPr="00FE4FA6" w:rsidRDefault="00920E5A" w:rsidP="00D67115">
      <w:pPr>
        <w:pStyle w:val="Phn"/>
        <w:pageBreakBefore/>
        <w:widowControl w:val="0"/>
        <w:spacing w:before="0" w:after="0" w:line="240" w:lineRule="auto"/>
        <w:outlineLvl w:val="0"/>
        <w:rPr>
          <w:spacing w:val="0"/>
        </w:rPr>
      </w:pPr>
      <w:r w:rsidRPr="00FE4FA6">
        <w:rPr>
          <w:spacing w:val="0"/>
        </w:rPr>
        <w:lastRenderedPageBreak/>
        <w:t>CHƯƠNG VI</w:t>
      </w:r>
      <w:r w:rsidR="00F20859" w:rsidRPr="00FE4FA6">
        <w:rPr>
          <w:spacing w:val="0"/>
        </w:rPr>
        <w:t xml:space="preserve">. </w:t>
      </w:r>
      <w:r w:rsidRPr="00FE4FA6">
        <w:rPr>
          <w:spacing w:val="0"/>
        </w:rPr>
        <w:t>LỒNG GHÉP NỘI DUNG PHÒNG CHỐNG THIÊN TAI</w:t>
      </w:r>
    </w:p>
    <w:p w14:paraId="294AC1CC" w14:textId="77777777" w:rsidR="00F20859" w:rsidRPr="00FE4FA6" w:rsidRDefault="00F20859" w:rsidP="00D67115">
      <w:pPr>
        <w:spacing w:before="0" w:after="0" w:line="240" w:lineRule="auto"/>
        <w:rPr>
          <w:lang w:val="nb-NO"/>
        </w:rPr>
      </w:pPr>
    </w:p>
    <w:p w14:paraId="0DD3EC4B" w14:textId="243D2B7A" w:rsidR="00920E5A" w:rsidRPr="00FE4FA6" w:rsidRDefault="00920E5A" w:rsidP="005B2502">
      <w:pPr>
        <w:pStyle w:val="Heading2"/>
        <w:keepNext w:val="0"/>
        <w:widowControl w:val="0"/>
        <w:spacing w:before="0" w:line="240" w:lineRule="auto"/>
        <w:ind w:firstLine="567"/>
        <w:rPr>
          <w:lang w:val="nb-NO"/>
        </w:rPr>
      </w:pPr>
      <w:r w:rsidRPr="00FE4FA6">
        <w:rPr>
          <w:lang w:val="nb-NO"/>
        </w:rPr>
        <w:t>1. Nguyên tắc lồng ghép</w:t>
      </w:r>
      <w:r w:rsidR="00071D04" w:rsidRPr="00FE4FA6">
        <w:rPr>
          <w:lang w:val="nb-NO"/>
        </w:rPr>
        <w:t xml:space="preserve"> nội dung phòng chống thiên tai</w:t>
      </w:r>
    </w:p>
    <w:p w14:paraId="0DD3EC4C" w14:textId="1526A990" w:rsidR="00920E5A" w:rsidRPr="00FE4FA6" w:rsidRDefault="00920E5A" w:rsidP="005B2502">
      <w:pPr>
        <w:widowControl w:val="0"/>
        <w:spacing w:before="0" w:after="120" w:line="240" w:lineRule="auto"/>
        <w:ind w:firstLine="567"/>
        <w:rPr>
          <w:lang w:val="nb-NO"/>
        </w:rPr>
      </w:pPr>
      <w:r w:rsidRPr="00FE4FA6">
        <w:rPr>
          <w:lang w:val="nb-NO"/>
        </w:rPr>
        <w:t>- Nội dung phòng, chống thiên tai phải được lồng ghép vào quy hoạch, kế hoạch phát triển ngành, kinh tế - xã hội</w:t>
      </w:r>
      <w:r w:rsidR="00590D9E" w:rsidRPr="00FE4FA6">
        <w:rPr>
          <w:lang w:val="nb-NO"/>
        </w:rPr>
        <w:t>;</w:t>
      </w:r>
    </w:p>
    <w:p w14:paraId="0DD3EC4D" w14:textId="274E8014" w:rsidR="00920E5A" w:rsidRPr="00FE4FA6" w:rsidRDefault="00920E5A" w:rsidP="005B2502">
      <w:pPr>
        <w:widowControl w:val="0"/>
        <w:spacing w:before="0" w:after="120" w:line="240" w:lineRule="auto"/>
        <w:ind w:firstLine="567"/>
        <w:rPr>
          <w:lang w:val="nb-NO"/>
        </w:rPr>
      </w:pPr>
      <w:r w:rsidRPr="00FE4FA6">
        <w:rPr>
          <w:lang w:val="nb-NO"/>
        </w:rPr>
        <w:t>- Căn cứ vào kết quả đánh giá, loại hình thiên tai, phân vùng rủi ro thiên tai ứng với mỗi loại hình và cấp độ rủi ro thiên tai của ngành hoặc địa phương để lồng ghép nội dung phòng, chống thiên tai</w:t>
      </w:r>
      <w:r w:rsidR="00590D9E" w:rsidRPr="00FE4FA6">
        <w:rPr>
          <w:lang w:val="nb-NO"/>
        </w:rPr>
        <w:t>;</w:t>
      </w:r>
    </w:p>
    <w:p w14:paraId="0DD3EC4E" w14:textId="5F021A07" w:rsidR="00920E5A" w:rsidRPr="00FE4FA6" w:rsidRDefault="00920E5A" w:rsidP="005B2502">
      <w:pPr>
        <w:widowControl w:val="0"/>
        <w:spacing w:before="0" w:after="120" w:line="240" w:lineRule="auto"/>
        <w:ind w:firstLine="567"/>
        <w:rPr>
          <w:lang w:val="nb-NO"/>
        </w:rPr>
      </w:pPr>
      <w:r w:rsidRPr="00FE4FA6">
        <w:rPr>
          <w:lang w:val="nb-NO"/>
        </w:rPr>
        <w:t>- Ưu tiên các công trình đa mục tiêu, kết hợp giải pháp công trình và phi công trình, hướng tới phát triển bền vững và đối tượng dễ bị tổn thương trong lồng ghép nội dung phòng, chống thiên tai</w:t>
      </w:r>
      <w:r w:rsidR="00590D9E" w:rsidRPr="00FE4FA6">
        <w:rPr>
          <w:lang w:val="nb-NO"/>
        </w:rPr>
        <w:t>;</w:t>
      </w:r>
    </w:p>
    <w:p w14:paraId="0DD3EC4F" w14:textId="77777777" w:rsidR="00920E5A" w:rsidRPr="00FE4FA6" w:rsidRDefault="00920E5A" w:rsidP="005B2502">
      <w:pPr>
        <w:widowControl w:val="0"/>
        <w:spacing w:before="0" w:after="120" w:line="240" w:lineRule="auto"/>
        <w:ind w:firstLine="567"/>
        <w:rPr>
          <w:lang w:val="nb-NO"/>
        </w:rPr>
      </w:pPr>
      <w:r w:rsidRPr="00FE4FA6">
        <w:rPr>
          <w:lang w:val="nb-NO"/>
        </w:rPr>
        <w:t>- Nguồn vốn cho công tác phòng, chống thiên tai được lồng ghép, cân đối trong quá trình lập đề cương, nhiệm vụ quy hoạch; trong quá trình xây dựng dự toán ngân sách</w:t>
      </w:r>
      <w:r w:rsidR="004234ED" w:rsidRPr="00FE4FA6">
        <w:rPr>
          <w:lang w:val="nb-NO"/>
        </w:rPr>
        <w:t>,</w:t>
      </w:r>
      <w:r w:rsidRPr="00FE4FA6">
        <w:rPr>
          <w:lang w:val="nb-NO"/>
        </w:rPr>
        <w:t xml:space="preserve"> kế hoạch phát triển kinh tế-xã hội, kế hoạch đầu tư phát triển.</w:t>
      </w:r>
    </w:p>
    <w:p w14:paraId="0DD3EC50" w14:textId="77777777" w:rsidR="00920E5A" w:rsidRPr="00FE4FA6" w:rsidRDefault="00920E5A" w:rsidP="005B2502">
      <w:pPr>
        <w:pStyle w:val="Heading2"/>
        <w:keepNext w:val="0"/>
        <w:widowControl w:val="0"/>
        <w:spacing w:before="0" w:line="240" w:lineRule="auto"/>
        <w:ind w:firstLine="567"/>
        <w:rPr>
          <w:lang w:val="nb-NO"/>
        </w:rPr>
      </w:pPr>
      <w:r w:rsidRPr="00FE4FA6">
        <w:rPr>
          <w:lang w:val="nb-NO"/>
        </w:rPr>
        <w:t>2. Nội dung lồng ghép</w:t>
      </w:r>
    </w:p>
    <w:p w14:paraId="0DD3EC51" w14:textId="77777777" w:rsidR="00920E5A" w:rsidRPr="00FE4FA6" w:rsidRDefault="00920E5A" w:rsidP="005B2502">
      <w:pPr>
        <w:pStyle w:val="Heading3"/>
        <w:keepNext w:val="0"/>
        <w:widowControl w:val="0"/>
        <w:spacing w:before="0" w:line="240" w:lineRule="auto"/>
        <w:ind w:firstLine="567"/>
        <w:rPr>
          <w:lang w:val="nb-NO"/>
        </w:rPr>
      </w:pPr>
      <w:r w:rsidRPr="00FE4FA6">
        <w:rPr>
          <w:lang w:val="nb-NO"/>
        </w:rPr>
        <w:t>2.1. Lồng ghép trong các biện pháp phòng ngừa, giảm thiểu tác động của thiên tai đến con người và sinh kế</w:t>
      </w:r>
    </w:p>
    <w:p w14:paraId="0DD3EC52" w14:textId="77777777" w:rsidR="00920E5A" w:rsidRPr="00FE4FA6" w:rsidRDefault="00920E5A" w:rsidP="005B2502">
      <w:pPr>
        <w:pStyle w:val="BodyText"/>
        <w:spacing w:before="0" w:after="120" w:line="240" w:lineRule="auto"/>
        <w:ind w:firstLine="567"/>
        <w:rPr>
          <w:b w:val="0"/>
          <w:lang w:val="nb-NO"/>
        </w:rPr>
      </w:pPr>
      <w:r w:rsidRPr="00FE4FA6">
        <w:rPr>
          <w:b w:val="0"/>
          <w:lang w:val="nb-NO"/>
        </w:rPr>
        <w:t>a) Chính sách hỗ trợ xây dựng nhà an toàn phòng chống thiên tai</w:t>
      </w:r>
    </w:p>
    <w:p w14:paraId="0DD3EC53" w14:textId="77777777" w:rsidR="00920E5A" w:rsidRPr="00FE4FA6" w:rsidRDefault="00920E5A" w:rsidP="005B2502">
      <w:pPr>
        <w:widowControl w:val="0"/>
        <w:spacing w:before="0" w:after="120" w:line="240" w:lineRule="auto"/>
        <w:ind w:firstLine="567"/>
        <w:rPr>
          <w:lang w:val="nb-NO"/>
        </w:rPr>
      </w:pPr>
      <w:r w:rsidRPr="00FE4FA6">
        <w:rPr>
          <w:lang w:val="nb-NO"/>
        </w:rPr>
        <w:t>Căn cứ các chương trình hỗ trợ xây dựng nhà ở của Trung ương, tỉnh, các tổ chức phi chính phủ và nguồn hỗ trợ xã hội hóa của các tổ chức, doanh nghiệp, cá nhân trên địa bàn tỉnh. Sở Xây dựng chủ trì, phối hợp cùng với Ban Chỉ huy PCTT và TKCN tỉnh và Sở Lao động- Thương binh và xã hội tham mưu UBND tỉnh xây dựng và triển khai Đề án hỗ trợ xây dựng nhà an toàn phòng chống thiên tai giai đoạn 2021</w:t>
      </w:r>
      <w:r w:rsidR="00811333" w:rsidRPr="00FE4FA6">
        <w:rPr>
          <w:lang w:val="nb-NO"/>
        </w:rPr>
        <w:t>-</w:t>
      </w:r>
      <w:r w:rsidRPr="00FE4FA6">
        <w:rPr>
          <w:lang w:val="nb-NO"/>
        </w:rPr>
        <w:t xml:space="preserve"> 2025.</w:t>
      </w:r>
    </w:p>
    <w:p w14:paraId="0DD3EC54" w14:textId="77777777" w:rsidR="00920E5A" w:rsidRPr="00FE4FA6" w:rsidRDefault="00920E5A" w:rsidP="005B2502">
      <w:pPr>
        <w:pStyle w:val="BodyText"/>
        <w:spacing w:before="0" w:after="120" w:line="240" w:lineRule="auto"/>
        <w:ind w:firstLine="567"/>
        <w:rPr>
          <w:b w:val="0"/>
          <w:lang w:val="nb-NO"/>
        </w:rPr>
      </w:pPr>
      <w:r w:rsidRPr="00FE4FA6">
        <w:rPr>
          <w:b w:val="0"/>
          <w:lang w:val="nb-NO"/>
        </w:rPr>
        <w:t>b) Di dời người dân ra khỏi vùng nguy cơ nguy hiểm của thiên tai</w:t>
      </w:r>
    </w:p>
    <w:p w14:paraId="0DD3EC55" w14:textId="77777777" w:rsidR="00920E5A" w:rsidRPr="00FE4FA6" w:rsidRDefault="00920E5A" w:rsidP="005B2502">
      <w:pPr>
        <w:widowControl w:val="0"/>
        <w:spacing w:before="0" w:after="120" w:line="240" w:lineRule="auto"/>
        <w:ind w:firstLine="567"/>
        <w:rPr>
          <w:lang w:val="nb-NO"/>
        </w:rPr>
      </w:pPr>
      <w:r w:rsidRPr="00FE4FA6">
        <w:rPr>
          <w:lang w:val="nb-NO"/>
        </w:rPr>
        <w:t xml:space="preserve"> Thực hiện Nghị quyết 12/NQ-HĐND ngày 19/4/2017 của Hội đồng Nhân dân tỉnh Quảng Nam về phát triển kinh tế-xã hội miền núi tỉnh Quảng Nam giai đoạn 2017</w:t>
      </w:r>
      <w:r w:rsidR="00C11CE5" w:rsidRPr="00FE4FA6">
        <w:rPr>
          <w:lang w:val="nb-NO"/>
        </w:rPr>
        <w:t>-</w:t>
      </w:r>
      <w:r w:rsidRPr="00FE4FA6">
        <w:rPr>
          <w:lang w:val="nb-NO"/>
        </w:rPr>
        <w:t xml:space="preserve">2020, định hướng đến năm 2025. Các ngành chức năng tiến hành khảo sát thực tế các khu vực dân cư thường xuyên bị ảnh hưởng bởi lũ quét và sạt lở đất để xây dựng kế hoạch, phương án di dời dân ra khỏi vùng nguy cơ nguy hiểm của thiên tai và thực hiện các dự án tái định cư để ổn định đời sống nhân dân. </w:t>
      </w:r>
    </w:p>
    <w:p w14:paraId="0DD3EC56" w14:textId="77777777" w:rsidR="00920E5A" w:rsidRPr="00FE4FA6" w:rsidRDefault="00920E5A" w:rsidP="005B2502">
      <w:pPr>
        <w:pStyle w:val="BodyText"/>
        <w:spacing w:before="0" w:after="120" w:line="240" w:lineRule="auto"/>
        <w:ind w:firstLine="567"/>
        <w:rPr>
          <w:b w:val="0"/>
          <w:lang w:val="nb-NO"/>
        </w:rPr>
      </w:pPr>
      <w:r w:rsidRPr="00FE4FA6">
        <w:rPr>
          <w:b w:val="0"/>
          <w:lang w:val="nb-NO"/>
        </w:rPr>
        <w:t>c) Nâng cao tiêu chuẩn an toàn các công trình cơ sở hạ tầng</w:t>
      </w:r>
    </w:p>
    <w:p w14:paraId="0DD3EC57" w14:textId="77777777" w:rsidR="00920E5A" w:rsidRPr="00FE4FA6" w:rsidRDefault="00920E5A" w:rsidP="005B2502">
      <w:pPr>
        <w:widowControl w:val="0"/>
        <w:spacing w:before="0" w:after="120" w:line="240" w:lineRule="auto"/>
        <w:ind w:firstLine="567"/>
        <w:rPr>
          <w:lang w:val="nb-NO"/>
        </w:rPr>
      </w:pPr>
      <w:r w:rsidRPr="00FE4FA6">
        <w:rPr>
          <w:lang w:val="nb-NO"/>
        </w:rPr>
        <w:t>Trong các dự án quy hoạch phát triển cơ sở hạ tầng, khi khảo sát và tính toán kết cấu cần phân tích thêm tác động của thiên tai để nâng cao tiêu chuẩn an toàn của công trình, cũng như không làm cho tình hình thiên tai thêm nghiêm trọng, đặc biệt là khả năng thoát lũ.</w:t>
      </w:r>
    </w:p>
    <w:p w14:paraId="0DD3EC58" w14:textId="79C282C4" w:rsidR="00920E5A" w:rsidRPr="00FE4FA6" w:rsidRDefault="00920E5A" w:rsidP="005B2502">
      <w:pPr>
        <w:widowControl w:val="0"/>
        <w:spacing w:before="0" w:after="120" w:line="240" w:lineRule="auto"/>
        <w:ind w:firstLine="567"/>
        <w:rPr>
          <w:b/>
          <w:lang w:val="nb-NO"/>
        </w:rPr>
      </w:pPr>
      <w:r w:rsidRPr="00FE4FA6">
        <w:rPr>
          <w:rStyle w:val="BodyTextChar"/>
          <w:rFonts w:eastAsia="Arial"/>
          <w:b w:val="0"/>
        </w:rPr>
        <w:t>d) Nâng cao nhận thức và kiến thức của cán bộ, người dân về an toàn phòng chống thiên tai, ứng phó vớ</w:t>
      </w:r>
      <w:r w:rsidR="00590D9E" w:rsidRPr="00FE4FA6">
        <w:rPr>
          <w:rStyle w:val="BodyTextChar"/>
          <w:rFonts w:eastAsia="Arial"/>
          <w:b w:val="0"/>
        </w:rPr>
        <w:t>i BĐKH</w:t>
      </w:r>
    </w:p>
    <w:p w14:paraId="0DD3EC59" w14:textId="77777777" w:rsidR="00920E5A" w:rsidRPr="00FE4FA6" w:rsidRDefault="00920E5A" w:rsidP="005B2502">
      <w:pPr>
        <w:widowControl w:val="0"/>
        <w:spacing w:before="0" w:after="120" w:line="240" w:lineRule="auto"/>
        <w:ind w:firstLine="567"/>
        <w:rPr>
          <w:lang w:val="nb-NO"/>
        </w:rPr>
      </w:pPr>
      <w:r w:rsidRPr="00FE4FA6">
        <w:rPr>
          <w:lang w:val="nb-NO"/>
        </w:rPr>
        <w:t xml:space="preserve">Việc nâng cao nhận thức của cộng đồng sẽ nâng cao năng lực cho cộng </w:t>
      </w:r>
      <w:r w:rsidRPr="00FE4FA6">
        <w:rPr>
          <w:lang w:val="nb-NO"/>
        </w:rPr>
        <w:lastRenderedPageBreak/>
        <w:t>đồng trong việc phòng ngừa, ứng phó và khắc phục hậu quả thiên tai, làm giảm thiệt hại về người và tài sản do thiên tai gây ra.</w:t>
      </w:r>
    </w:p>
    <w:p w14:paraId="0DD3EC5A" w14:textId="77777777" w:rsidR="00920E5A" w:rsidRPr="00FE4FA6" w:rsidRDefault="00920E5A" w:rsidP="005B2502">
      <w:pPr>
        <w:pStyle w:val="BodyText"/>
        <w:spacing w:before="0" w:after="120" w:line="240" w:lineRule="auto"/>
        <w:ind w:firstLine="567"/>
        <w:jc w:val="both"/>
        <w:rPr>
          <w:b w:val="0"/>
          <w:lang w:val="nb-NO"/>
        </w:rPr>
      </w:pPr>
      <w:r w:rsidRPr="00FE4FA6">
        <w:rPr>
          <w:b w:val="0"/>
          <w:lang w:val="nb-NO"/>
        </w:rPr>
        <w:t>e) Nâng cấp các công trình phòng chống thiên tai (hồ chứa, trạm bơm)</w:t>
      </w:r>
    </w:p>
    <w:p w14:paraId="0DD3EC5B" w14:textId="77777777" w:rsidR="00920E5A" w:rsidRPr="00FE4FA6" w:rsidRDefault="00920E5A" w:rsidP="005B2502">
      <w:pPr>
        <w:widowControl w:val="0"/>
        <w:spacing w:before="0" w:after="120" w:line="240" w:lineRule="auto"/>
        <w:ind w:firstLine="567"/>
        <w:rPr>
          <w:lang w:val="nb-NO"/>
        </w:rPr>
      </w:pPr>
      <w:r w:rsidRPr="00FE4FA6">
        <w:rPr>
          <w:lang w:val="nb-NO"/>
        </w:rPr>
        <w:t>Các công trình hồ, đập trên địa bàn tỉnh đều thực hiện đa mục tiêu, vừa cung cấp nước sinh hoạt, vừa cung cấp nước tưới, vừa nuôi trồng thủy sản, vừa chống hạn, vừa phòng lũ,… Tuy nhiên hiện nay nhiều công trình đã bị xuống cấp cần nguồn vốn rất lớn để đầu tư nâng cấp, sửa chữa. Vì vậy trong kế hoạch phát triển kinh tế xã hội cần phải ưu tiên đầu tư công trình hồ chứa, trạm bơm  và các công trình phòng chống thiên tai khác.</w:t>
      </w:r>
    </w:p>
    <w:p w14:paraId="0DD3EC5C" w14:textId="77777777" w:rsidR="00920E5A" w:rsidRPr="00FE4FA6" w:rsidRDefault="00920E5A" w:rsidP="005B2502">
      <w:pPr>
        <w:pStyle w:val="BodyText"/>
        <w:spacing w:before="0" w:after="120" w:line="240" w:lineRule="auto"/>
        <w:ind w:firstLine="567"/>
        <w:rPr>
          <w:b w:val="0"/>
          <w:lang w:val="nb-NO"/>
        </w:rPr>
      </w:pPr>
      <w:r w:rsidRPr="00FE4FA6">
        <w:rPr>
          <w:b w:val="0"/>
          <w:lang w:val="nb-NO"/>
        </w:rPr>
        <w:t>g) Khơi thông dòng chảy đảm bảo thoát lũ</w:t>
      </w:r>
    </w:p>
    <w:p w14:paraId="0DD3EC5D" w14:textId="77777777" w:rsidR="00920E5A" w:rsidRPr="00FE4FA6" w:rsidRDefault="00920E5A" w:rsidP="005B2502">
      <w:pPr>
        <w:widowControl w:val="0"/>
        <w:spacing w:before="0" w:after="120" w:line="240" w:lineRule="auto"/>
        <w:ind w:firstLine="567"/>
        <w:rPr>
          <w:lang w:val="nb-NO"/>
        </w:rPr>
      </w:pPr>
      <w:r w:rsidRPr="00FE4FA6">
        <w:rPr>
          <w:lang w:val="nb-NO"/>
        </w:rPr>
        <w:t>Trong thời gian qua tình hình ngập lụt, ngập úng cục bộ tại một số khu vực trên địa bàn tỉnh diễn ra thường xuyên, và nghiêm trọng. Tình trạng này có nhiều nguyên nhân, trong đó có nguyên nhân do dòng chảy bị cản trở. Để khắc phục được tình trạng này, thời gian đến ngành cần nạo vét, thông luồng, chỉnh trị dòng chảy đảm bảo thoát lũ an toàn.</w:t>
      </w:r>
    </w:p>
    <w:p w14:paraId="0DD3EC5E" w14:textId="77777777" w:rsidR="00920E5A" w:rsidRPr="00FE4FA6" w:rsidRDefault="00920E5A" w:rsidP="005B2502">
      <w:pPr>
        <w:pStyle w:val="Heading3"/>
        <w:keepNext w:val="0"/>
        <w:widowControl w:val="0"/>
        <w:spacing w:before="0" w:line="240" w:lineRule="auto"/>
        <w:ind w:firstLine="567"/>
        <w:rPr>
          <w:lang w:val="nb-NO"/>
        </w:rPr>
      </w:pPr>
      <w:r w:rsidRPr="00FE4FA6">
        <w:rPr>
          <w:lang w:val="nb-NO"/>
        </w:rPr>
        <w:t>2.2. Lồng ghép trong các biện pháp phòng ngừa, giảm thiểu tác động của thiên tai đến các ngành kinh tế, xã hội</w:t>
      </w:r>
    </w:p>
    <w:p w14:paraId="0DD3EC5F" w14:textId="77777777" w:rsidR="00920E5A" w:rsidRPr="00FE4FA6" w:rsidRDefault="00920E5A" w:rsidP="005B2502">
      <w:pPr>
        <w:pStyle w:val="BodyText"/>
        <w:spacing w:before="0" w:after="120" w:line="240" w:lineRule="auto"/>
        <w:ind w:firstLine="567"/>
        <w:rPr>
          <w:lang w:val="nb-NO"/>
        </w:rPr>
      </w:pPr>
      <w:r w:rsidRPr="00FE4FA6">
        <w:rPr>
          <w:lang w:val="nb-NO"/>
        </w:rPr>
        <w:t>2.2.1. Ngành nông nghiệp</w:t>
      </w:r>
    </w:p>
    <w:p w14:paraId="0DD3EC60" w14:textId="77777777" w:rsidR="00920E5A" w:rsidRPr="00FE4FA6" w:rsidRDefault="00920E5A" w:rsidP="005B2502">
      <w:pPr>
        <w:widowControl w:val="0"/>
        <w:spacing w:before="0" w:after="120" w:line="240" w:lineRule="auto"/>
        <w:ind w:firstLine="567"/>
        <w:rPr>
          <w:lang w:val="nb-NO"/>
        </w:rPr>
      </w:pPr>
      <w:r w:rsidRPr="00FE4FA6">
        <w:rPr>
          <w:lang w:val="nb-NO"/>
        </w:rPr>
        <w:t>a) Trồng trọt:</w:t>
      </w:r>
    </w:p>
    <w:p w14:paraId="0DD3EC61" w14:textId="77777777" w:rsidR="00920E5A" w:rsidRPr="00FE4FA6" w:rsidRDefault="00920E5A" w:rsidP="005B2502">
      <w:pPr>
        <w:widowControl w:val="0"/>
        <w:spacing w:before="0" w:after="120" w:line="240" w:lineRule="auto"/>
        <w:ind w:firstLine="567"/>
        <w:rPr>
          <w:lang w:val="nb-NO"/>
        </w:rPr>
      </w:pPr>
      <w:r w:rsidRPr="00FE4FA6">
        <w:rPr>
          <w:lang w:val="nb-NO"/>
        </w:rPr>
        <w:t>Phát triển nông nghiệp xanh, sạch gắn với khả năng phòng, chống thiên tai:</w:t>
      </w:r>
    </w:p>
    <w:p w14:paraId="0DD3EC62" w14:textId="77777777" w:rsidR="00920E5A" w:rsidRPr="00FE4FA6" w:rsidRDefault="00920E5A" w:rsidP="005B2502">
      <w:pPr>
        <w:widowControl w:val="0"/>
        <w:spacing w:before="0" w:after="120" w:line="240" w:lineRule="auto"/>
        <w:ind w:firstLine="567"/>
        <w:rPr>
          <w:lang w:val="nb-NO"/>
        </w:rPr>
      </w:pPr>
      <w:r w:rsidRPr="00FE4FA6">
        <w:rPr>
          <w:lang w:val="nb-NO"/>
        </w:rPr>
        <w:t>- Chuyển đổi cơ cấu cây trồng, con vật nuôi phù hợp với điều kiện tự nhiên và diễn biến của thiên tai.</w:t>
      </w:r>
    </w:p>
    <w:p w14:paraId="0DD3EC63" w14:textId="77777777" w:rsidR="00920E5A" w:rsidRPr="00FE4FA6" w:rsidRDefault="00920E5A" w:rsidP="005B2502">
      <w:pPr>
        <w:widowControl w:val="0"/>
        <w:spacing w:before="0" w:after="120" w:line="240" w:lineRule="auto"/>
        <w:ind w:firstLine="567"/>
        <w:rPr>
          <w:lang w:val="nb-NO"/>
        </w:rPr>
      </w:pPr>
      <w:r w:rsidRPr="00FE4FA6">
        <w:rPr>
          <w:lang w:val="nb-NO"/>
        </w:rPr>
        <w:t>- Tuyên truyền nâng cao nhận thức của người dân về sử dụng nước tiết kiệm, khai thác hiệu quả tài nguyên đất, nước gắn với bảo vệ môi trường, hướng tới nền kinh tế xanh cho phát triển bền vững.</w:t>
      </w:r>
    </w:p>
    <w:p w14:paraId="0DD3EC64" w14:textId="77777777" w:rsidR="00920E5A" w:rsidRPr="00FE4FA6" w:rsidRDefault="00920E5A" w:rsidP="005B2502">
      <w:pPr>
        <w:widowControl w:val="0"/>
        <w:spacing w:before="0" w:after="120" w:line="240" w:lineRule="auto"/>
        <w:ind w:firstLine="567"/>
        <w:rPr>
          <w:lang w:val="nb-NO"/>
        </w:rPr>
      </w:pPr>
      <w:r w:rsidRPr="00FE4FA6">
        <w:rPr>
          <w:lang w:val="nb-NO"/>
        </w:rPr>
        <w:t>- Vận động toàn dân tham gia bảo vệ môi trường. Đẩy mạnh việc sử dụng rác thải hữu cơ từ nông nghiệp làm phân bón phục vụ sản xuất.</w:t>
      </w:r>
    </w:p>
    <w:p w14:paraId="0DD3EC65" w14:textId="77777777" w:rsidR="00920E5A" w:rsidRPr="00FE4FA6" w:rsidRDefault="00920E5A" w:rsidP="005B2502">
      <w:pPr>
        <w:widowControl w:val="0"/>
        <w:spacing w:before="0" w:after="120" w:line="240" w:lineRule="auto"/>
        <w:ind w:firstLine="567"/>
        <w:rPr>
          <w:lang w:val="nb-NO"/>
        </w:rPr>
      </w:pPr>
      <w:r w:rsidRPr="00FE4FA6">
        <w:rPr>
          <w:lang w:val="nb-NO"/>
        </w:rPr>
        <w:t>- Phối hợp với các địa phương hỗ trợ chứng nhận các vùng sản xuất nông nghiệp công nghệ cao; hỗ trợ lựa chọn giống, kỹ thuật để người dân thực hiện mô hình canh tác các loại cây trồng mới không sử dụng nhà kính nhưng có hiệu quả cao.</w:t>
      </w:r>
    </w:p>
    <w:p w14:paraId="0DD3EC66" w14:textId="36F731A8" w:rsidR="00920E5A" w:rsidRPr="00FE4FA6" w:rsidRDefault="00590D9E" w:rsidP="005B2502">
      <w:pPr>
        <w:widowControl w:val="0"/>
        <w:spacing w:before="0" w:after="120" w:line="240" w:lineRule="auto"/>
        <w:ind w:firstLine="567"/>
        <w:rPr>
          <w:lang w:val="nb-NO"/>
        </w:rPr>
      </w:pPr>
      <w:r w:rsidRPr="00FE4FA6">
        <w:rPr>
          <w:lang w:val="nb-NO"/>
        </w:rPr>
        <w:t>b) Chăn nuôi</w:t>
      </w:r>
    </w:p>
    <w:p w14:paraId="0DD3EC67" w14:textId="77777777" w:rsidR="00920E5A" w:rsidRPr="00FE4FA6" w:rsidRDefault="00920E5A" w:rsidP="005B2502">
      <w:pPr>
        <w:widowControl w:val="0"/>
        <w:spacing w:before="0" w:after="120" w:line="240" w:lineRule="auto"/>
        <w:ind w:firstLine="567"/>
        <w:rPr>
          <w:lang w:val="nb-NO"/>
        </w:rPr>
      </w:pPr>
      <w:r w:rsidRPr="00FE4FA6">
        <w:rPr>
          <w:lang w:val="nb-NO"/>
        </w:rPr>
        <w:t>- Quy hoạch chuồng trại, nơi ở cao ráo, đảm bảo an toàn cho đàn vật nuôi khi thiên tai xảy ra;</w:t>
      </w:r>
    </w:p>
    <w:p w14:paraId="0DD3EC68" w14:textId="77777777" w:rsidR="00920E5A" w:rsidRPr="00FE4FA6" w:rsidRDefault="00920E5A" w:rsidP="005B2502">
      <w:pPr>
        <w:widowControl w:val="0"/>
        <w:spacing w:before="0" w:after="120" w:line="240" w:lineRule="auto"/>
        <w:ind w:firstLine="567"/>
        <w:rPr>
          <w:lang w:val="nb-NO"/>
        </w:rPr>
      </w:pPr>
      <w:r w:rsidRPr="00FE4FA6">
        <w:rPr>
          <w:lang w:val="nb-NO"/>
        </w:rPr>
        <w:t>- Giảm đàn vật nuôi: Khi có thiên tai xảy ra thực hiện biện pháp giảm đàn (chọn loại thải những con kém chất lượng, bệnh tật…) để có điều kiện bảo vệ đàn vật nuôi còn lại có chất lượng để khôi phục sau thiên tai (nái sinh sản, hậu bị, đực giống …).</w:t>
      </w:r>
    </w:p>
    <w:p w14:paraId="0DD3EC69" w14:textId="77777777" w:rsidR="00920E5A" w:rsidRPr="00FE4FA6" w:rsidRDefault="00920E5A" w:rsidP="005B2502">
      <w:pPr>
        <w:widowControl w:val="0"/>
        <w:spacing w:before="0" w:after="120" w:line="240" w:lineRule="auto"/>
        <w:ind w:firstLine="567"/>
        <w:rPr>
          <w:lang w:val="nb-NO"/>
        </w:rPr>
      </w:pPr>
      <w:r w:rsidRPr="00FE4FA6">
        <w:rPr>
          <w:lang w:val="nb-NO"/>
        </w:rPr>
        <w:t xml:space="preserve">- Thực hiện cung cấp nhanh dịch vụ thú y để chẩn đoán điều trị bệnh, tiêm </w:t>
      </w:r>
      <w:r w:rsidRPr="00FE4FA6">
        <w:rPr>
          <w:lang w:val="nb-NO"/>
        </w:rPr>
        <w:lastRenderedPageBreak/>
        <w:t>vắc xin, hỗ trợ sức khỏe cho đàn vật nuôi để bảo vệ và tái lập đàn vật nuôi.</w:t>
      </w:r>
    </w:p>
    <w:p w14:paraId="0DD3EC6A" w14:textId="77777777" w:rsidR="00920E5A" w:rsidRPr="00FE4FA6" w:rsidRDefault="00920E5A" w:rsidP="005B2502">
      <w:pPr>
        <w:widowControl w:val="0"/>
        <w:spacing w:before="0" w:after="120" w:line="240" w:lineRule="auto"/>
        <w:ind w:firstLine="567"/>
        <w:rPr>
          <w:lang w:val="nb-NO"/>
        </w:rPr>
      </w:pPr>
      <w:r w:rsidRPr="00FE4FA6">
        <w:rPr>
          <w:lang w:val="nb-NO"/>
        </w:rPr>
        <w:t>- Dự trữ, cung cấp thức ăn, nước uống là biện pháp có vai trò quan trọng trong việc bảo vệ đàn vật nuôi trong khi gặp thiên tai như: lũ lụt, sạt lở đất, đói rét … để  tái sản xuất sau thiên tai.</w:t>
      </w:r>
    </w:p>
    <w:p w14:paraId="0DD3EC6B" w14:textId="0F16CF45" w:rsidR="00920E5A" w:rsidRPr="00FE4FA6" w:rsidRDefault="00920E5A" w:rsidP="005B2502">
      <w:pPr>
        <w:widowControl w:val="0"/>
        <w:spacing w:before="0" w:after="120" w:line="240" w:lineRule="auto"/>
        <w:ind w:firstLine="567"/>
        <w:rPr>
          <w:lang w:val="nb-NO"/>
        </w:rPr>
      </w:pPr>
      <w:r w:rsidRPr="00FE4FA6">
        <w:rPr>
          <w:lang w:val="nb-NO"/>
        </w:rPr>
        <w:t>c) Thủy sả</w:t>
      </w:r>
      <w:r w:rsidR="00590D9E" w:rsidRPr="00FE4FA6">
        <w:rPr>
          <w:lang w:val="nb-NO"/>
        </w:rPr>
        <w:t>n</w:t>
      </w:r>
    </w:p>
    <w:p w14:paraId="0DD3EC6C" w14:textId="77777777" w:rsidR="00920E5A" w:rsidRPr="00FE4FA6" w:rsidRDefault="00920E5A" w:rsidP="005B2502">
      <w:pPr>
        <w:widowControl w:val="0"/>
        <w:spacing w:before="0" w:after="120" w:line="240" w:lineRule="auto"/>
        <w:ind w:firstLine="567"/>
        <w:rPr>
          <w:lang w:val="nb-NO"/>
        </w:rPr>
      </w:pPr>
      <w:r w:rsidRPr="00FE4FA6">
        <w:rPr>
          <w:lang w:val="nb-NO"/>
        </w:rPr>
        <w:t>- Lựa chọn các giống thủy sản phù hợp với điều kiện tự nhiên, khí hậu của địa phương.</w:t>
      </w:r>
    </w:p>
    <w:p w14:paraId="0DD3EC6D" w14:textId="77777777" w:rsidR="00920E5A" w:rsidRPr="00FE4FA6" w:rsidRDefault="00920E5A" w:rsidP="005B2502">
      <w:pPr>
        <w:widowControl w:val="0"/>
        <w:spacing w:before="0" w:after="120" w:line="240" w:lineRule="auto"/>
        <w:ind w:firstLine="567"/>
        <w:rPr>
          <w:lang w:val="nb-NO"/>
        </w:rPr>
      </w:pPr>
      <w:r w:rsidRPr="00FE4FA6">
        <w:rPr>
          <w:lang w:val="nb-NO"/>
        </w:rPr>
        <w:t>- Hướng dẫn thời vụ nuôi trồng cho nhân dân để tránh thời điểm hạn hán, lũ lụt và tổ chức bảo vệ ao hồ thủy sản khi thiên tai xảy ra.</w:t>
      </w:r>
    </w:p>
    <w:p w14:paraId="0DD3EC6E" w14:textId="77777777" w:rsidR="00920E5A" w:rsidRPr="00FE4FA6" w:rsidRDefault="00920E5A" w:rsidP="005B2502">
      <w:pPr>
        <w:widowControl w:val="0"/>
        <w:spacing w:before="0" w:after="120" w:line="240" w:lineRule="auto"/>
        <w:ind w:firstLine="567"/>
        <w:rPr>
          <w:lang w:val="nb-NO"/>
        </w:rPr>
      </w:pPr>
      <w:r w:rsidRPr="00FE4FA6">
        <w:rPr>
          <w:lang w:val="nb-NO"/>
        </w:rPr>
        <w:t>d) Lâm nghiệp</w:t>
      </w:r>
    </w:p>
    <w:p w14:paraId="0DD3EC6F" w14:textId="77777777" w:rsidR="00920E5A" w:rsidRPr="00FE4FA6" w:rsidRDefault="00920E5A" w:rsidP="005B2502">
      <w:pPr>
        <w:widowControl w:val="0"/>
        <w:spacing w:before="0" w:after="120" w:line="240" w:lineRule="auto"/>
        <w:ind w:firstLine="567"/>
        <w:rPr>
          <w:lang w:val="nb-NO"/>
        </w:rPr>
      </w:pPr>
      <w:r w:rsidRPr="00FE4FA6">
        <w:rPr>
          <w:lang w:val="nb-NO"/>
        </w:rPr>
        <w:t>- Phát triển nâng cao chất lượng rừng, bảo vệ diện tích rừng hiện có bằng các biện pháp khác nhau. Tăng dần tỷ lệ rừng giàu, có thảm phủ đa dạng.</w:t>
      </w:r>
    </w:p>
    <w:p w14:paraId="0DD3EC70" w14:textId="77777777" w:rsidR="00920E5A" w:rsidRPr="00FE4FA6" w:rsidRDefault="00920E5A" w:rsidP="005B2502">
      <w:pPr>
        <w:widowControl w:val="0"/>
        <w:spacing w:before="0" w:after="120" w:line="240" w:lineRule="auto"/>
        <w:ind w:firstLine="567"/>
        <w:rPr>
          <w:lang w:val="nb-NO"/>
        </w:rPr>
      </w:pPr>
      <w:r w:rsidRPr="00FE4FA6">
        <w:rPr>
          <w:lang w:val="nb-NO"/>
        </w:rPr>
        <w:t>- Khai thác nguồn lợi từ chi trả dịch vụ môi trường rừng, tăng cường hoạt động khoán bảo vệ rừng từ nguồn chi trả dịch vụ môi trường rừng.</w:t>
      </w:r>
    </w:p>
    <w:p w14:paraId="0DD3EC71" w14:textId="77777777" w:rsidR="00920E5A" w:rsidRPr="00FE4FA6" w:rsidRDefault="00920E5A" w:rsidP="005B2502">
      <w:pPr>
        <w:widowControl w:val="0"/>
        <w:spacing w:before="0" w:after="120" w:line="240" w:lineRule="auto"/>
        <w:ind w:firstLine="567"/>
        <w:rPr>
          <w:lang w:val="nb-NO"/>
        </w:rPr>
      </w:pPr>
      <w:r w:rsidRPr="00FE4FA6">
        <w:rPr>
          <w:lang w:val="nb-NO"/>
        </w:rPr>
        <w:t>- Triển khai ng</w:t>
      </w:r>
      <w:r w:rsidR="004234ED" w:rsidRPr="00FE4FA6">
        <w:rPr>
          <w:lang w:val="nb-NO"/>
        </w:rPr>
        <w:t>h</w:t>
      </w:r>
      <w:r w:rsidRPr="00FE4FA6">
        <w:rPr>
          <w:lang w:val="nb-NO"/>
        </w:rPr>
        <w:t>iên cứu các mô hình khuyến lâm, lai tạo các giống cây trồng lâm nghiệp mới có năng suất cao.</w:t>
      </w:r>
    </w:p>
    <w:p w14:paraId="0DD3EC72" w14:textId="77777777" w:rsidR="00920E5A" w:rsidRPr="00FE4FA6" w:rsidRDefault="00920E5A" w:rsidP="005B2502">
      <w:pPr>
        <w:widowControl w:val="0"/>
        <w:spacing w:before="0" w:after="120" w:line="240" w:lineRule="auto"/>
        <w:ind w:firstLine="567"/>
        <w:rPr>
          <w:lang w:val="nb-NO"/>
        </w:rPr>
      </w:pPr>
      <w:r w:rsidRPr="00FE4FA6">
        <w:rPr>
          <w:lang w:val="nb-NO"/>
        </w:rPr>
        <w:t>- Đẩy mạnh phong trào ng</w:t>
      </w:r>
      <w:r w:rsidR="004234ED" w:rsidRPr="00FE4FA6">
        <w:rPr>
          <w:lang w:val="nb-NO"/>
        </w:rPr>
        <w:t>h</w:t>
      </w:r>
      <w:r w:rsidRPr="00FE4FA6">
        <w:rPr>
          <w:lang w:val="nb-NO"/>
        </w:rPr>
        <w:t>iên cứu khoa học, các đề tài ứng dụng khoa học công nghệ trong sản xuất giống cây trồng lâm nghiệp.</w:t>
      </w:r>
    </w:p>
    <w:p w14:paraId="0DD3EC73" w14:textId="77777777" w:rsidR="00920E5A" w:rsidRPr="00FE4FA6" w:rsidRDefault="00920E5A" w:rsidP="005B2502">
      <w:pPr>
        <w:widowControl w:val="0"/>
        <w:spacing w:before="0" w:after="120" w:line="240" w:lineRule="auto"/>
        <w:ind w:firstLine="567"/>
        <w:rPr>
          <w:lang w:val="nb-NO"/>
        </w:rPr>
      </w:pPr>
      <w:r w:rsidRPr="00FE4FA6">
        <w:rPr>
          <w:lang w:val="nb-NO"/>
        </w:rPr>
        <w:t>- Củng cố hệ thống khuyến lâm và cán bộ kiểm lâm ở cơ sở.</w:t>
      </w:r>
    </w:p>
    <w:p w14:paraId="0DD3EC74" w14:textId="77777777" w:rsidR="00920E5A" w:rsidRPr="00FE4FA6" w:rsidRDefault="00920E5A" w:rsidP="005B2502">
      <w:pPr>
        <w:widowControl w:val="0"/>
        <w:spacing w:before="0" w:after="120" w:line="240" w:lineRule="auto"/>
        <w:ind w:firstLine="567"/>
        <w:rPr>
          <w:lang w:val="nb-NO"/>
        </w:rPr>
      </w:pPr>
      <w:r w:rsidRPr="00FE4FA6">
        <w:rPr>
          <w:lang w:val="nb-NO"/>
        </w:rPr>
        <w:t>- Tăng cường công tác tuyên truyền, giáo dục pháp luật bằng nhiều phương pháp, hình thức khác nhau.</w:t>
      </w:r>
    </w:p>
    <w:p w14:paraId="0DD3EC75" w14:textId="77777777" w:rsidR="00920E5A" w:rsidRPr="00FE4FA6" w:rsidRDefault="00920E5A" w:rsidP="005B2502">
      <w:pPr>
        <w:widowControl w:val="0"/>
        <w:spacing w:before="0" w:after="120" w:line="240" w:lineRule="auto"/>
        <w:ind w:firstLine="567"/>
        <w:rPr>
          <w:lang w:val="nb-NO"/>
        </w:rPr>
      </w:pPr>
      <w:r w:rsidRPr="00FE4FA6">
        <w:rPr>
          <w:lang w:val="nb-NO"/>
        </w:rPr>
        <w:t>- Đẩy mạnh hợp tác quốc tế trong lĩnh vực bảo vệ nguồn tài nguyên rừng.</w:t>
      </w:r>
    </w:p>
    <w:p w14:paraId="0DD3EC76" w14:textId="77777777" w:rsidR="00920E5A" w:rsidRPr="00FE4FA6" w:rsidRDefault="00920E5A" w:rsidP="005B2502">
      <w:pPr>
        <w:widowControl w:val="0"/>
        <w:spacing w:before="0" w:after="120" w:line="240" w:lineRule="auto"/>
        <w:ind w:firstLine="567"/>
        <w:rPr>
          <w:lang w:val="nb-NO"/>
        </w:rPr>
      </w:pPr>
      <w:r w:rsidRPr="00FE4FA6">
        <w:rPr>
          <w:lang w:val="nb-NO"/>
        </w:rPr>
        <w:t>- Tranh thủ các nguồn tài trợ trong nước và quốc tế thông qua các chương trình, dự án hỗ trợ ngành lâm nghiệp để thử nghiệm và nhân rộng cách tiếp cận mới về lâm nghiệp, hỗ trợ xây dựng phương án quản lý rừng bền vững, kinh doanh, khai thác chế biến gỗ đáp ứng theo yêu cầu thị trường.</w:t>
      </w:r>
    </w:p>
    <w:p w14:paraId="0DD3EC77" w14:textId="77777777" w:rsidR="00920E5A" w:rsidRPr="00FE4FA6" w:rsidRDefault="00920E5A" w:rsidP="005B2502">
      <w:pPr>
        <w:widowControl w:val="0"/>
        <w:spacing w:before="0" w:after="120" w:line="240" w:lineRule="auto"/>
        <w:ind w:firstLine="567"/>
        <w:rPr>
          <w:lang w:val="nb-NO"/>
        </w:rPr>
      </w:pPr>
      <w:r w:rsidRPr="00FE4FA6">
        <w:rPr>
          <w:lang w:val="nb-NO"/>
        </w:rPr>
        <w:t>- Phân bổ các nguồn vốn đầu tư từ ngân sách TW tập trung ưu tiên cho các dự án trồng rừng, chăm sóc rừng phòng hộ, vườn Quốc gia…</w:t>
      </w:r>
    </w:p>
    <w:p w14:paraId="0DD3EC78" w14:textId="14713A84" w:rsidR="00920E5A" w:rsidRPr="00FE4FA6" w:rsidRDefault="00920E5A" w:rsidP="005B2502">
      <w:pPr>
        <w:widowControl w:val="0"/>
        <w:spacing w:before="0" w:after="120" w:line="240" w:lineRule="auto"/>
        <w:ind w:firstLine="567"/>
        <w:rPr>
          <w:lang w:val="nb-NO"/>
        </w:rPr>
      </w:pPr>
      <w:r w:rsidRPr="00FE4FA6">
        <w:rPr>
          <w:lang w:val="nb-NO"/>
        </w:rPr>
        <w:t>Biện pháp để bảo vệ rừng đầu nguồ</w:t>
      </w:r>
      <w:r w:rsidR="00590D9E" w:rsidRPr="00FE4FA6">
        <w:rPr>
          <w:lang w:val="nb-NO"/>
        </w:rPr>
        <w:t>n trong PCTT</w:t>
      </w:r>
    </w:p>
    <w:p w14:paraId="0DD3EC79" w14:textId="77777777" w:rsidR="00920E5A" w:rsidRPr="00FE4FA6" w:rsidRDefault="00920E5A" w:rsidP="005B2502">
      <w:pPr>
        <w:widowControl w:val="0"/>
        <w:spacing w:before="0" w:after="120" w:line="240" w:lineRule="auto"/>
        <w:ind w:firstLine="567"/>
        <w:rPr>
          <w:lang w:val="nb-NO"/>
        </w:rPr>
      </w:pPr>
      <w:r w:rsidRPr="00FE4FA6">
        <w:rPr>
          <w:lang w:val="nb-NO"/>
        </w:rPr>
        <w:t xml:space="preserve">- Đẩy mạnh công tác tuyên truyền Luật Lâm </w:t>
      </w:r>
      <w:r w:rsidR="00E55E48" w:rsidRPr="00FE4FA6">
        <w:rPr>
          <w:lang w:val="nb-NO"/>
        </w:rPr>
        <w:t>n</w:t>
      </w:r>
      <w:r w:rsidRPr="00FE4FA6">
        <w:rPr>
          <w:lang w:val="nb-NO"/>
        </w:rPr>
        <w:t>ghiệp; các chủ trương, chính sách, pháp luật của Đảng và nhà nước có liên quan công tác giao rừng, cho thuê rừng và đất lâm nghiệp.</w:t>
      </w:r>
    </w:p>
    <w:p w14:paraId="0DD3EC7A" w14:textId="77777777" w:rsidR="00920E5A" w:rsidRPr="00FE4FA6" w:rsidRDefault="00920E5A" w:rsidP="005B2502">
      <w:pPr>
        <w:widowControl w:val="0"/>
        <w:spacing w:before="0" w:after="120" w:line="240" w:lineRule="auto"/>
        <w:ind w:firstLine="567"/>
        <w:rPr>
          <w:lang w:val="nb-NO"/>
        </w:rPr>
      </w:pPr>
      <w:r w:rsidRPr="00FE4FA6">
        <w:rPr>
          <w:lang w:val="nb-NO"/>
        </w:rPr>
        <w:t>- Tiếp tục thể hiện quyết liệt có hiệu quả các chỉ đạo của TW và của tỉnh liên quan đến công tác quản lý và bảo vệ phát triển rừng.</w:t>
      </w:r>
    </w:p>
    <w:p w14:paraId="0DD3EC7B" w14:textId="77777777" w:rsidR="00920E5A" w:rsidRPr="00FE4FA6" w:rsidRDefault="00920E5A" w:rsidP="005B2502">
      <w:pPr>
        <w:widowControl w:val="0"/>
        <w:spacing w:before="0" w:after="120" w:line="240" w:lineRule="auto"/>
        <w:ind w:firstLine="567"/>
        <w:rPr>
          <w:lang w:val="nb-NO"/>
        </w:rPr>
      </w:pPr>
      <w:r w:rsidRPr="00FE4FA6">
        <w:rPr>
          <w:lang w:val="nb-NO"/>
        </w:rPr>
        <w:t>- Phục vụ cho quản lý bền vững tài nguyên rừng; triển khai ứng dụng phần mềm theo dõi, cập nhật diễn biến tài nguyên rừng; giao rừng, cho thuê rừng theo định hướng của trung ương.</w:t>
      </w:r>
    </w:p>
    <w:p w14:paraId="0DD3EC7C" w14:textId="77777777" w:rsidR="00920E5A" w:rsidRPr="00FE4FA6" w:rsidRDefault="00920E5A" w:rsidP="005B2502">
      <w:pPr>
        <w:widowControl w:val="0"/>
        <w:spacing w:before="0" w:after="120" w:line="240" w:lineRule="auto"/>
        <w:ind w:firstLine="567"/>
        <w:rPr>
          <w:lang w:val="nb-NO"/>
        </w:rPr>
      </w:pPr>
      <w:r w:rsidRPr="00FE4FA6">
        <w:rPr>
          <w:lang w:val="nb-NO"/>
        </w:rPr>
        <w:t xml:space="preserve">- Huy động các nguồn lực, lồng ghép với các kế hoạch, chương trình, dự </w:t>
      </w:r>
      <w:r w:rsidRPr="00FE4FA6">
        <w:rPr>
          <w:lang w:val="nb-NO"/>
        </w:rPr>
        <w:lastRenderedPageBreak/>
        <w:t>án. Lồng ghép các kế hoạch bảo vệ và phát triển rừng với kế hoạch phát triển kinh tế xã hộ</w:t>
      </w:r>
      <w:r w:rsidR="004234ED" w:rsidRPr="00FE4FA6">
        <w:rPr>
          <w:lang w:val="nb-NO"/>
        </w:rPr>
        <w:t>i</w:t>
      </w:r>
      <w:r w:rsidRPr="00FE4FA6">
        <w:rPr>
          <w:lang w:val="nb-NO"/>
        </w:rPr>
        <w:t>, các chương trình, dự án khác trên địa bàn tỉnh.</w:t>
      </w:r>
    </w:p>
    <w:p w14:paraId="0DD3EC7D" w14:textId="77777777" w:rsidR="00920E5A" w:rsidRPr="00FE4FA6" w:rsidRDefault="00920E5A" w:rsidP="005B2502">
      <w:pPr>
        <w:widowControl w:val="0"/>
        <w:spacing w:before="0" w:after="120" w:line="240" w:lineRule="auto"/>
        <w:ind w:firstLine="567"/>
        <w:rPr>
          <w:lang w:val="nb-NO"/>
        </w:rPr>
      </w:pPr>
      <w:r w:rsidRPr="00FE4FA6">
        <w:rPr>
          <w:lang w:val="nb-NO"/>
        </w:rPr>
        <w:t>- Hỗ trợ cây giống, phân bón, kỹ thuật cho các hộ gia đình, cộng đồng và các doanh nghiệp nhỏ, đặc biệt là các hộ nghèo để phát triển trồng rừng quy mô nhỏ.</w:t>
      </w:r>
    </w:p>
    <w:p w14:paraId="0DD3EC7E" w14:textId="77777777" w:rsidR="00920E5A" w:rsidRPr="00FE4FA6" w:rsidRDefault="00920E5A" w:rsidP="005B2502">
      <w:pPr>
        <w:widowControl w:val="0"/>
        <w:spacing w:before="0" w:after="120" w:line="240" w:lineRule="auto"/>
        <w:ind w:firstLine="567"/>
        <w:rPr>
          <w:lang w:val="nb-NO"/>
        </w:rPr>
      </w:pPr>
      <w:r w:rsidRPr="00FE4FA6">
        <w:rPr>
          <w:lang w:val="nb-NO"/>
        </w:rPr>
        <w:t>- Đầu tư xây dựng cơ sở hạ tầng lâm nghiệp để giảm chi phí sản xuất.</w:t>
      </w:r>
    </w:p>
    <w:p w14:paraId="0DD3EC7F" w14:textId="77777777" w:rsidR="00920E5A" w:rsidRPr="00FE4FA6" w:rsidRDefault="00920E5A" w:rsidP="005B2502">
      <w:pPr>
        <w:widowControl w:val="0"/>
        <w:spacing w:before="0" w:after="120" w:line="240" w:lineRule="auto"/>
        <w:ind w:firstLine="567"/>
        <w:rPr>
          <w:lang w:val="nb-NO"/>
        </w:rPr>
      </w:pPr>
      <w:r w:rsidRPr="00FE4FA6">
        <w:rPr>
          <w:lang w:val="nb-NO"/>
        </w:rPr>
        <w:t>- Tăng cường công tác phòng chống cháy rừng.</w:t>
      </w:r>
    </w:p>
    <w:p w14:paraId="0DD3EC80" w14:textId="77777777" w:rsidR="00920E5A" w:rsidRPr="00FE4FA6" w:rsidRDefault="00920E5A" w:rsidP="005B2502">
      <w:pPr>
        <w:widowControl w:val="0"/>
        <w:spacing w:before="0" w:after="120" w:line="240" w:lineRule="auto"/>
        <w:ind w:firstLine="567"/>
        <w:rPr>
          <w:lang w:val="nb-NO"/>
        </w:rPr>
      </w:pPr>
      <w:r w:rsidRPr="00FE4FA6">
        <w:rPr>
          <w:lang w:val="nb-NO"/>
        </w:rPr>
        <w:t>- Tăng cường tuần tra, kiểm tra rừng, phòng ngừa, ngăn chặn, kịp thời phát hiện xử lý nghiêm theo quy định pháp luật các hành vi xâm hại đến tài nguyên rừng; nâng cao hiệu lực thực thư pháp luật về bảo vệ và phát triển rừng.</w:t>
      </w:r>
    </w:p>
    <w:p w14:paraId="0DD3EC81" w14:textId="77777777" w:rsidR="00920E5A" w:rsidRPr="00FE4FA6" w:rsidRDefault="00920E5A" w:rsidP="005B2502">
      <w:pPr>
        <w:pStyle w:val="BodyText"/>
        <w:spacing w:before="0" w:after="120" w:line="240" w:lineRule="auto"/>
        <w:ind w:firstLine="567"/>
        <w:rPr>
          <w:lang w:val="nb-NO"/>
        </w:rPr>
      </w:pPr>
      <w:r w:rsidRPr="00FE4FA6">
        <w:rPr>
          <w:lang w:val="nb-NO"/>
        </w:rPr>
        <w:t>2.2.2. Ngành công thương</w:t>
      </w:r>
    </w:p>
    <w:p w14:paraId="0DD3EC82" w14:textId="15A98FBE" w:rsidR="00920E5A" w:rsidRPr="00FE4FA6" w:rsidRDefault="00920E5A" w:rsidP="005B2502">
      <w:pPr>
        <w:widowControl w:val="0"/>
        <w:spacing w:before="0" w:after="120" w:line="240" w:lineRule="auto"/>
        <w:ind w:firstLine="567"/>
        <w:rPr>
          <w:lang w:val="nb-NO"/>
        </w:rPr>
      </w:pPr>
      <w:r w:rsidRPr="00FE4FA6">
        <w:rPr>
          <w:lang w:val="nb-NO"/>
        </w:rPr>
        <w:t xml:space="preserve">- Nhằm chủ động ứng phó kịp thời cho các khu vực thường bị chia cắt, cô lập khi xảy ra thiên tai, Sở Công </w:t>
      </w:r>
      <w:r w:rsidR="00B54349" w:rsidRPr="00FE4FA6">
        <w:rPr>
          <w:lang w:val="nb-NO"/>
        </w:rPr>
        <w:t>T</w:t>
      </w:r>
      <w:r w:rsidRPr="00FE4FA6">
        <w:rPr>
          <w:lang w:val="nb-NO"/>
        </w:rPr>
        <w:t>hương chủ động liên hệ, vận động các doanh nghiệp sản xuất, kinh doanh các mặt hàng thực phẩm, nhu yếu phẩm đóng trên địa bàn tỉnh đảm bảo dự trữ, chuẩn bị một lượng hàng hóa thiết yếu nhất định (UBND tỉnh sẽ mua bằng tiền ngân sách tỉnh khi cần thiết), để bảo đảm kịp thời sẵn sàng phục vụ nhân dân ở các vùng khi có thiên tai xảy ra.</w:t>
      </w:r>
    </w:p>
    <w:p w14:paraId="0DD3EC83" w14:textId="77777777" w:rsidR="00920E5A" w:rsidRPr="00FE4FA6" w:rsidRDefault="00920E5A" w:rsidP="005B2502">
      <w:pPr>
        <w:widowControl w:val="0"/>
        <w:spacing w:before="0" w:after="120" w:line="240" w:lineRule="auto"/>
        <w:ind w:firstLine="567"/>
        <w:rPr>
          <w:spacing w:val="-2"/>
          <w:lang w:val="nb-NO"/>
        </w:rPr>
      </w:pPr>
      <w:r w:rsidRPr="00FE4FA6">
        <w:rPr>
          <w:spacing w:val="-2"/>
          <w:lang w:val="nb-NO"/>
        </w:rPr>
        <w:t xml:space="preserve">- Yêu cầu các chủ đập thủy điện, các doanh nghiệp khai thác, chế biến khoáng sản trên địa bàn tỉnh tích cực chủ động phòng, chống, ứng phó kịp thời, hiệu quả, giảm đến mức thấp nhất thiệt hại do thiên tai gây ra trong mùa mưa bão; </w:t>
      </w:r>
    </w:p>
    <w:p w14:paraId="0DD3EC84" w14:textId="77777777" w:rsidR="00920E5A" w:rsidRPr="00FE4FA6" w:rsidRDefault="00920E5A" w:rsidP="005B2502">
      <w:pPr>
        <w:widowControl w:val="0"/>
        <w:spacing w:before="0" w:after="120" w:line="240" w:lineRule="auto"/>
        <w:ind w:firstLine="567"/>
        <w:rPr>
          <w:lang w:val="nb-NO"/>
        </w:rPr>
      </w:pPr>
      <w:r w:rsidRPr="00FE4FA6">
        <w:rPr>
          <w:lang w:val="nb-NO"/>
        </w:rPr>
        <w:t xml:space="preserve">- </w:t>
      </w:r>
      <w:r w:rsidRPr="00FE4FA6">
        <w:t>Thực hiện kiểm tra công tác PCTT của các chủ đập, hồ chứa thủy điện khi phê duyệt Quy trình vận hành hồ chứa thủy điện, Phương án phòng, chống thiên tai và Phương án ứng phó với tình huống khẩn cấp đập hồ chứa thủy điện theo phân cấp và ủy quyền</w:t>
      </w:r>
      <w:r w:rsidRPr="00FE4FA6">
        <w:rPr>
          <w:lang w:val="nb-NO"/>
        </w:rPr>
        <w:t>.</w:t>
      </w:r>
    </w:p>
    <w:p w14:paraId="0DD3EC85" w14:textId="77777777" w:rsidR="00920E5A" w:rsidRPr="00FE4FA6" w:rsidRDefault="00920E5A" w:rsidP="005B2502">
      <w:pPr>
        <w:widowControl w:val="0"/>
        <w:spacing w:before="0" w:after="120" w:line="240" w:lineRule="auto"/>
        <w:ind w:firstLine="567"/>
        <w:rPr>
          <w:lang w:val="nb-NO"/>
        </w:rPr>
      </w:pPr>
      <w:r w:rsidRPr="00FE4FA6">
        <w:rPr>
          <w:lang w:val="nb-NO"/>
        </w:rPr>
        <w:t>- Thực hiện công tác thẩm định thiết kế, kiểm tra công tác thi công, kiểm tra công tác nghiệm thu trước khi vận hành của các dự án xây dựng nhà máy thủy điện trên địa bàn tỉnh.</w:t>
      </w:r>
    </w:p>
    <w:p w14:paraId="0DD3EC86" w14:textId="77777777" w:rsidR="00920E5A" w:rsidRPr="00FE4FA6" w:rsidRDefault="00920E5A" w:rsidP="005B2502">
      <w:pPr>
        <w:widowControl w:val="0"/>
        <w:spacing w:before="0" w:after="120" w:line="240" w:lineRule="auto"/>
        <w:ind w:firstLine="567"/>
        <w:rPr>
          <w:lang w:val="nb-NO"/>
        </w:rPr>
      </w:pPr>
      <w:r w:rsidRPr="00FE4FA6">
        <w:rPr>
          <w:lang w:val="nb-NO"/>
        </w:rPr>
        <w:t>- Tăng cường công tác tuyên truyền, tập huấn về công tác bảo vệ hành lang an toàn công trình lưới điện cao áp cho các cấp chính quyền ở địa phương; duy trì việc phát thanh tuyên truyền liên tục trong thời gian dài bảo đảm để người dân tiếp thu và có ý thức trong việc bảo vệ hành lang an toàn lưới điện cao áp một cách có hiệu quả, không để xảy ra các hành vi vi phạm hành lang an toàn lưới điện cao áp.</w:t>
      </w:r>
    </w:p>
    <w:p w14:paraId="0DD3EC87" w14:textId="77777777" w:rsidR="00920E5A" w:rsidRPr="00FE4FA6" w:rsidRDefault="00920E5A" w:rsidP="005B2502">
      <w:pPr>
        <w:widowControl w:val="0"/>
        <w:spacing w:before="0" w:after="120" w:line="240" w:lineRule="auto"/>
        <w:ind w:firstLine="567"/>
        <w:rPr>
          <w:lang w:val="nb-NO"/>
        </w:rPr>
      </w:pPr>
      <w:r w:rsidRPr="00FE4FA6">
        <w:rPr>
          <w:lang w:val="nb-NO"/>
        </w:rPr>
        <w:t xml:space="preserve">- Phối hợp với Cục Quản lý thị trường và các ngành, thành viên chủ động tham gia phòng chống các loại dịch bệnh ở gia súc, gia cầm, phòng chống sự bùng phát dịch. Kiểm tra chặt chẽ vệ sinh an toàn thực phẩm từ khâu sản xuất, chế biến, bảo quản cho đến khâu tiêu thụ nhất là những mặt hàng đóng gói và thực phẩm tươi sống; làm tốt công tác phối hợp giữa các lực lượng chức năng trong công tác chống buôn lậu, sản xuất, mua bán hàng giả và gian lận thương mại trên phạm vi toàn tỉnh, kiểm tra, kiểm soát việc thực hiện các giải pháp bình ổn giá; phát hiện và xử lý nghiêm các hành vi lợi dụng thiên tai, lũ lụt để đầu cơ </w:t>
      </w:r>
      <w:r w:rsidRPr="00FE4FA6">
        <w:rPr>
          <w:lang w:val="nb-NO"/>
        </w:rPr>
        <w:lastRenderedPageBreak/>
        <w:t>tăng giá vật tư, hàng hoá gây khó khăn cho đời sống nhân dân tại những vùng thiên tai, lũ lụt.</w:t>
      </w:r>
    </w:p>
    <w:p w14:paraId="0DD3EC88" w14:textId="60986E3F" w:rsidR="00920E5A" w:rsidRPr="00FE4FA6" w:rsidRDefault="00920E5A" w:rsidP="005B2502">
      <w:pPr>
        <w:widowControl w:val="0"/>
        <w:spacing w:before="0" w:after="120" w:line="240" w:lineRule="auto"/>
        <w:ind w:firstLine="567"/>
        <w:rPr>
          <w:lang w:val="nb-NO"/>
        </w:rPr>
      </w:pPr>
      <w:r w:rsidRPr="00FE4FA6">
        <w:rPr>
          <w:lang w:val="nb-NO"/>
        </w:rPr>
        <w:t>- Hướng dẫn các hồ chứa thủy điện lập và trình cơ quan Nhà nước có thẩm quyền phê duyệt Quy trình vận hành hồ chứa, Phương án ứng phó thiên tai cho công trình, vùng hạ du đập theo quy định tại Nghị định số 114/2018/NĐ-CP ngày 04/9/2018 của Chính phủ về quản lý an toàn đập, hồ chứa nước; Thông tư số 09/2019/TT-BCT ngày 08/7/2019 của Bộ</w:t>
      </w:r>
      <w:r w:rsidR="00B54349" w:rsidRPr="00FE4FA6">
        <w:rPr>
          <w:lang w:val="nb-NO"/>
        </w:rPr>
        <w:t xml:space="preserve"> Công T</w:t>
      </w:r>
      <w:r w:rsidRPr="00FE4FA6">
        <w:rPr>
          <w:lang w:val="nb-NO"/>
        </w:rPr>
        <w:t>hương quy định về quản lý an toàn đập, hồ chứa thủy điện.</w:t>
      </w:r>
    </w:p>
    <w:p w14:paraId="0DD3EC89" w14:textId="77777777" w:rsidR="00920E5A" w:rsidRPr="00FE4FA6" w:rsidRDefault="00920E5A" w:rsidP="005B2502">
      <w:pPr>
        <w:widowControl w:val="0"/>
        <w:spacing w:before="0" w:after="120" w:line="240" w:lineRule="auto"/>
        <w:ind w:firstLine="567"/>
        <w:rPr>
          <w:lang w:val="nb-NO"/>
        </w:rPr>
      </w:pPr>
      <w:r w:rsidRPr="00FE4FA6">
        <w:rPr>
          <w:lang w:val="nb-NO"/>
        </w:rPr>
        <w:t xml:space="preserve">- Tổng hợp, báo cáo hiện trạng an toàn đập, hồ chứa thủy điện trên địa bàn tỉnh với UBND tỉnh trước ngày </w:t>
      </w:r>
      <w:r w:rsidR="00E55E48" w:rsidRPr="00FE4FA6">
        <w:rPr>
          <w:lang w:val="nb-NO"/>
        </w:rPr>
        <w:t>31</w:t>
      </w:r>
      <w:r w:rsidRPr="00FE4FA6">
        <w:rPr>
          <w:lang w:val="nb-NO"/>
        </w:rPr>
        <w:t xml:space="preserve"> tháng 8 hàng năm.</w:t>
      </w:r>
    </w:p>
    <w:p w14:paraId="0DD3EC8A" w14:textId="77777777" w:rsidR="00920E5A" w:rsidRPr="00FE4FA6" w:rsidRDefault="00920E5A" w:rsidP="005B2502">
      <w:pPr>
        <w:pStyle w:val="BodyText"/>
        <w:spacing w:before="0" w:after="120" w:line="240" w:lineRule="auto"/>
        <w:ind w:firstLine="567"/>
        <w:rPr>
          <w:lang w:val="nb-NO"/>
        </w:rPr>
      </w:pPr>
      <w:r w:rsidRPr="00FE4FA6">
        <w:rPr>
          <w:lang w:val="nb-NO"/>
        </w:rPr>
        <w:t>2.2.3. Ngành xây dựng</w:t>
      </w:r>
    </w:p>
    <w:p w14:paraId="0DD3EC8B" w14:textId="77777777" w:rsidR="00920E5A" w:rsidRPr="00FE4FA6" w:rsidRDefault="00920E5A" w:rsidP="005B2502">
      <w:pPr>
        <w:widowControl w:val="0"/>
        <w:spacing w:before="0" w:after="120" w:line="240" w:lineRule="auto"/>
        <w:ind w:firstLine="567"/>
        <w:rPr>
          <w:lang w:val="nb-NO"/>
        </w:rPr>
      </w:pPr>
      <w:r w:rsidRPr="00FE4FA6">
        <w:rPr>
          <w:lang w:val="nb-NO"/>
        </w:rPr>
        <w:t>Biện pháp đảm bảo an toàn công trình xây dựng kết hợp PCTT</w:t>
      </w:r>
    </w:p>
    <w:p w14:paraId="0DD3EC8C" w14:textId="51C3DE1D" w:rsidR="00920E5A" w:rsidRPr="00FE4FA6" w:rsidRDefault="00920E5A" w:rsidP="005B2502">
      <w:pPr>
        <w:widowControl w:val="0"/>
        <w:spacing w:before="0" w:after="120" w:line="240" w:lineRule="auto"/>
        <w:ind w:firstLine="567"/>
        <w:rPr>
          <w:lang w:val="nb-NO"/>
        </w:rPr>
      </w:pPr>
      <w:r w:rsidRPr="00FE4FA6">
        <w:rPr>
          <w:lang w:val="nb-NO"/>
        </w:rPr>
        <w:t>a) Đối với các công trình chuẩn bị thi công hoặ</w:t>
      </w:r>
      <w:r w:rsidR="00590D9E" w:rsidRPr="00FE4FA6">
        <w:rPr>
          <w:lang w:val="nb-NO"/>
        </w:rPr>
        <w:t>c đang thi công</w:t>
      </w:r>
    </w:p>
    <w:p w14:paraId="0DD3EC8D" w14:textId="77777777" w:rsidR="00920E5A" w:rsidRPr="00FE4FA6" w:rsidRDefault="00920E5A" w:rsidP="005B2502">
      <w:pPr>
        <w:widowControl w:val="0"/>
        <w:spacing w:before="0" w:after="120" w:line="240" w:lineRule="auto"/>
        <w:ind w:firstLine="567"/>
        <w:rPr>
          <w:lang w:val="nb-NO"/>
        </w:rPr>
      </w:pPr>
      <w:r w:rsidRPr="00FE4FA6">
        <w:rPr>
          <w:lang w:val="nb-NO"/>
        </w:rPr>
        <w:t>- Kiểm tra điều kiện khởi công xây dựng công trình theo quy định tại Điều 107, Luật Xây dựng.</w:t>
      </w:r>
    </w:p>
    <w:p w14:paraId="0DD3EC8E" w14:textId="77777777" w:rsidR="00920E5A" w:rsidRPr="00FE4FA6" w:rsidRDefault="00920E5A" w:rsidP="005B2502">
      <w:pPr>
        <w:widowControl w:val="0"/>
        <w:spacing w:before="0" w:after="120" w:line="240" w:lineRule="auto"/>
        <w:ind w:firstLine="567"/>
        <w:rPr>
          <w:lang w:val="nb-NO"/>
        </w:rPr>
      </w:pPr>
      <w:r w:rsidRPr="00FE4FA6">
        <w:rPr>
          <w:lang w:val="nb-NO"/>
        </w:rPr>
        <w:t>- Năng lực của các nhà thầu tư vấn khảo sát, thiết kế, điều hành dự án, giám sát và thi công xây dựng phù hợp với cấp và loại công trình. Đồng thời phải có Chứng chỉ năng lực hoạt động xây dựng theo luật định.</w:t>
      </w:r>
    </w:p>
    <w:p w14:paraId="0DD3EC8F" w14:textId="77777777" w:rsidR="00920E5A" w:rsidRPr="00FE4FA6" w:rsidRDefault="00920E5A" w:rsidP="005B2502">
      <w:pPr>
        <w:widowControl w:val="0"/>
        <w:spacing w:before="0" w:after="120" w:line="240" w:lineRule="auto"/>
        <w:ind w:firstLine="567"/>
        <w:rPr>
          <w:lang w:val="nb-NO"/>
        </w:rPr>
      </w:pPr>
      <w:r w:rsidRPr="00FE4FA6">
        <w:rPr>
          <w:lang w:val="nb-NO"/>
        </w:rPr>
        <w:t>- Biện pháp thi công và lý lịch của thiết bị thi công trong đó tập trung  kiểm tra công tác đảm bảo an toàn lao động, vệ sinh môi trường; có biện pháp neo giữ, gia cố giàn giáo thi công, lưới bao chẻ, hàng rào tôn, cần trục tháp, máy vận thăng đảm bảo an toàn.</w:t>
      </w:r>
    </w:p>
    <w:p w14:paraId="0DD3EC90" w14:textId="77777777" w:rsidR="00920E5A" w:rsidRPr="00FE4FA6" w:rsidRDefault="00920E5A" w:rsidP="005B2502">
      <w:pPr>
        <w:widowControl w:val="0"/>
        <w:spacing w:before="0" w:after="120" w:line="240" w:lineRule="auto"/>
        <w:ind w:firstLine="567"/>
        <w:rPr>
          <w:lang w:val="nb-NO"/>
        </w:rPr>
      </w:pPr>
      <w:r w:rsidRPr="00FE4FA6">
        <w:rPr>
          <w:lang w:val="nb-NO"/>
        </w:rPr>
        <w:t>- Đối với công trình đang thi công tầng hầm yêu cầu có biện pháp gia cố đất tránh sạt lở đất, đảm bảo an toàn cho bản thân công trình và công trình lân cận.</w:t>
      </w:r>
    </w:p>
    <w:p w14:paraId="0DD3EC91" w14:textId="77777777" w:rsidR="00920E5A" w:rsidRPr="00FE4FA6" w:rsidRDefault="00920E5A" w:rsidP="005B2502">
      <w:pPr>
        <w:widowControl w:val="0"/>
        <w:spacing w:before="0" w:after="120" w:line="240" w:lineRule="auto"/>
        <w:ind w:firstLine="567"/>
        <w:rPr>
          <w:lang w:val="nb-NO"/>
        </w:rPr>
      </w:pPr>
      <w:r w:rsidRPr="00FE4FA6">
        <w:rPr>
          <w:lang w:val="nb-NO"/>
        </w:rPr>
        <w:t xml:space="preserve">- Kiểm tra các loại máy, thiết bị, vật tư, chất có yêu cầu nghiêm ngặt về an toàn, vệ sinh lao động theo Thông tư 53/2016/TT-BLĐTBXH ngày 28/12/2016 của Bộ Lao động - Thương binh và Xã hội. </w:t>
      </w:r>
    </w:p>
    <w:p w14:paraId="0DD3EC92" w14:textId="77777777" w:rsidR="00920E5A" w:rsidRPr="00FE4FA6" w:rsidRDefault="00920E5A" w:rsidP="005B2502">
      <w:pPr>
        <w:widowControl w:val="0"/>
        <w:spacing w:before="0" w:after="120" w:line="240" w:lineRule="auto"/>
        <w:ind w:firstLine="567"/>
        <w:rPr>
          <w:lang w:val="nb-NO"/>
        </w:rPr>
      </w:pPr>
      <w:r w:rsidRPr="00FE4FA6">
        <w:rPr>
          <w:lang w:val="nb-NO"/>
        </w:rPr>
        <w:t xml:space="preserve">- Các thiết bị nâng sử dụng trong xây dựng: Kiểm tra việc kiểm định an toàn, các thiết bị phải được quản lý, sử dụng phù hợp với QCVN 02: 2011/BLĐTBXH, QCVN 07: 2012/BLĐTBXH. </w:t>
      </w:r>
    </w:p>
    <w:p w14:paraId="0DD3EC93" w14:textId="77777777" w:rsidR="00920E5A" w:rsidRPr="00FE4FA6" w:rsidRDefault="00920E5A" w:rsidP="005B2502">
      <w:pPr>
        <w:widowControl w:val="0"/>
        <w:spacing w:before="0" w:after="120" w:line="240" w:lineRule="auto"/>
        <w:ind w:firstLine="567"/>
        <w:rPr>
          <w:lang w:val="nb-NO"/>
        </w:rPr>
      </w:pPr>
      <w:r w:rsidRPr="00FE4FA6">
        <w:rPr>
          <w:lang w:val="nb-NO"/>
        </w:rPr>
        <w:t xml:space="preserve">- Đối với công trình có sử dụng cần trục tháp: </w:t>
      </w:r>
    </w:p>
    <w:p w14:paraId="0DD3EC94" w14:textId="77777777" w:rsidR="00920E5A" w:rsidRPr="00FE4FA6" w:rsidRDefault="00920E5A" w:rsidP="005B2502">
      <w:pPr>
        <w:widowControl w:val="0"/>
        <w:spacing w:before="0" w:after="120" w:line="240" w:lineRule="auto"/>
        <w:ind w:firstLine="567"/>
        <w:rPr>
          <w:lang w:val="nb-NO"/>
        </w:rPr>
      </w:pPr>
      <w:r w:rsidRPr="00FE4FA6">
        <w:rPr>
          <w:lang w:val="nb-NO"/>
        </w:rPr>
        <w:t>Kiểm tra việc kiểm định an toàn; kiểm tra các chi tiết neo, giằng, nối đất; kiểm tra biện pháp, phương án vận hành, bảng tính toán sự làm việc ổn định của kết cấu trong mùa mưa bão và công nhân vận hành phải có đủ sức khỏe và có chứng chỉ nghề phù hợp. Trường hợp cần trục vươn ra ngoài ranh đất công trình yêu cầu Chủ đầu tư lập phương án vận hành và trình UBND cấp huyện thống nhất phương án.</w:t>
      </w:r>
    </w:p>
    <w:p w14:paraId="0DD3EC95" w14:textId="77777777" w:rsidR="00920E5A" w:rsidRPr="00FE4FA6" w:rsidRDefault="00920E5A" w:rsidP="005B2502">
      <w:pPr>
        <w:widowControl w:val="0"/>
        <w:spacing w:before="0" w:after="120" w:line="240" w:lineRule="auto"/>
        <w:ind w:firstLine="567"/>
        <w:rPr>
          <w:lang w:val="nb-NO"/>
        </w:rPr>
      </w:pPr>
      <w:r w:rsidRPr="00FE4FA6">
        <w:rPr>
          <w:lang w:val="nb-NO"/>
        </w:rPr>
        <w:t>Phải thực hiện đầy đủ biện pháp neo giằng, hạ tháp theo phương án bảo đảm an toàn cần trục tháp đã được lập và tuân thủ nghiêm túc Chỉ thị số 02/CT-</w:t>
      </w:r>
      <w:r w:rsidRPr="00FE4FA6">
        <w:rPr>
          <w:lang w:val="nb-NO"/>
        </w:rPr>
        <w:lastRenderedPageBreak/>
        <w:t>BXD ngày 20/6/2017 của Bộ Xây dựng, Quy chuẩn QCVN 18:2014/BXD về an toàn xây dựng. Khi có thông báo bão ngoài biển Đông có khả năng ảnh hưởng đến đất liền, yêu cầu các chủ đầu tư hạ tháp để đảm bảo an toàn công trình và nhân dân xung quanh.</w:t>
      </w:r>
    </w:p>
    <w:p w14:paraId="0DD3EC96" w14:textId="77777777" w:rsidR="00920E5A" w:rsidRPr="00FE4FA6" w:rsidRDefault="00920E5A" w:rsidP="005B2502">
      <w:pPr>
        <w:widowControl w:val="0"/>
        <w:spacing w:before="0" w:after="120" w:line="240" w:lineRule="auto"/>
        <w:ind w:firstLine="567"/>
        <w:rPr>
          <w:lang w:val="nb-NO"/>
        </w:rPr>
      </w:pPr>
      <w:r w:rsidRPr="00FE4FA6">
        <w:rPr>
          <w:lang w:val="nb-NO"/>
        </w:rPr>
        <w:t>- Kiểm tra việc kiểm định an toàn; kiểm tra các chi tiết neo, giằng, nối đất; kiểm tra biện pháp, phương án vận hành, bảng tính toán sự làm việc ổn định của kết cấu trong mùa mưa bão và công nhân vận hành phải có đủ sức khỏe và có chứng chỉ nghề phù hợp. Trường hợp cần trục vươn ra ngoài ranh đất công trình yêu cầu Chủ đầu tư lập phương án vận hành và trình UBND cấp huyện thống nhất phương án.</w:t>
      </w:r>
    </w:p>
    <w:p w14:paraId="0DD3EC97" w14:textId="77777777" w:rsidR="00920E5A" w:rsidRPr="00FE4FA6" w:rsidRDefault="00920E5A" w:rsidP="005B2502">
      <w:pPr>
        <w:widowControl w:val="0"/>
        <w:spacing w:before="0" w:after="120" w:line="240" w:lineRule="auto"/>
        <w:ind w:firstLine="567"/>
        <w:rPr>
          <w:lang w:val="nb-NO"/>
        </w:rPr>
      </w:pPr>
      <w:r w:rsidRPr="00FE4FA6">
        <w:rPr>
          <w:lang w:val="nb-NO"/>
        </w:rPr>
        <w:t>- Đối với các dự án hạ tầng kỹ thuật đang thi công: Khẩn trương thi công hoàn thành các hạng mục, phần việc có nguy cơ mất an toàn, có phương án xử lý chống ngập úng, khơi thông dòng chảy, kiểm tra gia cố các điểm xung yếu dễ sạt lở của kênh mương, cống rãnh, ao, hồ chứa, có biển cảnh báo an toàn nơi nguy hiểm.</w:t>
      </w:r>
    </w:p>
    <w:p w14:paraId="0DD3EC98" w14:textId="77777777" w:rsidR="00920E5A" w:rsidRPr="00FE4FA6" w:rsidRDefault="00920E5A" w:rsidP="005B2502">
      <w:pPr>
        <w:widowControl w:val="0"/>
        <w:spacing w:before="0" w:after="120" w:line="240" w:lineRule="auto"/>
        <w:ind w:firstLine="567"/>
        <w:rPr>
          <w:lang w:val="nb-NO"/>
        </w:rPr>
      </w:pPr>
      <w:r w:rsidRPr="00FE4FA6">
        <w:rPr>
          <w:lang w:val="nb-NO"/>
        </w:rPr>
        <w:t>- Đối với công trình giao thông đô thị:</w:t>
      </w:r>
    </w:p>
    <w:p w14:paraId="0DD3EC99" w14:textId="77777777" w:rsidR="00920E5A" w:rsidRPr="00FE4FA6" w:rsidRDefault="00920E5A" w:rsidP="005B2502">
      <w:pPr>
        <w:widowControl w:val="0"/>
        <w:spacing w:before="0" w:after="120" w:line="240" w:lineRule="auto"/>
        <w:ind w:firstLine="567"/>
        <w:rPr>
          <w:lang w:val="nb-NO"/>
        </w:rPr>
      </w:pPr>
      <w:r w:rsidRPr="00FE4FA6">
        <w:rPr>
          <w:lang w:val="nb-NO"/>
        </w:rPr>
        <w:t>Phải có phương án Phòng chống thiên tai và tìm kiếm cứu nạn đảm bảo an toàn cho công trình, phương tiện thiết bị thi công cũng như phương tiện tham gia giao thông trên đường nhất là con người. Các đơn vị chủ đầu tư chịu trách nhiệm kiểm tra, lập kế hoạch PCTT và TKCN cho từng công trình cụ thể, chú ý phối hợp với lực lượng thi công và phương án đảm bảo giao thông trong mọi tình huống, sự cố xảy ra.</w:t>
      </w:r>
    </w:p>
    <w:p w14:paraId="0DD3EC9A" w14:textId="77777777" w:rsidR="00920E5A" w:rsidRPr="00FE4FA6" w:rsidRDefault="00920E5A" w:rsidP="005B2502">
      <w:pPr>
        <w:widowControl w:val="0"/>
        <w:spacing w:before="0" w:after="120" w:line="240" w:lineRule="auto"/>
        <w:ind w:firstLine="567"/>
        <w:rPr>
          <w:lang w:val="nb-NO"/>
        </w:rPr>
      </w:pPr>
      <w:r w:rsidRPr="00FE4FA6">
        <w:rPr>
          <w:lang w:val="nb-NO"/>
        </w:rPr>
        <w:t>Không được vứt bỏ vật liệu phế thải làm tác nghẽn dòng chảy, khi thi công xong phải thanh thải dòng chảy để dòng chảy đảm bảo thông, thoát nước tốt.</w:t>
      </w:r>
    </w:p>
    <w:p w14:paraId="0DD3EC9B" w14:textId="77777777" w:rsidR="00920E5A" w:rsidRPr="00FE4FA6" w:rsidRDefault="00920E5A" w:rsidP="005B2502">
      <w:pPr>
        <w:widowControl w:val="0"/>
        <w:spacing w:before="0" w:after="120" w:line="240" w:lineRule="auto"/>
        <w:ind w:firstLine="567"/>
        <w:rPr>
          <w:lang w:val="nb-NO"/>
        </w:rPr>
      </w:pPr>
      <w:r w:rsidRPr="00FE4FA6">
        <w:rPr>
          <w:lang w:val="nb-NO"/>
        </w:rPr>
        <w:t xml:space="preserve">Khi có mưa, bão, lũ, lụt sắp xảy ra phải tiến hành kiểm tra tình hình và đôn đốc các bộ phận thực hiện phương án phòng chống bão, lụt, nhất là hạ thấp các thiết bị trên cao và dấu các phương tiện dưới sông vào nơi khuất gió và neo chằng chắc chắn. </w:t>
      </w:r>
    </w:p>
    <w:p w14:paraId="0DD3EC9C" w14:textId="77777777" w:rsidR="00920E5A" w:rsidRPr="00FE4FA6" w:rsidRDefault="00920E5A" w:rsidP="005B2502">
      <w:pPr>
        <w:widowControl w:val="0"/>
        <w:spacing w:before="0" w:after="120" w:line="240" w:lineRule="auto"/>
        <w:ind w:firstLine="567"/>
        <w:rPr>
          <w:lang w:val="nb-NO"/>
        </w:rPr>
      </w:pPr>
      <w:r w:rsidRPr="00FE4FA6">
        <w:rPr>
          <w:lang w:val="nb-NO"/>
        </w:rPr>
        <w:t>- Kiểm tra theo một số yêu cầu khác nêu tại Quy chuẩn kỹ thuật Quốc gia số QCVN 18:2014/BXD về an toàn trong xây dựng.</w:t>
      </w:r>
    </w:p>
    <w:p w14:paraId="0DD3EC9D" w14:textId="2C5A758D" w:rsidR="00920E5A" w:rsidRPr="00FE4FA6" w:rsidRDefault="00920E5A" w:rsidP="005B2502">
      <w:pPr>
        <w:widowControl w:val="0"/>
        <w:spacing w:before="0" w:after="120" w:line="240" w:lineRule="auto"/>
        <w:ind w:firstLine="567"/>
        <w:rPr>
          <w:lang w:val="nb-NO"/>
        </w:rPr>
      </w:pPr>
      <w:r w:rsidRPr="00FE4FA6">
        <w:rPr>
          <w:lang w:val="nb-NO"/>
        </w:rPr>
        <w:t>b) Đối với các công trình đang khai thác, sử dụ</w:t>
      </w:r>
      <w:r w:rsidR="00590D9E" w:rsidRPr="00FE4FA6">
        <w:rPr>
          <w:lang w:val="nb-NO"/>
        </w:rPr>
        <w:t>ng</w:t>
      </w:r>
    </w:p>
    <w:p w14:paraId="0DD3EC9E" w14:textId="77777777" w:rsidR="00920E5A" w:rsidRPr="00FE4FA6" w:rsidRDefault="00920E5A" w:rsidP="005B2502">
      <w:pPr>
        <w:widowControl w:val="0"/>
        <w:spacing w:before="0" w:after="120" w:line="240" w:lineRule="auto"/>
        <w:ind w:firstLine="567"/>
        <w:rPr>
          <w:lang w:val="nb-NO"/>
        </w:rPr>
      </w:pPr>
      <w:r w:rsidRPr="00FE4FA6">
        <w:rPr>
          <w:lang w:val="nb-NO"/>
        </w:rPr>
        <w:t xml:space="preserve">Đối với công trình dân dụng: </w:t>
      </w:r>
    </w:p>
    <w:p w14:paraId="0DD3EC9F" w14:textId="77777777" w:rsidR="00920E5A" w:rsidRPr="00FE4FA6" w:rsidRDefault="00920E5A" w:rsidP="005B2502">
      <w:pPr>
        <w:widowControl w:val="0"/>
        <w:spacing w:before="0" w:after="120" w:line="240" w:lineRule="auto"/>
        <w:ind w:firstLine="567"/>
        <w:rPr>
          <w:lang w:val="nb-NO"/>
        </w:rPr>
      </w:pPr>
      <w:r w:rsidRPr="00FE4FA6">
        <w:rPr>
          <w:lang w:val="nb-NO"/>
        </w:rPr>
        <w:t xml:space="preserve">- Tuyên truyền, hỗ trợ và yêu cầu người dân thực hiện gia cố, giằng chống, đặc biệt đối với các nhà thiếu kiên cố và nhà đơn sơ. </w:t>
      </w:r>
    </w:p>
    <w:p w14:paraId="0DD3ECA0" w14:textId="77777777" w:rsidR="00920E5A" w:rsidRPr="00FE4FA6" w:rsidRDefault="00920E5A" w:rsidP="005B2502">
      <w:pPr>
        <w:widowControl w:val="0"/>
        <w:spacing w:before="0" w:after="120" w:line="240" w:lineRule="auto"/>
        <w:ind w:firstLine="567"/>
        <w:rPr>
          <w:lang w:val="nb-NO"/>
        </w:rPr>
      </w:pPr>
      <w:r w:rsidRPr="00FE4FA6">
        <w:rPr>
          <w:lang w:val="nb-NO"/>
        </w:rPr>
        <w:t>- Tổ chức kiểm tra các điều kiện đảm bảo an toàn, lập danh sách và phân loại nhà bán kiên cố, nhà thiếu kiên cố, nhà đơn sơ theo hướng dẫn của Bộ Xây dựng tại văn bản số 1145/BXD-KHCN ngày 28/5/2015 về việc hướng dẫn nhà an toàn theo các cấp bão để tuyên truyền, hỗ trợ, yêu cầu người dân thực hiện gia cố, giằng chống đảm bảo an toàn cho người dân, nhà ở trong mùa mưa bão.</w:t>
      </w:r>
    </w:p>
    <w:p w14:paraId="0DD3ECA1" w14:textId="77777777" w:rsidR="00920E5A" w:rsidRPr="00FE4FA6" w:rsidRDefault="00920E5A" w:rsidP="005B2502">
      <w:pPr>
        <w:widowControl w:val="0"/>
        <w:spacing w:before="0" w:after="120" w:line="240" w:lineRule="auto"/>
        <w:ind w:firstLine="567"/>
        <w:rPr>
          <w:lang w:val="nb-NO"/>
        </w:rPr>
      </w:pPr>
      <w:r w:rsidRPr="00FE4FA6">
        <w:rPr>
          <w:lang w:val="nb-NO"/>
        </w:rPr>
        <w:t xml:space="preserve">- Đối với công trình công cộng (nhà làm việc, chung cư, nhà tập thể, trường </w:t>
      </w:r>
      <w:r w:rsidRPr="00FE4FA6">
        <w:rPr>
          <w:lang w:val="nb-NO"/>
        </w:rPr>
        <w:lastRenderedPageBreak/>
        <w:t>học, trung tâm y tế…): Kiểm tra, gia cố, sửa chữa để đảm bảo an toàn khi có mưa bão; sắp xếp tài liệu, trang thiết bị văn phòng và kho tàng ngăn nắp, đảm bảo an toàn, đặc biệt các công trình trường học, chung cư… là địa điểm sử dụng làm nơi tập kết, sơ tán trong trường hợp bão, lụt; trường hợp các khu nhà đã xuống cấp nghiêm trọng phải lập biện pháp phòng, chống mưa bão cho từng khu nhà và có phương án di dời để đảm bảo tuyệt đối an toàn về người và tài sản của các hộ dân cư khi bão đổ bộ vào.</w:t>
      </w:r>
    </w:p>
    <w:p w14:paraId="0DD3ECA2" w14:textId="77777777" w:rsidR="00920E5A" w:rsidRPr="00FE4FA6" w:rsidRDefault="00920E5A" w:rsidP="005B2502">
      <w:pPr>
        <w:widowControl w:val="0"/>
        <w:spacing w:before="0" w:after="120" w:line="240" w:lineRule="auto"/>
        <w:ind w:firstLine="567"/>
        <w:rPr>
          <w:lang w:val="nb-NO"/>
        </w:rPr>
      </w:pPr>
      <w:r w:rsidRPr="00FE4FA6">
        <w:rPr>
          <w:lang w:val="nb-NO"/>
        </w:rPr>
        <w:t>- Các công trình có sử dụng mái tôn, mái fibro xi măng, trần nhựa, cửa kính, công trình gắn pa nô, biển quảng cáo trên cao phải được kiểm tra, rà soát và có biện pháp sửa chữa, gia cố.</w:t>
      </w:r>
    </w:p>
    <w:p w14:paraId="0DD3ECA3" w14:textId="77777777" w:rsidR="00920E5A" w:rsidRPr="00FE4FA6" w:rsidRDefault="00920E5A" w:rsidP="005B2502">
      <w:pPr>
        <w:widowControl w:val="0"/>
        <w:spacing w:before="0" w:after="120" w:line="240" w:lineRule="auto"/>
        <w:ind w:firstLine="567"/>
        <w:rPr>
          <w:lang w:val="nb-NO"/>
        </w:rPr>
      </w:pPr>
      <w:r w:rsidRPr="00FE4FA6">
        <w:rPr>
          <w:lang w:val="nb-NO"/>
        </w:rPr>
        <w:t>- Kiểm tra bồn chứa nước trên cao (neo, chằng, giữ…) theo hướng dẫn của Bộ xây dựng tại văn bản số 1299/VKH-VCNKH ngày 24/9/2015 về việc khuyến cáo lắp đặt bồn nước.</w:t>
      </w:r>
    </w:p>
    <w:p w14:paraId="0DD3ECA4" w14:textId="77777777" w:rsidR="00920E5A" w:rsidRPr="00FE4FA6" w:rsidRDefault="00920E5A" w:rsidP="005B2502">
      <w:pPr>
        <w:widowControl w:val="0"/>
        <w:spacing w:before="0" w:after="120" w:line="240" w:lineRule="auto"/>
        <w:ind w:firstLine="567"/>
        <w:rPr>
          <w:lang w:val="nb-NO"/>
        </w:rPr>
      </w:pPr>
      <w:r w:rsidRPr="00FE4FA6">
        <w:rPr>
          <w:lang w:val="nb-NO"/>
        </w:rPr>
        <w:t>Đối với các công trình hạ tầng kỹ thuật đô thị:</w:t>
      </w:r>
    </w:p>
    <w:p w14:paraId="0DD3ECA5" w14:textId="77777777" w:rsidR="004D015B" w:rsidRPr="00FE4FA6" w:rsidRDefault="00920E5A" w:rsidP="005B2502">
      <w:pPr>
        <w:widowControl w:val="0"/>
        <w:spacing w:before="0" w:after="120" w:line="240" w:lineRule="auto"/>
        <w:ind w:firstLine="567"/>
        <w:rPr>
          <w:lang w:val="nb-NO"/>
        </w:rPr>
      </w:pPr>
      <w:r w:rsidRPr="00FE4FA6">
        <w:rPr>
          <w:lang w:val="nb-NO"/>
        </w:rPr>
        <w:t>- Rà soát các quy hoạch thoát nước và kiểm tra hệ thống tiêu thoát nước của khu vực đô thị nhằm đảm bảo việc chống ngập úng đô thị; kiểm tra các biện pháp đảm bảo an toàn cho công trình đầu mối hạ tầng kỹ thuật, hệ thống hạ tầng kỹ thuật trong đô thị, kiểm soát quy trình cắt tỉa cây xanh đô thị đảm bảo an toàn trong mùa mưa bão, đảm bảo an toàn điện, cung cấp nước sạch cho các vùng bị úng ngập.</w:t>
      </w:r>
    </w:p>
    <w:p w14:paraId="0DD3ECA6" w14:textId="77777777" w:rsidR="00920E5A" w:rsidRPr="00FE4FA6" w:rsidRDefault="00920E5A" w:rsidP="005B2502">
      <w:pPr>
        <w:widowControl w:val="0"/>
        <w:spacing w:before="0" w:after="120" w:line="240" w:lineRule="auto"/>
        <w:ind w:firstLine="567"/>
        <w:rPr>
          <w:lang w:val="nb-NO"/>
        </w:rPr>
      </w:pPr>
      <w:r w:rsidRPr="00FE4FA6">
        <w:rPr>
          <w:lang w:val="nb-NO"/>
        </w:rPr>
        <w:t xml:space="preserve"> Kiểm tra kế hoạch duy tu, bảo trì và nạo vét hệ thống tiêu thoát nước chính tại các khu vực thường xuyên xảy ra ngập úng cục bộ khi có mưa, bão và có các giải pháp khắc phục tình trạng ngập úng cục bộ khi có mưa lớn; Rà soát và kiểm tra các phương án, biện pháp nhằm đảm bảo an toàn cho hệ thống hạ tầng kỹ thuật trong đô thị như hào kỹ thuật, tuynel, trạm biến áp, cột, điện… khi xảy ra mưa bão; Lập phương án đảm bảo an toàn cho các công trình đầu mối hạ tầng kỹ thuật và có giải pháp bảo vệ, phòng ngừa khắc phục sự cố khi xảy ra mưa bão.</w:t>
      </w:r>
    </w:p>
    <w:p w14:paraId="0DD3ECA7" w14:textId="77777777" w:rsidR="00920E5A" w:rsidRPr="00FE4FA6" w:rsidRDefault="00920E5A" w:rsidP="005B2502">
      <w:pPr>
        <w:widowControl w:val="0"/>
        <w:spacing w:before="0" w:after="120" w:line="240" w:lineRule="auto"/>
        <w:ind w:firstLine="567"/>
        <w:rPr>
          <w:lang w:val="nb-NO"/>
        </w:rPr>
      </w:pPr>
      <w:r w:rsidRPr="00FE4FA6">
        <w:rPr>
          <w:lang w:val="nb-NO"/>
        </w:rPr>
        <w:t>-  Đối với các cột điện ly tâm bê tông cốt thép: yêu cầu đơn vị quản lý kiểm tra, đánh giá và gia cường, giằng chống đảm bảo an toàn trước mùa mưa, bão; bố trí cảnh báo khu vực nguy hiểm tại những vị trí xung quanh cột điện ly tâm có nguy cơ gây mất an toàn.</w:t>
      </w:r>
    </w:p>
    <w:p w14:paraId="0DD3ECA8" w14:textId="77777777" w:rsidR="00920E5A" w:rsidRPr="00FE4FA6" w:rsidRDefault="00920E5A" w:rsidP="005B2502">
      <w:pPr>
        <w:widowControl w:val="0"/>
        <w:spacing w:before="0" w:after="120" w:line="240" w:lineRule="auto"/>
        <w:ind w:firstLine="567"/>
        <w:rPr>
          <w:lang w:val="nb-NO"/>
        </w:rPr>
      </w:pPr>
      <w:r w:rsidRPr="00FE4FA6">
        <w:rPr>
          <w:lang w:val="nb-NO"/>
        </w:rPr>
        <w:t>Đối với các công trình thu phát sóng viễn thông, truyền thanh, truyền hình, công trình thu phát sóng viễn thông, pa nô, bảng quảng cáo:</w:t>
      </w:r>
    </w:p>
    <w:p w14:paraId="0DD3ECA9" w14:textId="77777777" w:rsidR="00920E5A" w:rsidRPr="00FE4FA6" w:rsidRDefault="00920E5A" w:rsidP="005B2502">
      <w:pPr>
        <w:widowControl w:val="0"/>
        <w:spacing w:before="0" w:after="120" w:line="240" w:lineRule="auto"/>
        <w:ind w:firstLine="567"/>
        <w:rPr>
          <w:lang w:val="nb-NO"/>
        </w:rPr>
      </w:pPr>
      <w:r w:rsidRPr="00FE4FA6">
        <w:rPr>
          <w:lang w:val="nb-NO"/>
        </w:rPr>
        <w:t>- Khi đầu tư, xây dựng mới công trình thu phát sóng viễn thông thực hiện các quy định theo Điều 5, Thông tư liên tịch số 15/2016/TTLT-BTTTT-BXD ngày 22/6/2016 của Bộ Thông tin và Truyền thông và Bộ Xây dựng” về Hướng dẫn quản lý việc xây dựng công trình hạ tầng kỹ thuật viễn thông thụ động.</w:t>
      </w:r>
    </w:p>
    <w:p w14:paraId="0DD3ECAA" w14:textId="77777777" w:rsidR="00920E5A" w:rsidRPr="00FE4FA6" w:rsidRDefault="00920E5A" w:rsidP="005B2502">
      <w:pPr>
        <w:widowControl w:val="0"/>
        <w:spacing w:before="0" w:after="120" w:line="240" w:lineRule="auto"/>
        <w:ind w:firstLine="567"/>
        <w:rPr>
          <w:lang w:val="nb-NO"/>
        </w:rPr>
      </w:pPr>
      <w:r w:rsidRPr="00FE4FA6">
        <w:rPr>
          <w:lang w:val="nb-NO"/>
        </w:rPr>
        <w:t>- Thực hiện kiểm định, lập và phê duyệt Quy trình Quy trình bảo trì công trình tháp thu phát sóng viễn thông, truyền thanh, truyền hình theo hướng dẫn tại Quyết định số 55/QĐ-BXD ngày 25/01/2017 của Bộ Xây dựng.</w:t>
      </w:r>
    </w:p>
    <w:p w14:paraId="0DD3ECAB" w14:textId="77777777" w:rsidR="00920E5A" w:rsidRPr="00FE4FA6" w:rsidRDefault="00920E5A" w:rsidP="005B2502">
      <w:pPr>
        <w:widowControl w:val="0"/>
        <w:spacing w:before="0" w:after="120" w:line="240" w:lineRule="auto"/>
        <w:ind w:firstLine="567"/>
        <w:rPr>
          <w:spacing w:val="-2"/>
          <w:lang w:val="nb-NO"/>
        </w:rPr>
      </w:pPr>
      <w:r w:rsidRPr="00FE4FA6">
        <w:rPr>
          <w:spacing w:val="-2"/>
          <w:lang w:val="nb-NO"/>
        </w:rPr>
        <w:lastRenderedPageBreak/>
        <w:t>- Tiến hành rà soát, kiểm tra rà soát mức độ an toàn chịu lực, ổn định hiện trạng của công trình, tiến hành các biện pháp gia cố, giằng chống đảm bảo an toàn, tháo dỡ các thiết bị, bộ phận không đảm bảo an toàn khi có mưa bão, có kế hoạch di dời các hộ dân trong phạm vi bị ảnh hưởng đến nơi an toàn khi cần thiết.</w:t>
      </w:r>
    </w:p>
    <w:p w14:paraId="0DD3ECAE" w14:textId="77777777" w:rsidR="00920E5A" w:rsidRPr="00FE4FA6" w:rsidRDefault="00920E5A" w:rsidP="005B2502">
      <w:pPr>
        <w:widowControl w:val="0"/>
        <w:spacing w:before="0" w:after="120" w:line="240" w:lineRule="auto"/>
        <w:ind w:firstLine="567"/>
        <w:rPr>
          <w:lang w:val="nb-NO"/>
        </w:rPr>
      </w:pPr>
      <w:r w:rsidRPr="00FE4FA6">
        <w:rPr>
          <w:lang w:val="nb-NO"/>
        </w:rPr>
        <w:t>Đối với các đơn vị khai thác, sản xuất vật liệu xây dựng:</w:t>
      </w:r>
    </w:p>
    <w:p w14:paraId="0DD3ECAF" w14:textId="77777777" w:rsidR="00920E5A" w:rsidRPr="00FE4FA6" w:rsidRDefault="00920E5A" w:rsidP="005B2502">
      <w:pPr>
        <w:widowControl w:val="0"/>
        <w:spacing w:before="0" w:after="120" w:line="240" w:lineRule="auto"/>
        <w:ind w:firstLine="567"/>
        <w:rPr>
          <w:lang w:val="nb-NO"/>
        </w:rPr>
      </w:pPr>
      <w:r w:rsidRPr="00FE4FA6">
        <w:rPr>
          <w:lang w:val="nb-NO"/>
        </w:rPr>
        <w:t>- Xây dựng phương án giằng néo kèo cột, che chắn và chống tốc mái cho nhà xưởng, nhà làm việc, nhà ở cho công nhân nội trú, kho tàng, đặc biệt là các kho chứa thành phẩm, bán thành phẩm; khơi thông cống rãnh thoát nước nội bộ tránh xảy ra ngập cục bộ; duy trì sự làm việc bình thường của các máy phát điện dự phòng để chủ động cung cấp điện cho các lò nung sấy hoạt động.</w:t>
      </w:r>
    </w:p>
    <w:p w14:paraId="0DD3ECB0" w14:textId="77777777" w:rsidR="00920E5A" w:rsidRPr="00FE4FA6" w:rsidRDefault="00920E5A" w:rsidP="005B2502">
      <w:pPr>
        <w:widowControl w:val="0"/>
        <w:spacing w:before="0" w:after="120" w:line="240" w:lineRule="auto"/>
        <w:ind w:firstLine="567"/>
        <w:rPr>
          <w:lang w:val="nb-NO"/>
        </w:rPr>
      </w:pPr>
      <w:r w:rsidRPr="00FE4FA6">
        <w:rPr>
          <w:lang w:val="nb-NO"/>
        </w:rPr>
        <w:t>- Lập phương án và chủ động sửa chữa, gia cố kịp thời trụ sở, nhà xưởng, kho tàng, nhà ở không đảm bảo an toàn sau mưa bão nhằm sớm ổn định sản xuất và đời sống cán bộ công nhân viên trong đơn vị.</w:t>
      </w:r>
    </w:p>
    <w:p w14:paraId="0DD3ECB1" w14:textId="77777777" w:rsidR="00920E5A" w:rsidRPr="00FE4FA6" w:rsidRDefault="00920E5A" w:rsidP="005B2502">
      <w:pPr>
        <w:widowControl w:val="0"/>
        <w:spacing w:before="0" w:after="120" w:line="240" w:lineRule="auto"/>
        <w:ind w:firstLine="567"/>
        <w:rPr>
          <w:lang w:val="nb-NO"/>
        </w:rPr>
      </w:pPr>
      <w:r w:rsidRPr="00FE4FA6">
        <w:rPr>
          <w:lang w:val="nb-NO"/>
        </w:rPr>
        <w:t xml:space="preserve">- Đối với công trình khai thác vật liệu xây dựng: </w:t>
      </w:r>
    </w:p>
    <w:p w14:paraId="0DD3ECB2" w14:textId="77777777" w:rsidR="00920E5A" w:rsidRPr="00FE4FA6" w:rsidRDefault="00920E5A" w:rsidP="005B2502">
      <w:pPr>
        <w:widowControl w:val="0"/>
        <w:spacing w:before="0" w:after="120" w:line="240" w:lineRule="auto"/>
        <w:ind w:firstLine="567"/>
        <w:rPr>
          <w:lang w:val="nb-NO"/>
        </w:rPr>
      </w:pPr>
      <w:r w:rsidRPr="00FE4FA6">
        <w:rPr>
          <w:lang w:val="nb-NO"/>
        </w:rPr>
        <w:t>+ Kiểm tra các điều kiện khai thác, đảm bảo an toàn theo đúng thiết kế đã được thẩm định.</w:t>
      </w:r>
    </w:p>
    <w:p w14:paraId="0DD3ECB3" w14:textId="77777777" w:rsidR="00920E5A" w:rsidRPr="00FE4FA6" w:rsidRDefault="00920E5A" w:rsidP="005B2502">
      <w:pPr>
        <w:widowControl w:val="0"/>
        <w:spacing w:before="0" w:after="120" w:line="240" w:lineRule="auto"/>
        <w:ind w:firstLine="567"/>
        <w:rPr>
          <w:lang w:val="nb-NO"/>
        </w:rPr>
      </w:pPr>
      <w:r w:rsidRPr="00FE4FA6">
        <w:rPr>
          <w:lang w:val="nb-NO"/>
        </w:rPr>
        <w:t>+ Kiểm tra, rà soát hiện trạng mức độ an toàn tại các mỏ khai thác, bãi thải đất đá, hồ lắng, hồ chứa bùn thải ….(kể cả các bãi thải, hồ chứa bùn thải, hồ lắng đã dừng hoạt động); không để đá treo, chập tầng, sạt, trượt bờ moong…thực hiện các giải pháp để đưa về trạng thái an toàn theo quy định; đánh giá mức độ an toàn của đê, đập, bờ bao hồ chứa bùn thải, hồ lắng, bãi thải, bờ moong…; rà soát, bổ sung hồ sơ thiết kế, khả năng chịu tải của đê, đập, bờ bao (có tính đến sự tác động của mưa bão, dòng chảy); xử lý khắc phục ngay các hiện tượng trụt, lún, nứt, thấm, sạt lở đê, đập, bờ bao, bờ moong.</w:t>
      </w:r>
    </w:p>
    <w:p w14:paraId="0DD3ECB4" w14:textId="77777777" w:rsidR="00920E5A" w:rsidRPr="00FE4FA6" w:rsidRDefault="00920E5A" w:rsidP="005B2502">
      <w:pPr>
        <w:widowControl w:val="0"/>
        <w:spacing w:before="0" w:after="120" w:line="240" w:lineRule="auto"/>
        <w:ind w:firstLine="567"/>
        <w:rPr>
          <w:spacing w:val="-2"/>
          <w:lang w:val="nb-NO"/>
        </w:rPr>
      </w:pPr>
      <w:r w:rsidRPr="00FE4FA6">
        <w:rPr>
          <w:spacing w:val="-2"/>
          <w:lang w:val="nb-NO"/>
        </w:rPr>
        <w:t>+ Thực hiện các biện pháp xử lý, tránh tình trạng bùn thải tràn ra ngoài gây ô nhiễm môi trường, ảnh hưởng đến đời sống, sản xuất của nhân dân trong khu vực.</w:t>
      </w:r>
    </w:p>
    <w:p w14:paraId="0DD3ECB5" w14:textId="77777777" w:rsidR="00920E5A" w:rsidRPr="00FE4FA6" w:rsidRDefault="00920E5A" w:rsidP="005B2502">
      <w:pPr>
        <w:widowControl w:val="0"/>
        <w:spacing w:before="0" w:after="120" w:line="240" w:lineRule="auto"/>
        <w:ind w:firstLine="567"/>
        <w:rPr>
          <w:lang w:val="nb-NO"/>
        </w:rPr>
      </w:pPr>
      <w:r w:rsidRPr="00FE4FA6">
        <w:rPr>
          <w:lang w:val="nb-NO"/>
        </w:rPr>
        <w:t>+ Khai thác theo đúng hồ sơ thiết kế bản vẽ thi công, thiết kế mỏ, ranh giới, diện tích, độ sâu cho phép; có biện pháp giảm độ sâu phần đáy moong, thoát nước không để tạo thành hố chứa nước nhằm đảm bảo an toàn.</w:t>
      </w:r>
    </w:p>
    <w:p w14:paraId="0DD3ECB6" w14:textId="77777777" w:rsidR="00920E5A" w:rsidRPr="00FE4FA6" w:rsidRDefault="00920E5A" w:rsidP="005B2502">
      <w:pPr>
        <w:widowControl w:val="0"/>
        <w:spacing w:before="0" w:after="120" w:line="240" w:lineRule="auto"/>
        <w:ind w:firstLine="567"/>
        <w:rPr>
          <w:lang w:val="nb-NO"/>
        </w:rPr>
      </w:pPr>
      <w:r w:rsidRPr="00FE4FA6">
        <w:rPr>
          <w:lang w:val="nb-NO"/>
        </w:rPr>
        <w:t>+ Rào, chắn xung quanh khu vực đã tác động khai thác, phía trên các vách moong hiện hữu (đặc biệt là khu vực đã tạo thành hố chứa nước), cắm biển báo nguy hiểm, bố trí lực lượng bảo vệ thường xuyên kiểm tra không để người dân, gia súc vào khu vực mỏ (đặc biệt nghiêm cấm việc tắm, bơi lội tại hố chứa nước, đi lại trên vách, bờ moong). Thường xuyên kiểm soát khu vực khai thác khoáng sản và các khu vực khác có liên quan, trường hợp có dấu hiệu không đảm bảo an toàn, sạt, trượt, lở đất, đá…phải dừng ngay hoạt động khai thác, chế biến, đồng thời có biện pháp khắc phục kịp thời và báo cáo ngay cho cơ quan nhà nước có thẩm quyền để xử lý theo quy định</w:t>
      </w:r>
    </w:p>
    <w:p w14:paraId="0DD3ECB7" w14:textId="77777777" w:rsidR="00920E5A" w:rsidRPr="00FE4FA6" w:rsidRDefault="00920E5A" w:rsidP="005B2502">
      <w:pPr>
        <w:widowControl w:val="0"/>
        <w:spacing w:before="0" w:after="120" w:line="240" w:lineRule="auto"/>
        <w:ind w:firstLine="567"/>
        <w:rPr>
          <w:spacing w:val="-2"/>
          <w:lang w:val="nb-NO"/>
        </w:rPr>
      </w:pPr>
      <w:r w:rsidRPr="00FE4FA6">
        <w:rPr>
          <w:spacing w:val="-2"/>
          <w:lang w:val="nb-NO"/>
        </w:rPr>
        <w:t xml:space="preserve">+ Có các biện pháp phòng, chống các sự cố, chủ động về lực lượng, phương tiện để sẵn sàng tham gia ứng phó kịp thời các tình huống thiên tai có thể xảy ra (nhất là vào mùa mưa, lũ). Bảo đảm an toàn lao động và các quy định khác có liên </w:t>
      </w:r>
      <w:r w:rsidRPr="00FE4FA6">
        <w:rPr>
          <w:spacing w:val="-2"/>
          <w:lang w:val="nb-NO"/>
        </w:rPr>
        <w:lastRenderedPageBreak/>
        <w:t>quan về an toàn trong khai thác mỏ; chịu trách nhiệm trước pháp luật nếu xảy ra sự cố mất an toàn gây ảnh hưởng đến tính mạng con người và tài sản.</w:t>
      </w:r>
    </w:p>
    <w:p w14:paraId="0DD3ECB8" w14:textId="77777777" w:rsidR="00920E5A" w:rsidRPr="00FE4FA6" w:rsidRDefault="00920E5A" w:rsidP="005B2502">
      <w:pPr>
        <w:widowControl w:val="0"/>
        <w:spacing w:before="0" w:after="120" w:line="240" w:lineRule="auto"/>
        <w:ind w:firstLine="567"/>
        <w:rPr>
          <w:lang w:val="nb-NO"/>
        </w:rPr>
      </w:pPr>
      <w:r w:rsidRPr="00FE4FA6">
        <w:rPr>
          <w:lang w:val="nb-NO"/>
        </w:rPr>
        <w:t>Đối với công trình giao thông đô thị:</w:t>
      </w:r>
    </w:p>
    <w:p w14:paraId="0DD3ECB9" w14:textId="77777777" w:rsidR="00920E5A" w:rsidRPr="00FE4FA6" w:rsidRDefault="00920E5A" w:rsidP="005B2502">
      <w:pPr>
        <w:widowControl w:val="0"/>
        <w:spacing w:before="0" w:after="120" w:line="240" w:lineRule="auto"/>
        <w:ind w:firstLine="567"/>
        <w:rPr>
          <w:lang w:val="nb-NO"/>
        </w:rPr>
      </w:pPr>
      <w:r w:rsidRPr="00FE4FA6">
        <w:rPr>
          <w:lang w:val="nb-NO"/>
        </w:rPr>
        <w:t>- Tiến hành kiểm tra, sửa chữa những công trình, hạng mục công trình, các vị trí xung yếu đã bị hư hỏng hoặc có khả năng dễ bị phá hoại do thiên tai và mùa mưa bão, gây ách tắc giao thông. Cố gắng phấn đấu bảo đảm giao thông, thông suốt và an toàn trong mọi tình huống.</w:t>
      </w:r>
    </w:p>
    <w:p w14:paraId="0DD3ECBA" w14:textId="77777777" w:rsidR="00920E5A" w:rsidRPr="00FE4FA6" w:rsidRDefault="00920E5A" w:rsidP="005B2502">
      <w:pPr>
        <w:widowControl w:val="0"/>
        <w:spacing w:before="0" w:after="120" w:line="240" w:lineRule="auto"/>
        <w:ind w:firstLine="567"/>
        <w:rPr>
          <w:lang w:val="nb-NO"/>
        </w:rPr>
      </w:pPr>
      <w:r w:rsidRPr="00FE4FA6">
        <w:rPr>
          <w:lang w:val="nb-NO"/>
        </w:rPr>
        <w:t>- Khôi phục và bổ sung các cọc tiêu, cột thủy trí, biển báo hiệu đường bộ trên các tuyến đường do các đơn vị quản lý.</w:t>
      </w:r>
    </w:p>
    <w:p w14:paraId="0DD3ECBB" w14:textId="77777777" w:rsidR="00920E5A" w:rsidRPr="00FE4FA6" w:rsidRDefault="00920E5A" w:rsidP="005B2502">
      <w:pPr>
        <w:widowControl w:val="0"/>
        <w:spacing w:before="0" w:after="120" w:line="240" w:lineRule="auto"/>
        <w:ind w:firstLine="567"/>
        <w:rPr>
          <w:lang w:val="nb-NO"/>
        </w:rPr>
      </w:pPr>
      <w:r w:rsidRPr="00FE4FA6">
        <w:rPr>
          <w:lang w:val="nb-NO"/>
        </w:rPr>
        <w:t>- Khơi mương, cống rãnh, thanh thoát dòng chảy, phát dọn cây cỏ đảm bảo tầm nhìn, cưa hạ các loại cây có nguy cơ đổ, ngã làm ách tắc giao thông. Khơi dọn rác, cây trôi, vật cản hiện còn đang vướng đọng hoặc sẽ bị vướng đọng ở các trụ cầu và công trình giao thông.</w:t>
      </w:r>
    </w:p>
    <w:p w14:paraId="0DD3ECBC" w14:textId="77777777" w:rsidR="00920E5A" w:rsidRPr="00FE4FA6" w:rsidRDefault="00920E5A" w:rsidP="005B2502">
      <w:pPr>
        <w:widowControl w:val="0"/>
        <w:spacing w:before="0" w:after="120" w:line="240" w:lineRule="auto"/>
        <w:ind w:firstLine="567"/>
        <w:rPr>
          <w:lang w:val="nb-NO"/>
        </w:rPr>
      </w:pPr>
      <w:r w:rsidRPr="00FE4FA6">
        <w:rPr>
          <w:lang w:val="nb-NO"/>
        </w:rPr>
        <w:t>- Các đơn vị quản lý thường xuyên tuần đường, kiểm tra các công trình giao thông, có kế hoạch gia cố, sửa chữa các vị trí xung yếu trước mùa mưa bão để đảm bảo an toàn cho công trình.</w:t>
      </w:r>
    </w:p>
    <w:p w14:paraId="0DD3ECBD" w14:textId="3A02AF42" w:rsidR="00920E5A" w:rsidRPr="00FE4FA6" w:rsidRDefault="00920E5A" w:rsidP="005B2502">
      <w:pPr>
        <w:pStyle w:val="BodyText"/>
        <w:spacing w:before="0" w:after="120" w:line="240" w:lineRule="auto"/>
        <w:ind w:firstLine="567"/>
        <w:rPr>
          <w:lang w:val="nb-NO"/>
        </w:rPr>
      </w:pPr>
      <w:r w:rsidRPr="00FE4FA6">
        <w:rPr>
          <w:lang w:val="nb-NO"/>
        </w:rPr>
        <w:t xml:space="preserve">2.2.4. Ngành Tài nguyên </w:t>
      </w:r>
      <w:r w:rsidR="00590D9E" w:rsidRPr="00FE4FA6">
        <w:rPr>
          <w:lang w:val="nb-NO"/>
        </w:rPr>
        <w:t xml:space="preserve">và </w:t>
      </w:r>
      <w:r w:rsidRPr="00FE4FA6">
        <w:rPr>
          <w:lang w:val="nb-NO"/>
        </w:rPr>
        <w:t>Môi trường</w:t>
      </w:r>
    </w:p>
    <w:p w14:paraId="0DD3ECBE" w14:textId="77777777" w:rsidR="00920E5A" w:rsidRPr="00FE4FA6" w:rsidRDefault="00920E5A" w:rsidP="005B2502">
      <w:pPr>
        <w:widowControl w:val="0"/>
        <w:spacing w:before="0" w:after="120" w:line="240" w:lineRule="auto"/>
        <w:ind w:firstLine="567"/>
        <w:rPr>
          <w:lang w:val="nb-NO"/>
        </w:rPr>
      </w:pPr>
      <w:r w:rsidRPr="00FE4FA6">
        <w:rPr>
          <w:lang w:val="nb-NO"/>
        </w:rPr>
        <w:t>- Thu thập, khai thác và sử dụng dữ liệu về khí tượng thủy văn ở địa phương theo quy định của pháp luật.</w:t>
      </w:r>
    </w:p>
    <w:p w14:paraId="0DD3ECBF" w14:textId="77777777" w:rsidR="00920E5A" w:rsidRPr="00FE4FA6" w:rsidRDefault="00920E5A" w:rsidP="005B2502">
      <w:pPr>
        <w:widowControl w:val="0"/>
        <w:spacing w:before="0" w:after="120" w:line="240" w:lineRule="auto"/>
        <w:ind w:firstLine="567"/>
        <w:rPr>
          <w:lang w:val="nb-NO"/>
        </w:rPr>
      </w:pPr>
      <w:r w:rsidRPr="00FE4FA6">
        <w:rPr>
          <w:lang w:val="nb-NO"/>
        </w:rPr>
        <w:t>- Kiểm tra việc thực hiện các quy định về dự báo, cảnh báo và truyền tin thiên tai trên địa bàn tỉnh.</w:t>
      </w:r>
    </w:p>
    <w:p w14:paraId="0DD3ECC0" w14:textId="77777777" w:rsidR="00920E5A" w:rsidRPr="00FE4FA6" w:rsidRDefault="00920E5A" w:rsidP="005B2502">
      <w:pPr>
        <w:widowControl w:val="0"/>
        <w:spacing w:before="0" w:after="120" w:line="240" w:lineRule="auto"/>
        <w:ind w:firstLine="567"/>
        <w:rPr>
          <w:spacing w:val="-2"/>
          <w:lang w:val="nb-NO"/>
        </w:rPr>
      </w:pPr>
      <w:r w:rsidRPr="00FE4FA6">
        <w:rPr>
          <w:spacing w:val="-2"/>
          <w:lang w:val="nb-NO"/>
        </w:rPr>
        <w:t>- Tham mưu lập, quản lý hành lang bảo vệ nguồn nước, vùng bảo hộ vệ sinh khu vực lấy nước sinh hoạt; bảo đảm nguồn nước phục vụ cung cấp nước sinh hoạt trong trường hợp hạn hán, thiếu nước hoặc xảy ra sự cố ô nhiễm nguồn nước.</w:t>
      </w:r>
    </w:p>
    <w:p w14:paraId="0DD3ECC1" w14:textId="77777777" w:rsidR="00920E5A" w:rsidRPr="00FE4FA6" w:rsidRDefault="00920E5A" w:rsidP="005B2502">
      <w:pPr>
        <w:widowControl w:val="0"/>
        <w:spacing w:before="0" w:after="120" w:line="240" w:lineRule="auto"/>
        <w:ind w:firstLine="567"/>
        <w:rPr>
          <w:lang w:val="nb-NO"/>
        </w:rPr>
      </w:pPr>
      <w:r w:rsidRPr="00FE4FA6">
        <w:rPr>
          <w:lang w:val="nb-NO"/>
        </w:rPr>
        <w:t>- Quản lý tốt quy hoạch, kế hoạch sử dụng đất, đặc biệt là đối với diện tích đất rừng, đất ven sông suối...</w:t>
      </w:r>
    </w:p>
    <w:p w14:paraId="0DD3ECC2" w14:textId="77777777" w:rsidR="00920E5A" w:rsidRPr="00FE4FA6" w:rsidRDefault="00920E5A" w:rsidP="005B2502">
      <w:pPr>
        <w:widowControl w:val="0"/>
        <w:spacing w:before="0" w:after="120" w:line="240" w:lineRule="auto"/>
        <w:ind w:firstLine="567"/>
        <w:rPr>
          <w:lang w:val="nb-NO"/>
        </w:rPr>
      </w:pPr>
      <w:r w:rsidRPr="00FE4FA6">
        <w:rPr>
          <w:lang w:val="nb-NO"/>
        </w:rPr>
        <w:t>- Triển khai thực hiện tốt các nội dung phòng chống thiên tai trong kế hoạch ứng phó với biến đổi khí hậu.</w:t>
      </w:r>
    </w:p>
    <w:p w14:paraId="0DD3ECC3" w14:textId="77777777" w:rsidR="00920E5A" w:rsidRPr="00FE4FA6" w:rsidRDefault="00920E5A" w:rsidP="005B2502">
      <w:pPr>
        <w:widowControl w:val="0"/>
        <w:spacing w:before="0" w:after="120" w:line="240" w:lineRule="auto"/>
        <w:ind w:firstLine="567"/>
        <w:rPr>
          <w:lang w:val="nb-NO"/>
        </w:rPr>
      </w:pPr>
      <w:r w:rsidRPr="00FE4FA6">
        <w:rPr>
          <w:lang w:val="nb-NO"/>
        </w:rPr>
        <w:t>- Theo dõi, chỉ đạo việc thu gom, xử lý chất thải, nhất là công tác vệ sinh môi trường trong và sau thiên tai.</w:t>
      </w:r>
    </w:p>
    <w:p w14:paraId="0DD3ECC4" w14:textId="77777777" w:rsidR="00920E5A" w:rsidRPr="00FE4FA6" w:rsidRDefault="00920E5A" w:rsidP="005B2502">
      <w:pPr>
        <w:pStyle w:val="BodyText"/>
        <w:spacing w:before="0" w:after="120" w:line="240" w:lineRule="auto"/>
        <w:ind w:firstLine="567"/>
        <w:rPr>
          <w:lang w:val="nb-NO"/>
        </w:rPr>
      </w:pPr>
      <w:r w:rsidRPr="00FE4FA6">
        <w:rPr>
          <w:lang w:val="nb-NO"/>
        </w:rPr>
        <w:t>2.2.5</w:t>
      </w:r>
      <w:r w:rsidR="00C11CE5" w:rsidRPr="00FE4FA6">
        <w:rPr>
          <w:lang w:val="nb-NO"/>
        </w:rPr>
        <w:t>.</w:t>
      </w:r>
      <w:r w:rsidRPr="00FE4FA6">
        <w:rPr>
          <w:lang w:val="nb-NO"/>
        </w:rPr>
        <w:t xml:space="preserve"> Ngành Giáo dục và Đào tạo</w:t>
      </w:r>
    </w:p>
    <w:p w14:paraId="0DD3ECC5" w14:textId="77777777" w:rsidR="00920E5A" w:rsidRPr="00FE4FA6" w:rsidRDefault="00920E5A" w:rsidP="005B2502">
      <w:pPr>
        <w:widowControl w:val="0"/>
        <w:spacing w:before="0" w:after="120" w:line="240" w:lineRule="auto"/>
        <w:ind w:firstLine="567"/>
        <w:rPr>
          <w:lang w:val="nb-NO"/>
        </w:rPr>
      </w:pPr>
      <w:r w:rsidRPr="00FE4FA6">
        <w:rPr>
          <w:lang w:val="nb-NO"/>
        </w:rPr>
        <w:t>Các biện pháp nâng cấp các trường học đảm bảo an toàn PCTT và kết hợp làm nơi tránh trú an toàn:</w:t>
      </w:r>
    </w:p>
    <w:p w14:paraId="0DD3ECC6" w14:textId="77777777" w:rsidR="00920E5A" w:rsidRPr="00FE4FA6" w:rsidRDefault="00920E5A" w:rsidP="005B2502">
      <w:pPr>
        <w:widowControl w:val="0"/>
        <w:spacing w:before="0" w:after="120" w:line="240" w:lineRule="auto"/>
        <w:ind w:firstLine="567"/>
        <w:rPr>
          <w:lang w:val="nb-NO"/>
        </w:rPr>
      </w:pPr>
      <w:r w:rsidRPr="00FE4FA6">
        <w:rPr>
          <w:lang w:val="nb-NO"/>
        </w:rPr>
        <w:t xml:space="preserve">- Thành lập Ban chỉ huy </w:t>
      </w:r>
      <w:r w:rsidR="00C84441" w:rsidRPr="00FE4FA6">
        <w:rPr>
          <w:lang w:val="nb-NO"/>
        </w:rPr>
        <w:t>PCTT và TKCN</w:t>
      </w:r>
      <w:r w:rsidRPr="00FE4FA6">
        <w:rPr>
          <w:lang w:val="nb-NO"/>
        </w:rPr>
        <w:t xml:space="preserve"> Sở Giáo dục và Đào tạo, Phòng Giáo dục và đào tạo, các Trường THPT, Tung tâm Giáo dục nghề nghiệp - Giáo dục thường xuyên; chỉ đạo xây dựng kế hoạch ứng phó, phòng tránh thiên tai khi xảy ra phù hợp với đặc thù của địa phương, phân công nhiệm vụ cho từng thành viên; xây dựng phương án bố trí nơi ăn, ở, học cho học sinh và cộng đồng dân cư; xây dựng phương án huy động nguồn lực, kinh phí để đáp ứng nhu cầu khi </w:t>
      </w:r>
      <w:r w:rsidRPr="00FE4FA6">
        <w:rPr>
          <w:lang w:val="nb-NO"/>
        </w:rPr>
        <w:lastRenderedPageBreak/>
        <w:t xml:space="preserve">thiên tai xảy ra. </w:t>
      </w:r>
    </w:p>
    <w:p w14:paraId="0DD3ECC7" w14:textId="77777777" w:rsidR="00920E5A" w:rsidRPr="00FE4FA6" w:rsidRDefault="00920E5A" w:rsidP="005B2502">
      <w:pPr>
        <w:widowControl w:val="0"/>
        <w:spacing w:before="0" w:after="120" w:line="240" w:lineRule="auto"/>
        <w:ind w:firstLine="567"/>
        <w:rPr>
          <w:lang w:val="nb-NO"/>
        </w:rPr>
      </w:pPr>
      <w:r w:rsidRPr="00FE4FA6">
        <w:rPr>
          <w:lang w:val="nb-NO"/>
        </w:rPr>
        <w:t xml:space="preserve">- Tham mưu các cấp đầu tư xây dựng, nâng cấp các trường học có nguy cơ ngập lụt, có phương án di dời khi ngập lụt xảy ra. Chỉ đạo các đơn vị kịp thời sửa chữa, cải tạo, cắt tỉa cây xanh, kiểm tra – sửa chữa hệ thống điện, nước trước mùa mưa bão. </w:t>
      </w:r>
    </w:p>
    <w:p w14:paraId="0DD3ECC8" w14:textId="77777777" w:rsidR="00920E5A" w:rsidRPr="00FE4FA6" w:rsidRDefault="00920E5A" w:rsidP="005B2502">
      <w:pPr>
        <w:widowControl w:val="0"/>
        <w:spacing w:before="0" w:after="120" w:line="240" w:lineRule="auto"/>
        <w:ind w:firstLine="567"/>
        <w:rPr>
          <w:lang w:val="nb-NO"/>
        </w:rPr>
      </w:pPr>
      <w:r w:rsidRPr="00FE4FA6">
        <w:rPr>
          <w:lang w:val="nb-NO"/>
        </w:rPr>
        <w:t xml:space="preserve">- Thường xuyên theo dõi tình hình khí tượng thủy văn và thông báo kịp thời tới giáo viên, học sinh, sinh viên và phụ huynh. </w:t>
      </w:r>
    </w:p>
    <w:p w14:paraId="0DD3ECC9" w14:textId="77777777" w:rsidR="00920E5A" w:rsidRPr="00FE4FA6" w:rsidRDefault="00920E5A" w:rsidP="005B2502">
      <w:pPr>
        <w:widowControl w:val="0"/>
        <w:spacing w:before="0" w:after="120" w:line="240" w:lineRule="auto"/>
        <w:ind w:firstLine="567"/>
        <w:rPr>
          <w:lang w:val="nb-NO"/>
        </w:rPr>
      </w:pPr>
      <w:r w:rsidRPr="00FE4FA6">
        <w:rPr>
          <w:lang w:val="nb-NO"/>
        </w:rPr>
        <w:t>- Phối hợp với các chính quyền địa phương trang bị một số thiết bị ứng cứu cho nhà trường để tạo nơi cứu hộ và trú ẩ</w:t>
      </w:r>
      <w:r w:rsidR="00C84441" w:rsidRPr="00FE4FA6">
        <w:rPr>
          <w:lang w:val="nb-NO"/>
        </w:rPr>
        <w:t>n.</w:t>
      </w:r>
    </w:p>
    <w:p w14:paraId="0DD3ECCA" w14:textId="77777777" w:rsidR="00920E5A" w:rsidRPr="00FE4FA6" w:rsidRDefault="00920E5A" w:rsidP="005B2502">
      <w:pPr>
        <w:widowControl w:val="0"/>
        <w:spacing w:before="0" w:after="120" w:line="240" w:lineRule="auto"/>
        <w:ind w:firstLine="567"/>
        <w:rPr>
          <w:lang w:val="nb-NO"/>
        </w:rPr>
      </w:pPr>
      <w:r w:rsidRPr="00FE4FA6">
        <w:rPr>
          <w:lang w:val="nb-NO"/>
        </w:rPr>
        <w:t>Các biện pháp để lồng ghép nội dung PCTT vào chương trình đào tạo các cấp học; chương trình dạy bơi cho học sinh:</w:t>
      </w:r>
    </w:p>
    <w:p w14:paraId="0DD3ECCB" w14:textId="77777777" w:rsidR="00920E5A" w:rsidRPr="00FE4FA6" w:rsidRDefault="00920E5A" w:rsidP="005B2502">
      <w:pPr>
        <w:widowControl w:val="0"/>
        <w:spacing w:before="0" w:after="120" w:line="240" w:lineRule="auto"/>
        <w:ind w:firstLine="567"/>
        <w:rPr>
          <w:lang w:val="nb-NO"/>
        </w:rPr>
      </w:pPr>
      <w:r w:rsidRPr="00FE4FA6">
        <w:rPr>
          <w:lang w:val="nb-NO"/>
        </w:rPr>
        <w:t xml:space="preserve">- Tăng cường công tác tuyên truyền, phổ biến quán triệt Luật phòng chống thiên tai; kế hoạch phòng chống thiên tai của tỉnh, huyện, ngành, ... phối hợp cảnh báo kịp thời đến phụ huynh và cộng đồng dân cư, sẵn sàng đón nhận dân cư vào trường học trú tránh khi có thiên tai xảy ra. </w:t>
      </w:r>
    </w:p>
    <w:p w14:paraId="0DD3ECCC" w14:textId="77777777" w:rsidR="00920E5A" w:rsidRPr="00FE4FA6" w:rsidRDefault="00920E5A" w:rsidP="005B2502">
      <w:pPr>
        <w:widowControl w:val="0"/>
        <w:spacing w:before="0" w:after="120" w:line="240" w:lineRule="auto"/>
        <w:ind w:firstLine="567"/>
        <w:rPr>
          <w:lang w:val="nb-NO"/>
        </w:rPr>
      </w:pPr>
      <w:r w:rsidRPr="00FE4FA6">
        <w:rPr>
          <w:lang w:val="nb-NO"/>
        </w:rPr>
        <w:t>- Lồng ghép nội dung Phòng chống thiên tai vào chương trình dạy học chính khóa ở các môn Địa lý, GDCD, ... Các hoạt động ngoài giờ lên lớp, chuyên đề, chủ đề, ... tăng cường công tác giảng dạy môn Địa lý địa phương.</w:t>
      </w:r>
    </w:p>
    <w:p w14:paraId="0DD3ECCD" w14:textId="77777777" w:rsidR="00920E5A" w:rsidRPr="00FE4FA6" w:rsidRDefault="00920E5A" w:rsidP="005B2502">
      <w:pPr>
        <w:widowControl w:val="0"/>
        <w:spacing w:before="0" w:after="120" w:line="240" w:lineRule="auto"/>
        <w:ind w:firstLine="567"/>
        <w:rPr>
          <w:lang w:val="nb-NO"/>
        </w:rPr>
      </w:pPr>
      <w:r w:rsidRPr="00FE4FA6">
        <w:rPr>
          <w:lang w:val="nb-NO"/>
        </w:rPr>
        <w:t xml:space="preserve">- Chỉ đạo các đơn vị trường học, Phòng Giáo dục và Đào tạo </w:t>
      </w:r>
      <w:r w:rsidR="00C84441" w:rsidRPr="00FE4FA6">
        <w:rPr>
          <w:lang w:val="nb-NO"/>
        </w:rPr>
        <w:t xml:space="preserve">các </w:t>
      </w:r>
      <w:r w:rsidRPr="00FE4FA6">
        <w:rPr>
          <w:lang w:val="nb-NO"/>
        </w:rPr>
        <w:t xml:space="preserve">huyện, </w:t>
      </w:r>
      <w:r w:rsidR="00C84441" w:rsidRPr="00FE4FA6">
        <w:rPr>
          <w:lang w:val="nb-NO"/>
        </w:rPr>
        <w:t xml:space="preserve">thị xã, </w:t>
      </w:r>
      <w:r w:rsidRPr="00FE4FA6">
        <w:rPr>
          <w:lang w:val="nb-NO"/>
        </w:rPr>
        <w:t xml:space="preserve">thành phố tổ chức dạy bơi cho học sinh (dạy theo chủ đề tự chọn trong chương trình chính khóa hoặc ngoại khóa, ngoài giờ lên lớp). </w:t>
      </w:r>
    </w:p>
    <w:p w14:paraId="0DD3ECCE" w14:textId="77777777" w:rsidR="00920E5A" w:rsidRPr="00FE4FA6" w:rsidRDefault="00920E5A" w:rsidP="005B2502">
      <w:pPr>
        <w:widowControl w:val="0"/>
        <w:spacing w:before="0" w:after="120" w:line="240" w:lineRule="auto"/>
        <w:ind w:firstLine="567"/>
        <w:rPr>
          <w:lang w:val="nb-NO"/>
        </w:rPr>
      </w:pPr>
      <w:r w:rsidRPr="00FE4FA6">
        <w:rPr>
          <w:lang w:val="nb-NO"/>
        </w:rPr>
        <w:t>- Tổ chức các lớp tập huấn cho giáo viên những kỹ năng phòng, chống, tránh, sơ cứu, cấp cứu người bị nạn khi thiên tai xảy ra.</w:t>
      </w:r>
    </w:p>
    <w:p w14:paraId="0DD3ECCF" w14:textId="77777777" w:rsidR="00920E5A" w:rsidRPr="00FE4FA6" w:rsidRDefault="00920E5A" w:rsidP="005B2502">
      <w:pPr>
        <w:widowControl w:val="0"/>
        <w:spacing w:before="0" w:after="120" w:line="240" w:lineRule="auto"/>
        <w:rPr>
          <w:lang w:val="nb-NO"/>
        </w:rPr>
      </w:pPr>
    </w:p>
    <w:p w14:paraId="0DD3ECD0" w14:textId="77777777" w:rsidR="00920E5A" w:rsidRPr="00FE4FA6" w:rsidRDefault="00920E5A" w:rsidP="005B2502">
      <w:pPr>
        <w:widowControl w:val="0"/>
        <w:spacing w:before="0" w:after="120" w:line="240" w:lineRule="auto"/>
        <w:rPr>
          <w:lang w:val="nb-NO"/>
        </w:rPr>
      </w:pPr>
    </w:p>
    <w:p w14:paraId="0DD3ECD1" w14:textId="77777777" w:rsidR="00920E5A" w:rsidRPr="00FE4FA6" w:rsidRDefault="00920E5A" w:rsidP="005B2502">
      <w:pPr>
        <w:widowControl w:val="0"/>
        <w:spacing w:before="0" w:after="120" w:line="240" w:lineRule="auto"/>
        <w:rPr>
          <w:lang w:val="nb-NO"/>
        </w:rPr>
      </w:pPr>
    </w:p>
    <w:p w14:paraId="0DD3ECD2" w14:textId="77777777" w:rsidR="00920E5A" w:rsidRPr="00FE4FA6" w:rsidRDefault="00920E5A" w:rsidP="005B2502">
      <w:pPr>
        <w:widowControl w:val="0"/>
        <w:spacing w:before="0" w:after="120" w:line="240" w:lineRule="auto"/>
        <w:rPr>
          <w:lang w:val="nb-NO"/>
        </w:rPr>
      </w:pPr>
    </w:p>
    <w:p w14:paraId="0DD3ECD3" w14:textId="77777777" w:rsidR="00920E5A" w:rsidRPr="00FE4FA6" w:rsidRDefault="00920E5A" w:rsidP="005B2502">
      <w:pPr>
        <w:widowControl w:val="0"/>
        <w:spacing w:before="0" w:after="120" w:line="240" w:lineRule="auto"/>
        <w:rPr>
          <w:lang w:val="nb-NO"/>
        </w:rPr>
      </w:pPr>
    </w:p>
    <w:p w14:paraId="0DD3ECD4" w14:textId="77777777" w:rsidR="00920E5A" w:rsidRPr="00FE4FA6" w:rsidRDefault="00920E5A" w:rsidP="005B2502">
      <w:pPr>
        <w:widowControl w:val="0"/>
        <w:spacing w:before="0" w:after="120" w:line="240" w:lineRule="auto"/>
        <w:rPr>
          <w:lang w:val="nb-NO"/>
        </w:rPr>
      </w:pPr>
    </w:p>
    <w:p w14:paraId="0DD3ECD5" w14:textId="77777777" w:rsidR="00920E5A" w:rsidRPr="00FE4FA6" w:rsidRDefault="00920E5A" w:rsidP="005B2502">
      <w:pPr>
        <w:widowControl w:val="0"/>
        <w:spacing w:before="0" w:after="120" w:line="240" w:lineRule="auto"/>
        <w:rPr>
          <w:lang w:val="nb-NO"/>
        </w:rPr>
      </w:pPr>
    </w:p>
    <w:p w14:paraId="0DD3ECD6" w14:textId="7D0C2585" w:rsidR="00920E5A" w:rsidRPr="00FE4FA6" w:rsidRDefault="00920E5A" w:rsidP="005B2502">
      <w:pPr>
        <w:widowControl w:val="0"/>
        <w:spacing w:before="0" w:after="120" w:line="240" w:lineRule="auto"/>
        <w:rPr>
          <w:lang w:val="nb-NO"/>
        </w:rPr>
      </w:pPr>
    </w:p>
    <w:p w14:paraId="56084C43" w14:textId="5ADB5724" w:rsidR="005B2502" w:rsidRPr="00FE4FA6" w:rsidRDefault="005B2502" w:rsidP="005B2502">
      <w:pPr>
        <w:widowControl w:val="0"/>
        <w:spacing w:before="0" w:after="120" w:line="240" w:lineRule="auto"/>
        <w:rPr>
          <w:lang w:val="nb-NO"/>
        </w:rPr>
      </w:pPr>
    </w:p>
    <w:p w14:paraId="2BAAD4F9" w14:textId="70E43CBF" w:rsidR="005B2502" w:rsidRPr="00FE4FA6" w:rsidRDefault="005B2502" w:rsidP="005B2502">
      <w:pPr>
        <w:widowControl w:val="0"/>
        <w:spacing w:before="0" w:after="120" w:line="240" w:lineRule="auto"/>
        <w:rPr>
          <w:lang w:val="nb-NO"/>
        </w:rPr>
      </w:pPr>
    </w:p>
    <w:p w14:paraId="7EFB5F39" w14:textId="1BFEB0E0" w:rsidR="003902F6" w:rsidRPr="00FE4FA6" w:rsidRDefault="003902F6" w:rsidP="005B2502">
      <w:pPr>
        <w:widowControl w:val="0"/>
        <w:spacing w:before="0" w:after="120" w:line="240" w:lineRule="auto"/>
        <w:rPr>
          <w:lang w:val="nb-NO"/>
        </w:rPr>
      </w:pPr>
    </w:p>
    <w:p w14:paraId="14D43E4B" w14:textId="5F017FCF" w:rsidR="003902F6" w:rsidRPr="00FE4FA6" w:rsidRDefault="003902F6" w:rsidP="005B2502">
      <w:pPr>
        <w:widowControl w:val="0"/>
        <w:spacing w:before="0" w:after="120" w:line="240" w:lineRule="auto"/>
        <w:rPr>
          <w:lang w:val="nb-NO"/>
        </w:rPr>
      </w:pPr>
    </w:p>
    <w:p w14:paraId="579114FE" w14:textId="3E12C013" w:rsidR="003902F6" w:rsidRPr="00FE4FA6" w:rsidRDefault="003902F6" w:rsidP="005B2502">
      <w:pPr>
        <w:widowControl w:val="0"/>
        <w:spacing w:before="0" w:after="120" w:line="240" w:lineRule="auto"/>
        <w:rPr>
          <w:lang w:val="nb-NO"/>
        </w:rPr>
      </w:pPr>
    </w:p>
    <w:p w14:paraId="705F7A9B" w14:textId="77777777" w:rsidR="003902F6" w:rsidRPr="00FE4FA6" w:rsidRDefault="003902F6" w:rsidP="005B2502">
      <w:pPr>
        <w:widowControl w:val="0"/>
        <w:spacing w:before="0" w:after="120" w:line="240" w:lineRule="auto"/>
        <w:rPr>
          <w:lang w:val="nb-NO"/>
        </w:rPr>
      </w:pPr>
    </w:p>
    <w:p w14:paraId="0DD3ECD8" w14:textId="14F5B677" w:rsidR="00920E5A" w:rsidRPr="00FE4FA6" w:rsidRDefault="00590D9E" w:rsidP="00D67115">
      <w:pPr>
        <w:pStyle w:val="Phn"/>
        <w:widowControl w:val="0"/>
        <w:spacing w:before="0" w:after="0" w:line="240" w:lineRule="auto"/>
        <w:outlineLvl w:val="0"/>
        <w:rPr>
          <w:spacing w:val="0"/>
        </w:rPr>
      </w:pPr>
      <w:r w:rsidRPr="00FE4FA6">
        <w:rPr>
          <w:spacing w:val="0"/>
        </w:rPr>
        <w:lastRenderedPageBreak/>
        <w:t xml:space="preserve">CHƯƠNG VII. </w:t>
      </w:r>
      <w:r w:rsidR="00920E5A" w:rsidRPr="00FE4FA6">
        <w:rPr>
          <w:spacing w:val="0"/>
        </w:rPr>
        <w:t>NGUỒN LỰC VÀ TIẾN ĐỘ THỰC HIỆN</w:t>
      </w:r>
    </w:p>
    <w:p w14:paraId="3165BDC9" w14:textId="77777777" w:rsidR="00590D9E" w:rsidRPr="00FE4FA6" w:rsidRDefault="00590D9E" w:rsidP="00D67115">
      <w:pPr>
        <w:spacing w:before="0" w:after="0" w:line="240" w:lineRule="auto"/>
        <w:rPr>
          <w:lang w:val="nb-NO"/>
        </w:rPr>
      </w:pPr>
    </w:p>
    <w:p w14:paraId="0DD3ECD9" w14:textId="0DDE1A8A" w:rsidR="00920E5A" w:rsidRPr="00FE4FA6" w:rsidRDefault="00590D9E" w:rsidP="005B2502">
      <w:pPr>
        <w:pStyle w:val="Heading2"/>
        <w:keepNext w:val="0"/>
        <w:widowControl w:val="0"/>
        <w:spacing w:before="0" w:line="240" w:lineRule="auto"/>
        <w:ind w:firstLine="567"/>
      </w:pPr>
      <w:r w:rsidRPr="00FE4FA6">
        <w:t>1. Nguồn lực thực hiện</w:t>
      </w:r>
    </w:p>
    <w:p w14:paraId="0DD3ECDA" w14:textId="08414B3B" w:rsidR="00920E5A" w:rsidRPr="00FE4FA6" w:rsidRDefault="00920E5A" w:rsidP="005B2502">
      <w:pPr>
        <w:widowControl w:val="0"/>
        <w:spacing w:before="0" w:after="120" w:line="240" w:lineRule="auto"/>
        <w:ind w:firstLine="567"/>
      </w:pPr>
      <w:r w:rsidRPr="00FE4FA6">
        <w:t>a) Ngân sách Trung ương, vốn vay ODA</w:t>
      </w:r>
      <w:r w:rsidRPr="00FE4FA6">
        <w:rPr>
          <w:lang w:val="nb-NO"/>
        </w:rPr>
        <w:t>, ADB</w:t>
      </w:r>
    </w:p>
    <w:p w14:paraId="0DD3ECDB" w14:textId="77777777" w:rsidR="00920E5A" w:rsidRPr="00FE4FA6" w:rsidRDefault="00920E5A" w:rsidP="005B2502">
      <w:pPr>
        <w:widowControl w:val="0"/>
        <w:spacing w:before="0" w:after="120" w:line="240" w:lineRule="auto"/>
        <w:ind w:firstLine="567"/>
      </w:pPr>
      <w:r w:rsidRPr="00FE4FA6">
        <w:t>Đầu tư các dự án nâng cấp công trình thủy lợi, các dự án giao thông, kè biển, kè sông, khu neo đậu tàu thuyền, các dự án tái định cư, cơ sở vật chất y tế, trồng rừng…có quy mô và kinh phí đầu tư lớn.</w:t>
      </w:r>
    </w:p>
    <w:p w14:paraId="0DD3ECDC" w14:textId="4555C9CF" w:rsidR="00920E5A" w:rsidRPr="00FE4FA6" w:rsidRDefault="00920E5A" w:rsidP="005B2502">
      <w:pPr>
        <w:widowControl w:val="0"/>
        <w:spacing w:before="0" w:after="120" w:line="240" w:lineRule="auto"/>
        <w:ind w:firstLine="567"/>
      </w:pPr>
      <w:r w:rsidRPr="00FE4FA6">
        <w:t>b) Ngân sách địa phương (bao gồm: ngân sách cấp tỉnh, huyệ</w:t>
      </w:r>
      <w:r w:rsidR="00590D9E" w:rsidRPr="00FE4FA6">
        <w:t>n và xã)</w:t>
      </w:r>
    </w:p>
    <w:p w14:paraId="0DD3ECDD" w14:textId="77777777" w:rsidR="00920E5A" w:rsidRPr="00FE4FA6" w:rsidRDefault="00920E5A" w:rsidP="005B2502">
      <w:pPr>
        <w:widowControl w:val="0"/>
        <w:spacing w:before="0" w:after="120" w:line="240" w:lineRule="auto"/>
        <w:ind w:firstLine="567"/>
      </w:pPr>
      <w:r w:rsidRPr="00FE4FA6">
        <w:t>Đầu tư nâng cấp hệ thống kè kết hợp giao thông nông thôn, công trình phòng chống sạt lở, dự án di dời dân, mua sắm phương tiện, trang thiết bị, hệ thống thông tin liên lạc phục vụ phòng, chống thiên tai - tìm kiếm cứu nạn, cứu hộ, khắc phục hậu quả do thiên tai gây ra…</w:t>
      </w:r>
    </w:p>
    <w:p w14:paraId="0DD3ECDE" w14:textId="77777777" w:rsidR="00920E5A" w:rsidRPr="00FE4FA6" w:rsidRDefault="00920E5A" w:rsidP="005B2502">
      <w:pPr>
        <w:widowControl w:val="0"/>
        <w:spacing w:before="0" w:after="120" w:line="240" w:lineRule="auto"/>
        <w:ind w:firstLine="567"/>
        <w:rPr>
          <w:lang w:val="en-US"/>
        </w:rPr>
      </w:pPr>
      <w:r w:rsidRPr="00FE4FA6">
        <w:t>Xử lý các yêu cầu về ứng phó, khắc phục hậu quả thiên tai; phòng, chống và giảm nhẹ thiên tai trong trường hợp cần thiết, cấp bách.</w:t>
      </w:r>
    </w:p>
    <w:p w14:paraId="0DD3ECDF" w14:textId="0A04AF24" w:rsidR="00920E5A" w:rsidRPr="00FE4FA6" w:rsidRDefault="00920E5A" w:rsidP="005B2502">
      <w:pPr>
        <w:widowControl w:val="0"/>
        <w:spacing w:before="0" w:after="120" w:line="240" w:lineRule="auto"/>
        <w:ind w:firstLine="567"/>
        <w:rPr>
          <w:lang w:val="en-US"/>
        </w:rPr>
      </w:pPr>
      <w:r w:rsidRPr="00FE4FA6">
        <w:rPr>
          <w:lang w:val="en-US"/>
        </w:rPr>
        <w:t>c</w:t>
      </w:r>
      <w:r w:rsidRPr="00FE4FA6">
        <w:t xml:space="preserve">) Quỹ phòng chống thiên tai </w:t>
      </w:r>
    </w:p>
    <w:p w14:paraId="0DD3ECE0" w14:textId="77777777" w:rsidR="00C84441" w:rsidRPr="00FE4FA6" w:rsidRDefault="00920E5A" w:rsidP="005B2502">
      <w:pPr>
        <w:widowControl w:val="0"/>
        <w:spacing w:before="0" w:after="120" w:line="240" w:lineRule="auto"/>
        <w:ind w:firstLine="567"/>
        <w:rPr>
          <w:lang w:val="en-US"/>
        </w:rPr>
      </w:pPr>
      <w:r w:rsidRPr="00FE4FA6">
        <w:t>- Hỗ trợ thực hiện các nhiệm vụ phòng chống thiên tai cấp bách trên địa bàn tỉnh.</w:t>
      </w:r>
    </w:p>
    <w:p w14:paraId="0DD3ECE1" w14:textId="77777777" w:rsidR="00C84441" w:rsidRPr="00FE4FA6" w:rsidRDefault="00C84441" w:rsidP="005B2502">
      <w:pPr>
        <w:widowControl w:val="0"/>
        <w:spacing w:before="0" w:after="120" w:line="240" w:lineRule="auto"/>
        <w:ind w:firstLine="567"/>
        <w:rPr>
          <w:lang w:val="en-US"/>
        </w:rPr>
      </w:pPr>
      <w:r w:rsidRPr="00FE4FA6">
        <w:rPr>
          <w:szCs w:val="28"/>
        </w:rPr>
        <w:t xml:space="preserve">- Cứu trợ, hỗ trợ khắc phục hậu quả thiên tai: Cứu trợ khẩn cấp về lương thực, nước uống, thuốc chữa bệnh và các nhu cầu cấp thiết khác cho đối tượng bị thiệt hại do thiên tai; hỗ trợ tu sửa nhà ở, cơ sở y tế, trường học, xử lý vệ sinh môi trường vùng thiên tai, tu sửa nhà sơ tán phòng tránh thiên tai; tháo bỏ hạng mục, vật cản gây nguy cơ rủi ro thiên tai; tu sửa, xử lý khẩn cấp đê, kè, cống và công trình phòng chống thiên tai được hỗ trợ kinh phí tối đa không quá 3 tỷ đồng/1 công trình. </w:t>
      </w:r>
    </w:p>
    <w:p w14:paraId="0DD3ECE2" w14:textId="77777777" w:rsidR="00C84441" w:rsidRPr="00FE4FA6" w:rsidRDefault="00C84441" w:rsidP="005B2502">
      <w:pPr>
        <w:widowControl w:val="0"/>
        <w:spacing w:before="0" w:after="120" w:line="240" w:lineRule="auto"/>
        <w:ind w:firstLine="567"/>
        <w:rPr>
          <w:szCs w:val="28"/>
        </w:rPr>
      </w:pPr>
      <w:r w:rsidRPr="00FE4FA6">
        <w:rPr>
          <w:szCs w:val="28"/>
        </w:rPr>
        <w:t>- Hỗ trợ các hoạt động ứng phó thiên tai: Sơ tán dân khỏi nơi nguy hiểm; chăm sóc y tế; thực phẩm, nước uống cho người dân nơi sơ tán đến; hỗ trợ quan trắc, thông tin, thông báo, cảnh báo thiên tai tại cộng đồng; tuần tra, kiểm tra phát hiện khu vực nguy cơ xảy ra rủi ro thiên tai, sự cố công trình phòng chống thiên tai.</w:t>
      </w:r>
    </w:p>
    <w:p w14:paraId="0DD3ECE3" w14:textId="77777777" w:rsidR="00C84441" w:rsidRPr="00FE4FA6" w:rsidRDefault="00C84441" w:rsidP="005B2502">
      <w:pPr>
        <w:widowControl w:val="0"/>
        <w:spacing w:before="0" w:after="120" w:line="240" w:lineRule="auto"/>
        <w:ind w:firstLine="567"/>
        <w:rPr>
          <w:szCs w:val="28"/>
        </w:rPr>
      </w:pPr>
      <w:r w:rsidRPr="00FE4FA6">
        <w:rPr>
          <w:szCs w:val="28"/>
        </w:rPr>
        <w:t>- Hỗ trợ các hoạt động phòng ngừa: Xây dựng và phổ biến tuyên truyền  kiến thức pháp luật; lập và rà soát kế hoạch phòng chống thiên tai; tổ chức tập huấn, nâng cao nhận thức cho các lực lượng tham gia công tác phòng chống thiên tai các cấp ở địa phương và cộng đồng; diễn tập phòng chống thiên tai ở các cấp; tập huấn và duy trì hoạt động cho lực lượng xung kích phòng, chống thiên tai cấp xã.</w:t>
      </w:r>
    </w:p>
    <w:p w14:paraId="0DD3ECE4" w14:textId="66B294C6" w:rsidR="00920E5A" w:rsidRPr="00FE4FA6" w:rsidRDefault="00920E5A" w:rsidP="005B2502">
      <w:pPr>
        <w:widowControl w:val="0"/>
        <w:spacing w:before="0" w:after="120" w:line="240" w:lineRule="auto"/>
        <w:ind w:firstLine="567"/>
      </w:pPr>
      <w:r w:rsidRPr="00FE4FA6">
        <w:rPr>
          <w:lang w:val="en-US"/>
        </w:rPr>
        <w:t>d</w:t>
      </w:r>
      <w:r w:rsidRPr="00FE4FA6">
        <w:t xml:space="preserve">) Nguồn kinh phí các tổ chức, cá nhân đóng góp do Ủy ban Mặt trận </w:t>
      </w:r>
      <w:r w:rsidR="00280D37" w:rsidRPr="00FE4FA6">
        <w:rPr>
          <w:lang w:val="en-US"/>
        </w:rPr>
        <w:t>T</w:t>
      </w:r>
      <w:r w:rsidR="00C84441" w:rsidRPr="00FE4FA6">
        <w:rPr>
          <w:lang w:val="en-US"/>
        </w:rPr>
        <w:t xml:space="preserve">ổ quốc Việt Nam các cấp </w:t>
      </w:r>
      <w:r w:rsidRPr="00FE4FA6">
        <w:t>huy độ</w:t>
      </w:r>
      <w:r w:rsidR="00590D9E" w:rsidRPr="00FE4FA6">
        <w:t>ng</w:t>
      </w:r>
    </w:p>
    <w:p w14:paraId="0DD3ECE5" w14:textId="77777777" w:rsidR="00920E5A" w:rsidRPr="00FE4FA6" w:rsidRDefault="00920E5A" w:rsidP="005B2502">
      <w:pPr>
        <w:widowControl w:val="0"/>
        <w:spacing w:before="0" w:after="120" w:line="240" w:lineRule="auto"/>
        <w:ind w:firstLine="567"/>
      </w:pPr>
      <w:r w:rsidRPr="00FE4FA6">
        <w:t xml:space="preserve">Hỗ trợ nhân dân vùng bị thiên tai để khắc phục thiệt hại, giảm bớt khó khăn và ổn định cuộc sống, sinh kế từ việc huy động trong xã hội. Nguồn kinh phí các tổ chức, cá nhân đóng góp do Ủy ban Mặt trận Tổ quốc Việt Nam tỉnh huy động, </w:t>
      </w:r>
      <w:r w:rsidRPr="00FE4FA6">
        <w:lastRenderedPageBreak/>
        <w:t xml:space="preserve">hỗ trợ gia đình có người chết, bị thương để mai táng, điều trị; nhà sập, nhà bị hư hỏng nặng để xây cất lại; cứu trợ lương thực, nhu yếu phẩm thiết yếu, hỗ trợ sinh kế nhằm sớm ổn định cuộc sống người dân.  </w:t>
      </w:r>
    </w:p>
    <w:p w14:paraId="0DD3ECE6" w14:textId="3A462E4D" w:rsidR="00920E5A" w:rsidRPr="00FE4FA6" w:rsidRDefault="00920E5A" w:rsidP="005B2502">
      <w:pPr>
        <w:widowControl w:val="0"/>
        <w:spacing w:before="0" w:after="120" w:line="240" w:lineRule="auto"/>
        <w:ind w:firstLine="567"/>
      </w:pPr>
      <w:r w:rsidRPr="00FE4FA6">
        <w:rPr>
          <w:lang w:val="en-US"/>
        </w:rPr>
        <w:t>đ</w:t>
      </w:r>
      <w:r w:rsidRPr="00FE4FA6">
        <w:t>) Vốn đầu tư từ khố</w:t>
      </w:r>
      <w:r w:rsidR="00590D9E" w:rsidRPr="00FE4FA6">
        <w:t>i tư nhân</w:t>
      </w:r>
    </w:p>
    <w:p w14:paraId="0DD3ECE7" w14:textId="77777777" w:rsidR="00920E5A" w:rsidRPr="00FE4FA6" w:rsidRDefault="00920E5A" w:rsidP="005B2502">
      <w:pPr>
        <w:widowControl w:val="0"/>
        <w:spacing w:before="0" w:after="120" w:line="240" w:lineRule="auto"/>
        <w:ind w:firstLine="567"/>
        <w:rPr>
          <w:lang w:val="en-US"/>
        </w:rPr>
      </w:pPr>
      <w:r w:rsidRPr="00FE4FA6">
        <w:t xml:space="preserve"> Vốn đầu tư từ khối tư nhân và khuyến khích người dân đầu tư nâng cấp nhà ở bảo đảm an toàn với thiên tai: Theo chính sách trong hỗ trợ đầu tư, vay vốn của chương trình, dự án.</w:t>
      </w:r>
    </w:p>
    <w:p w14:paraId="0DD3ECE8" w14:textId="77777777" w:rsidR="00920E5A" w:rsidRPr="00FE4FA6" w:rsidRDefault="00920E5A" w:rsidP="005B2502">
      <w:pPr>
        <w:widowControl w:val="0"/>
        <w:spacing w:before="0" w:after="120" w:line="240" w:lineRule="auto"/>
        <w:ind w:firstLine="567"/>
        <w:rPr>
          <w:lang w:val="en-US"/>
        </w:rPr>
      </w:pPr>
      <w:r w:rsidRPr="00FE4FA6">
        <w:rPr>
          <w:lang w:val="en-US"/>
        </w:rPr>
        <w:t>e) Khái toán kinh phí</w:t>
      </w:r>
    </w:p>
    <w:p w14:paraId="0DD3ECE9" w14:textId="77777777" w:rsidR="00920E5A" w:rsidRPr="00FE4FA6" w:rsidRDefault="00920E5A" w:rsidP="005B2502">
      <w:pPr>
        <w:widowControl w:val="0"/>
        <w:spacing w:before="0" w:after="120" w:line="240" w:lineRule="auto"/>
        <w:ind w:firstLine="567"/>
        <w:rPr>
          <w:lang w:val="en-US"/>
        </w:rPr>
      </w:pPr>
      <w:r w:rsidRPr="00FE4FA6">
        <w:rPr>
          <w:lang w:val="en-US"/>
        </w:rPr>
        <w:t>Tổng khái toán kinh phí thực hiện kế hoạ</w:t>
      </w:r>
      <w:r w:rsidR="004234ED" w:rsidRPr="00FE4FA6">
        <w:rPr>
          <w:lang w:val="en-US"/>
        </w:rPr>
        <w:t xml:space="preserve">ch là </w:t>
      </w:r>
      <w:r w:rsidR="00D84406" w:rsidRPr="00FE4FA6">
        <w:rPr>
          <w:lang w:val="en-US"/>
        </w:rPr>
        <w:t>13.0</w:t>
      </w:r>
      <w:r w:rsidR="00A86913" w:rsidRPr="00FE4FA6">
        <w:rPr>
          <w:lang w:val="en-US"/>
        </w:rPr>
        <w:t>22</w:t>
      </w:r>
      <w:r w:rsidRPr="00FE4FA6">
        <w:rPr>
          <w:lang w:val="en-US"/>
        </w:rPr>
        <w:t xml:space="preserve"> tỷ đồng.</w:t>
      </w:r>
    </w:p>
    <w:p w14:paraId="0DD3ECEA" w14:textId="77777777" w:rsidR="00920E5A" w:rsidRPr="00FE4FA6" w:rsidRDefault="00920E5A" w:rsidP="005B2502">
      <w:pPr>
        <w:pStyle w:val="Heading2"/>
        <w:keepNext w:val="0"/>
        <w:widowControl w:val="0"/>
        <w:spacing w:before="0" w:line="240" w:lineRule="auto"/>
        <w:ind w:firstLine="567"/>
      </w:pPr>
      <w:r w:rsidRPr="00FE4FA6">
        <w:t>2. Tiến độ thực hiện</w:t>
      </w:r>
    </w:p>
    <w:p w14:paraId="0DD3ECEB" w14:textId="252B7ACB" w:rsidR="00920E5A" w:rsidRPr="00FE4FA6" w:rsidRDefault="00920E5A" w:rsidP="005B2502">
      <w:pPr>
        <w:widowControl w:val="0"/>
        <w:spacing w:before="0" w:after="120" w:line="240" w:lineRule="auto"/>
        <w:ind w:firstLine="567"/>
      </w:pPr>
      <w:r w:rsidRPr="00FE4FA6">
        <w:t xml:space="preserve">Các nhiệm vụ, chương trình, dự án được sắp xếp theo thứ tự ưu tiên và trình bày tại </w:t>
      </w:r>
      <w:r w:rsidR="00590D9E" w:rsidRPr="00FE4FA6">
        <w:rPr>
          <w:lang w:val="en-US"/>
        </w:rPr>
        <w:t>C</w:t>
      </w:r>
      <w:r w:rsidRPr="00FE4FA6">
        <w:t>hương V, chi tiết được thể hiện tại bảng phụ lục. Các sở, ban, ngành, đơn vị, UBND các cấp được giao chủ trì tổ chức thực hiện lập dự toán chi tiết và tiến độ triển khai từng nhiệm vụ, chương trình, dự án theo quy định của pháp luật.</w:t>
      </w:r>
    </w:p>
    <w:p w14:paraId="0DD3ECEC" w14:textId="77777777" w:rsidR="00920E5A" w:rsidRPr="00FE4FA6" w:rsidRDefault="00920E5A" w:rsidP="005B2502">
      <w:pPr>
        <w:widowControl w:val="0"/>
        <w:spacing w:before="0" w:after="120" w:line="240" w:lineRule="auto"/>
        <w:rPr>
          <w:lang w:val="nb-NO"/>
        </w:rPr>
      </w:pPr>
    </w:p>
    <w:p w14:paraId="0DD3ECED" w14:textId="77777777" w:rsidR="00920E5A" w:rsidRPr="00FE4FA6" w:rsidRDefault="00920E5A" w:rsidP="005B2502">
      <w:pPr>
        <w:widowControl w:val="0"/>
        <w:spacing w:before="0" w:after="120" w:line="240" w:lineRule="auto"/>
        <w:rPr>
          <w:lang w:val="nb-NO"/>
        </w:rPr>
      </w:pPr>
    </w:p>
    <w:p w14:paraId="0DD3ECEE" w14:textId="77777777" w:rsidR="00920E5A" w:rsidRPr="00FE4FA6" w:rsidRDefault="00920E5A" w:rsidP="005B2502">
      <w:pPr>
        <w:widowControl w:val="0"/>
        <w:spacing w:before="0" w:after="120" w:line="240" w:lineRule="auto"/>
        <w:rPr>
          <w:lang w:val="nb-NO"/>
        </w:rPr>
      </w:pPr>
    </w:p>
    <w:p w14:paraId="0DD3ECEF" w14:textId="77777777" w:rsidR="00920E5A" w:rsidRPr="00FE4FA6" w:rsidRDefault="00920E5A" w:rsidP="005B2502">
      <w:pPr>
        <w:widowControl w:val="0"/>
        <w:spacing w:before="0" w:after="120" w:line="240" w:lineRule="auto"/>
        <w:rPr>
          <w:lang w:val="nb-NO"/>
        </w:rPr>
      </w:pPr>
    </w:p>
    <w:p w14:paraId="0DD3ECF0" w14:textId="77777777" w:rsidR="00920E5A" w:rsidRPr="00FE4FA6" w:rsidRDefault="00920E5A" w:rsidP="005B2502">
      <w:pPr>
        <w:widowControl w:val="0"/>
        <w:spacing w:before="0" w:after="120" w:line="240" w:lineRule="auto"/>
        <w:rPr>
          <w:lang w:val="nb-NO"/>
        </w:rPr>
      </w:pPr>
    </w:p>
    <w:p w14:paraId="0DD3ECF1" w14:textId="77777777" w:rsidR="00920E5A" w:rsidRPr="00FE4FA6" w:rsidRDefault="00920E5A" w:rsidP="005B2502">
      <w:pPr>
        <w:widowControl w:val="0"/>
        <w:spacing w:before="0" w:after="120" w:line="240" w:lineRule="auto"/>
        <w:rPr>
          <w:lang w:val="nb-NO"/>
        </w:rPr>
      </w:pPr>
    </w:p>
    <w:p w14:paraId="0DD3ECF2" w14:textId="7B0518FF" w:rsidR="00920E5A" w:rsidRPr="00FE4FA6" w:rsidRDefault="00590D9E" w:rsidP="003D2F85">
      <w:pPr>
        <w:pStyle w:val="Phn"/>
        <w:pageBreakBefore/>
        <w:widowControl w:val="0"/>
        <w:spacing w:before="0" w:after="0" w:line="240" w:lineRule="auto"/>
        <w:outlineLvl w:val="0"/>
        <w:rPr>
          <w:spacing w:val="0"/>
        </w:rPr>
      </w:pPr>
      <w:r w:rsidRPr="00FE4FA6">
        <w:rPr>
          <w:spacing w:val="0"/>
        </w:rPr>
        <w:lastRenderedPageBreak/>
        <w:t xml:space="preserve">CHƯƠNG VIII. </w:t>
      </w:r>
      <w:r w:rsidR="00920E5A" w:rsidRPr="00FE4FA6">
        <w:rPr>
          <w:spacing w:val="0"/>
        </w:rPr>
        <w:t>TRÁCH NHIỆM CỦA CÁC TỔ CHỨC, CÁ NHÂN</w:t>
      </w:r>
    </w:p>
    <w:p w14:paraId="3731738B" w14:textId="77777777" w:rsidR="005B2502" w:rsidRPr="00FE4FA6" w:rsidRDefault="005B2502" w:rsidP="003D2F85">
      <w:pPr>
        <w:widowControl w:val="0"/>
        <w:spacing w:before="0" w:after="0" w:line="240" w:lineRule="auto"/>
        <w:rPr>
          <w:lang w:val="nb-NO"/>
        </w:rPr>
      </w:pPr>
    </w:p>
    <w:p w14:paraId="0DD3ECF3" w14:textId="7924A379" w:rsidR="00920E5A" w:rsidRPr="00FE4FA6" w:rsidRDefault="00920E5A" w:rsidP="005B2502">
      <w:pPr>
        <w:pStyle w:val="Heading2"/>
        <w:keepNext w:val="0"/>
        <w:widowControl w:val="0"/>
        <w:spacing w:before="0" w:line="240" w:lineRule="auto"/>
        <w:ind w:firstLine="567"/>
        <w:rPr>
          <w:rStyle w:val="Heading2Char"/>
          <w:rFonts w:eastAsia="SimSun"/>
          <w:b/>
        </w:rPr>
      </w:pPr>
      <w:r w:rsidRPr="00FE4FA6">
        <w:rPr>
          <w:rStyle w:val="Heading2Char"/>
          <w:rFonts w:eastAsia="SimSun"/>
          <w:b/>
        </w:rPr>
        <w:t>1. Ban Chỉ huy phòng, chống thiên tai và tìm kiếm cứu nạn tỉ</w:t>
      </w:r>
      <w:r w:rsidR="00420A3A" w:rsidRPr="00FE4FA6">
        <w:rPr>
          <w:rStyle w:val="Heading2Char"/>
          <w:rFonts w:eastAsia="SimSun"/>
          <w:b/>
        </w:rPr>
        <w:t>nh</w:t>
      </w:r>
    </w:p>
    <w:p w14:paraId="0DD3ECF4" w14:textId="77777777" w:rsidR="00920E5A" w:rsidRPr="00FE4FA6" w:rsidRDefault="00920E5A" w:rsidP="005B2502">
      <w:pPr>
        <w:widowControl w:val="0"/>
        <w:spacing w:before="0" w:after="120" w:line="240" w:lineRule="auto"/>
        <w:ind w:firstLine="567"/>
      </w:pPr>
      <w:r w:rsidRPr="00FE4FA6">
        <w:t>- Điều phối tất cả các hoạt động trong cả 3 giai đoạn (phòng ngừa, ứng phó và khắc phục), tham mưu về công tác phòng, chống và giảm nhẹ thiên tai ở cấp tỉnh; trực tiếp chỉ đạo việc thực hiện, giám sát, đánh giá việc thực hiện và điều chỉnh hàng năm kế hoạch phòng, chống thiên tai.</w:t>
      </w:r>
    </w:p>
    <w:p w14:paraId="0DD3ECF5" w14:textId="77777777" w:rsidR="00920E5A" w:rsidRPr="00FE4FA6" w:rsidRDefault="00920E5A" w:rsidP="005B2502">
      <w:pPr>
        <w:widowControl w:val="0"/>
        <w:spacing w:before="0" w:after="120" w:line="240" w:lineRule="auto"/>
        <w:ind w:firstLine="567"/>
      </w:pPr>
      <w:r w:rsidRPr="00FE4FA6">
        <w:t>- Kiểm tra, đôn đốc các sở, ban, ngành, địa phương xây dựng kế hoạch, phương án phòng chống thiên tai.</w:t>
      </w:r>
    </w:p>
    <w:p w14:paraId="0DD3ECF6" w14:textId="77777777" w:rsidR="00920E5A" w:rsidRPr="00FE4FA6" w:rsidRDefault="00920E5A" w:rsidP="005B2502">
      <w:pPr>
        <w:widowControl w:val="0"/>
        <w:spacing w:before="0" w:after="120" w:line="240" w:lineRule="auto"/>
        <w:ind w:firstLine="567"/>
        <w:rPr>
          <w:rFonts w:eastAsia="SimSun"/>
          <w:szCs w:val="28"/>
          <w:lang w:eastAsia="zh-CN"/>
        </w:rPr>
      </w:pPr>
      <w:r w:rsidRPr="00FE4FA6">
        <w:t>- Phối hợp với các địa phương, đơn vị tổ chức tuyên truyền luật và các văn văn bản quy phạm pháp luật, văn bản cá biệt về phòng, chống thiên tai.</w:t>
      </w:r>
    </w:p>
    <w:p w14:paraId="0DD3ECF7" w14:textId="7868F6A4" w:rsidR="00920E5A" w:rsidRPr="00FE4FA6" w:rsidRDefault="00920E5A" w:rsidP="005B2502">
      <w:pPr>
        <w:pStyle w:val="Heading2"/>
        <w:keepNext w:val="0"/>
        <w:widowControl w:val="0"/>
        <w:spacing w:before="0" w:line="240" w:lineRule="auto"/>
        <w:ind w:firstLine="567"/>
        <w:rPr>
          <w:rFonts w:eastAsia="SimSun"/>
          <w:lang w:eastAsia="zh-CN"/>
        </w:rPr>
      </w:pPr>
      <w:r w:rsidRPr="00FE4FA6">
        <w:rPr>
          <w:rFonts w:eastAsia="SimSun"/>
          <w:lang w:eastAsia="zh-CN"/>
        </w:rPr>
        <w:t>2. Sở Nông nghiệp và Phát triể</w:t>
      </w:r>
      <w:r w:rsidR="00590D9E" w:rsidRPr="00FE4FA6">
        <w:rPr>
          <w:rFonts w:eastAsia="SimSun"/>
          <w:lang w:eastAsia="zh-CN"/>
        </w:rPr>
        <w:t>n nông thôn</w:t>
      </w:r>
    </w:p>
    <w:p w14:paraId="0DD3ECF8" w14:textId="77777777" w:rsidR="00920E5A" w:rsidRPr="00FE4FA6" w:rsidRDefault="00920E5A" w:rsidP="005B2502">
      <w:pPr>
        <w:widowControl w:val="0"/>
        <w:spacing w:before="0" w:after="120" w:line="240" w:lineRule="auto"/>
        <w:ind w:firstLine="567"/>
        <w:rPr>
          <w:lang w:eastAsia="zh-CN"/>
        </w:rPr>
      </w:pPr>
      <w:r w:rsidRPr="00FE4FA6">
        <w:rPr>
          <w:lang w:eastAsia="zh-CN"/>
        </w:rPr>
        <w:t xml:space="preserve">- Hàng năm tổ chức rà soát, đánh giá và điều chỉnh kế hoạch phòng, chống thiên tai 5 năm; lập kế hoạch thực hiện hàng năm </w:t>
      </w:r>
      <w:r w:rsidRPr="00FE4FA6">
        <w:rPr>
          <w:lang w:val="en-US" w:eastAsia="zh-CN"/>
        </w:rPr>
        <w:t>trình UBND tỉnh xem xét</w:t>
      </w:r>
      <w:r w:rsidRPr="00FE4FA6">
        <w:rPr>
          <w:lang w:eastAsia="zh-CN"/>
        </w:rPr>
        <w:t xml:space="preserve"> để </w:t>
      </w:r>
      <w:r w:rsidRPr="00FE4FA6">
        <w:rPr>
          <w:lang w:val="en-US" w:eastAsia="zh-CN"/>
        </w:rPr>
        <w:t xml:space="preserve">chỉ đạo </w:t>
      </w:r>
      <w:r w:rsidRPr="00FE4FA6">
        <w:rPr>
          <w:lang w:eastAsia="zh-CN"/>
        </w:rPr>
        <w:t xml:space="preserve">thực hiện </w:t>
      </w:r>
      <w:r w:rsidRPr="00FE4FA6">
        <w:rPr>
          <w:lang w:val="en-US" w:eastAsia="zh-CN"/>
        </w:rPr>
        <w:t>đảm bảo</w:t>
      </w:r>
      <w:r w:rsidRPr="00FE4FA6">
        <w:rPr>
          <w:lang w:eastAsia="zh-CN"/>
        </w:rPr>
        <w:t xml:space="preserve"> mục tiêu đề ra của kế hoạch 5 năm;</w:t>
      </w:r>
    </w:p>
    <w:p w14:paraId="0DD3ECF9" w14:textId="77777777" w:rsidR="00920E5A" w:rsidRPr="00FE4FA6" w:rsidRDefault="00920E5A" w:rsidP="005B2502">
      <w:pPr>
        <w:widowControl w:val="0"/>
        <w:spacing w:before="0" w:after="120" w:line="240" w:lineRule="auto"/>
        <w:ind w:firstLine="567"/>
        <w:rPr>
          <w:lang w:eastAsia="zh-CN"/>
        </w:rPr>
      </w:pPr>
      <w:r w:rsidRPr="00FE4FA6">
        <w:rPr>
          <w:lang w:eastAsia="zh-CN"/>
        </w:rPr>
        <w:t>- Phối hợp với các Sở Kế hoạch và Đầu tư, Tài chính tham mưu, đề xuất nguồn lực thực hiện kế hoạch;</w:t>
      </w:r>
    </w:p>
    <w:p w14:paraId="0DD3ECFA" w14:textId="77777777" w:rsidR="00920E5A" w:rsidRPr="00FE4FA6" w:rsidRDefault="00920E5A" w:rsidP="005B2502">
      <w:pPr>
        <w:widowControl w:val="0"/>
        <w:spacing w:before="0" w:after="120" w:line="240" w:lineRule="auto"/>
        <w:ind w:firstLine="567"/>
        <w:rPr>
          <w:lang w:eastAsia="zh-CN"/>
        </w:rPr>
      </w:pPr>
      <w:r w:rsidRPr="00FE4FA6">
        <w:rPr>
          <w:lang w:eastAsia="zh-CN"/>
        </w:rPr>
        <w:t>- Tổng hợp, báo cáo, giám sát quá trình thực hiện kế hoạch theo hàng năm và tổng kết 5 năm;</w:t>
      </w:r>
    </w:p>
    <w:p w14:paraId="0DD3ECFB" w14:textId="77777777" w:rsidR="00920E5A" w:rsidRPr="00FE4FA6" w:rsidRDefault="00920E5A" w:rsidP="005B2502">
      <w:pPr>
        <w:widowControl w:val="0"/>
        <w:spacing w:before="0" w:after="120" w:line="240" w:lineRule="auto"/>
        <w:ind w:firstLine="567"/>
        <w:rPr>
          <w:lang w:eastAsia="zh-CN"/>
        </w:rPr>
      </w:pPr>
      <w:r w:rsidRPr="00FE4FA6">
        <w:rPr>
          <w:lang w:eastAsia="zh-CN"/>
        </w:rPr>
        <w:t>- Đôn đốc, kiểm tra việc xây dựng và thực hiện kế hoạch phòng, chống thiên tai cấp huyện trong phạm vi quản lý.</w:t>
      </w:r>
    </w:p>
    <w:p w14:paraId="0DD3ECFC" w14:textId="0E7E8E8B" w:rsidR="00920E5A" w:rsidRPr="00FE4FA6" w:rsidRDefault="00920E5A" w:rsidP="005B2502">
      <w:pPr>
        <w:pStyle w:val="Heading2"/>
        <w:keepNext w:val="0"/>
        <w:widowControl w:val="0"/>
        <w:spacing w:before="0" w:line="240" w:lineRule="auto"/>
        <w:ind w:firstLine="567"/>
        <w:rPr>
          <w:rFonts w:eastAsia="SimSun"/>
          <w:lang w:eastAsia="zh-CN"/>
        </w:rPr>
      </w:pPr>
      <w:r w:rsidRPr="00FE4FA6">
        <w:rPr>
          <w:rFonts w:eastAsia="SimSun"/>
          <w:lang w:eastAsia="zh-CN"/>
        </w:rPr>
        <w:t>3. Sở Kế hoạch và Đầ</w:t>
      </w:r>
      <w:r w:rsidR="00590D9E" w:rsidRPr="00FE4FA6">
        <w:rPr>
          <w:rFonts w:eastAsia="SimSun"/>
          <w:lang w:eastAsia="zh-CN"/>
        </w:rPr>
        <w:t>u tư</w:t>
      </w:r>
    </w:p>
    <w:p w14:paraId="0DD3ECFD" w14:textId="77777777" w:rsidR="00920E5A" w:rsidRPr="00FE4FA6" w:rsidRDefault="00920E5A" w:rsidP="005B2502">
      <w:pPr>
        <w:widowControl w:val="0"/>
        <w:shd w:val="clear" w:color="auto" w:fill="FFFFFF" w:themeFill="background1"/>
        <w:tabs>
          <w:tab w:val="left" w:pos="709"/>
          <w:tab w:val="left" w:pos="993"/>
        </w:tabs>
        <w:spacing w:before="0" w:after="120" w:line="240" w:lineRule="auto"/>
        <w:ind w:firstLine="567"/>
        <w:rPr>
          <w:rFonts w:eastAsia="SimSun"/>
          <w:szCs w:val="28"/>
          <w:lang w:eastAsia="zh-CN"/>
        </w:rPr>
      </w:pPr>
      <w:r w:rsidRPr="00FE4FA6">
        <w:rPr>
          <w:rFonts w:eastAsia="SimSun"/>
          <w:szCs w:val="28"/>
          <w:lang w:eastAsia="zh-CN"/>
        </w:rPr>
        <w:t xml:space="preserve">- Hướng dẫn, chủ trì, theo dõi, kiểm tra và đánh giá nội dung lồng ghép nội dung phòng, chống thiên tai vào Kế hoạch phát triển kinh tế xã hội; </w:t>
      </w:r>
    </w:p>
    <w:p w14:paraId="0DD3ECFE" w14:textId="77777777" w:rsidR="00920E5A" w:rsidRPr="00FE4FA6" w:rsidRDefault="00920E5A" w:rsidP="005B2502">
      <w:pPr>
        <w:widowControl w:val="0"/>
        <w:shd w:val="clear" w:color="auto" w:fill="FFFFFF" w:themeFill="background1"/>
        <w:tabs>
          <w:tab w:val="left" w:pos="709"/>
          <w:tab w:val="left" w:pos="993"/>
        </w:tabs>
        <w:spacing w:before="0" w:after="120" w:line="240" w:lineRule="auto"/>
        <w:ind w:firstLine="567"/>
        <w:rPr>
          <w:rFonts w:eastAsia="SimSun"/>
          <w:szCs w:val="28"/>
          <w:lang w:eastAsia="zh-CN"/>
        </w:rPr>
      </w:pPr>
      <w:r w:rsidRPr="00FE4FA6">
        <w:rPr>
          <w:rFonts w:eastAsia="SimSun"/>
          <w:szCs w:val="28"/>
          <w:lang w:eastAsia="zh-CN"/>
        </w:rPr>
        <w:t>- Chủ trì, phối hợp với Sở Nông nghiệp và Phát triển nông thôn và các cơ quan liên quan thẩm định nội dung lồng ghép phòng, chống thiên tai vào lập quy hoạch, kế hoạch phát triển ngành,  kinh tế - xã hội theo quy định;</w:t>
      </w:r>
    </w:p>
    <w:p w14:paraId="0DD3ECFF" w14:textId="77777777" w:rsidR="00920E5A" w:rsidRPr="00FE4FA6" w:rsidRDefault="00920E5A" w:rsidP="005B2502">
      <w:pPr>
        <w:widowControl w:val="0"/>
        <w:shd w:val="clear" w:color="auto" w:fill="FFFFFF" w:themeFill="background1"/>
        <w:tabs>
          <w:tab w:val="left" w:pos="709"/>
          <w:tab w:val="left" w:pos="993"/>
        </w:tabs>
        <w:spacing w:before="0" w:after="120" w:line="240" w:lineRule="auto"/>
        <w:ind w:firstLine="567"/>
        <w:rPr>
          <w:rFonts w:eastAsia="SimSun"/>
          <w:szCs w:val="28"/>
          <w:lang w:eastAsia="zh-CN"/>
        </w:rPr>
      </w:pPr>
      <w:r w:rsidRPr="00FE4FA6">
        <w:rPr>
          <w:rFonts w:eastAsia="SimSun"/>
          <w:szCs w:val="28"/>
          <w:lang w:eastAsia="zh-CN"/>
        </w:rPr>
        <w:t>- Tổng hợp danh mục, nhu cầu đầu tư, xác định nguồn vốn, bố trí vốn hàng năm thực hiện kế hoạch.</w:t>
      </w:r>
    </w:p>
    <w:p w14:paraId="0DD3ED00" w14:textId="4D613C80" w:rsidR="00920E5A" w:rsidRPr="00FE4FA6" w:rsidRDefault="00920E5A" w:rsidP="005B2502">
      <w:pPr>
        <w:pStyle w:val="Heading2"/>
        <w:keepNext w:val="0"/>
        <w:widowControl w:val="0"/>
        <w:spacing w:before="0" w:line="240" w:lineRule="auto"/>
        <w:ind w:firstLine="567"/>
        <w:rPr>
          <w:rFonts w:eastAsia="SimSun"/>
          <w:lang w:eastAsia="zh-CN"/>
        </w:rPr>
      </w:pPr>
      <w:r w:rsidRPr="00FE4FA6">
        <w:rPr>
          <w:rFonts w:eastAsia="SimSun"/>
          <w:lang w:eastAsia="zh-CN"/>
        </w:rPr>
        <w:t>4. Sở</w:t>
      </w:r>
      <w:r w:rsidR="00590D9E" w:rsidRPr="00FE4FA6">
        <w:rPr>
          <w:rFonts w:eastAsia="SimSun"/>
          <w:lang w:eastAsia="zh-CN"/>
        </w:rPr>
        <w:t xml:space="preserve"> Tài chính</w:t>
      </w:r>
    </w:p>
    <w:p w14:paraId="0DD3ED01" w14:textId="77777777" w:rsidR="00920E5A" w:rsidRPr="00FE4FA6" w:rsidRDefault="00920E5A" w:rsidP="005B2502">
      <w:pPr>
        <w:widowControl w:val="0"/>
        <w:spacing w:before="0" w:after="120" w:line="240" w:lineRule="auto"/>
        <w:ind w:firstLine="567"/>
        <w:rPr>
          <w:lang w:val="en-US" w:eastAsia="zh-CN"/>
        </w:rPr>
      </w:pPr>
      <w:r w:rsidRPr="00FE4FA6">
        <w:rPr>
          <w:lang w:eastAsia="zh-CN"/>
        </w:rPr>
        <w:t>Tham mưu bố trí kinh phí hàng năm để thực hiện Kế hoạch phòng, chống thiên tai và hỗ trợ đột xuất khắc phục hậu quả thiên tai đảm bảo theo quy định của Luật Ngân sách và các quy định hiện hành</w:t>
      </w:r>
      <w:r w:rsidRPr="00FE4FA6" w:rsidDel="00D666BA">
        <w:rPr>
          <w:lang w:eastAsia="zh-CN"/>
        </w:rPr>
        <w:t xml:space="preserve"> </w:t>
      </w:r>
    </w:p>
    <w:p w14:paraId="0DD3ED02" w14:textId="3E0A7D28" w:rsidR="00920E5A" w:rsidRPr="00FE4FA6" w:rsidRDefault="00920E5A" w:rsidP="005B2502">
      <w:pPr>
        <w:pStyle w:val="Heading2"/>
        <w:keepNext w:val="0"/>
        <w:widowControl w:val="0"/>
        <w:spacing w:before="0" w:line="240" w:lineRule="auto"/>
        <w:ind w:firstLine="567"/>
        <w:rPr>
          <w:rFonts w:eastAsia="SimSun"/>
          <w:lang w:eastAsia="zh-CN"/>
        </w:rPr>
      </w:pPr>
      <w:r w:rsidRPr="00FE4FA6">
        <w:rPr>
          <w:rFonts w:eastAsia="SimSun"/>
          <w:lang w:eastAsia="zh-CN"/>
        </w:rPr>
        <w:t>5. Sở Tài nguyên và Môi trườ</w:t>
      </w:r>
      <w:r w:rsidR="00590D9E" w:rsidRPr="00FE4FA6">
        <w:rPr>
          <w:rFonts w:eastAsia="SimSun"/>
          <w:lang w:eastAsia="zh-CN"/>
        </w:rPr>
        <w:t>ng:</w:t>
      </w:r>
    </w:p>
    <w:p w14:paraId="0DD3ED03" w14:textId="77777777" w:rsidR="00890D5F" w:rsidRPr="00FE4FA6" w:rsidRDefault="00920E5A" w:rsidP="005B2502">
      <w:pPr>
        <w:widowControl w:val="0"/>
        <w:shd w:val="clear" w:color="auto" w:fill="FFFFFF" w:themeFill="background1"/>
        <w:tabs>
          <w:tab w:val="left" w:pos="709"/>
          <w:tab w:val="left" w:pos="993"/>
        </w:tabs>
        <w:spacing w:before="0" w:after="120" w:line="240" w:lineRule="auto"/>
        <w:ind w:firstLine="567"/>
        <w:rPr>
          <w:rFonts w:eastAsia="Times New Roman"/>
          <w:lang w:val="en-US"/>
        </w:rPr>
      </w:pPr>
      <w:r w:rsidRPr="00FE4FA6">
        <w:rPr>
          <w:rFonts w:eastAsia="Times New Roman"/>
        </w:rPr>
        <w:t>Phối hợp</w:t>
      </w:r>
      <w:r w:rsidRPr="00FE4FA6">
        <w:rPr>
          <w:rFonts w:eastAsia="Times New Roman"/>
          <w:lang w:val="en-US"/>
        </w:rPr>
        <w:t xml:space="preserve"> với </w:t>
      </w:r>
      <w:r w:rsidRPr="00FE4FA6">
        <w:rPr>
          <w:rFonts w:eastAsia="Times New Roman"/>
        </w:rPr>
        <w:t>Đài Khí tượng Thủy văn khu vực Trung Trung Bộ và Đài Khí tượng Thủy văn tỉnh Quảng Nam thực hiện quản lý các quy định về quan trắc, dự báo, cảnh báo thiên tai phục vụ công tác chỉ đạo phòng ngừa, ứng phó với thiên tai trên địa bàn tỉnh.</w:t>
      </w:r>
    </w:p>
    <w:p w14:paraId="0DD3ED04" w14:textId="03ED90CF" w:rsidR="00890D5F" w:rsidRPr="00FE4FA6" w:rsidRDefault="00590D9E" w:rsidP="005B2502">
      <w:pPr>
        <w:widowControl w:val="0"/>
        <w:shd w:val="clear" w:color="auto" w:fill="FFFFFF" w:themeFill="background1"/>
        <w:tabs>
          <w:tab w:val="left" w:pos="709"/>
          <w:tab w:val="left" w:pos="993"/>
        </w:tabs>
        <w:spacing w:before="0" w:after="120" w:line="240" w:lineRule="auto"/>
        <w:ind w:firstLine="567"/>
        <w:rPr>
          <w:rFonts w:eastAsia="Times New Roman"/>
          <w:lang w:val="en-US"/>
        </w:rPr>
      </w:pPr>
      <w:r w:rsidRPr="00FE4FA6">
        <w:rPr>
          <w:rFonts w:eastAsia="Times New Roman"/>
          <w:b/>
          <w:lang w:val="en-US"/>
        </w:rPr>
        <w:lastRenderedPageBreak/>
        <w:t>6. Sở Xây dựng</w:t>
      </w:r>
    </w:p>
    <w:p w14:paraId="0DD3ED05" w14:textId="77777777" w:rsidR="00890D5F" w:rsidRPr="00FE4FA6" w:rsidRDefault="00890D5F" w:rsidP="005B2502">
      <w:pPr>
        <w:widowControl w:val="0"/>
        <w:shd w:val="clear" w:color="auto" w:fill="FFFFFF" w:themeFill="background1"/>
        <w:tabs>
          <w:tab w:val="left" w:pos="709"/>
          <w:tab w:val="left" w:pos="993"/>
        </w:tabs>
        <w:spacing w:before="0" w:after="120" w:line="240" w:lineRule="auto"/>
        <w:ind w:firstLine="567"/>
        <w:rPr>
          <w:rFonts w:eastAsia="Times New Roman"/>
          <w:lang w:val="en-US"/>
        </w:rPr>
      </w:pPr>
      <w:r w:rsidRPr="00FE4FA6">
        <w:rPr>
          <w:rFonts w:eastAsia="Times New Roman"/>
          <w:lang w:val="en-US"/>
        </w:rPr>
        <w:t>Phối hợp các Sở, ngành tham mưu UBND tỉnh Ban hành các tiêu chí đảm bảo yêu cầu phòng, chống thiên tai đối với việc quản lý, vận hành, sử dụng công trình của hộ gia đình, cá nhân sử dụng công trình, nhà ở trên địa bàn tỉnh.</w:t>
      </w:r>
    </w:p>
    <w:p w14:paraId="0DD3ED06" w14:textId="6DAFDF59" w:rsidR="00920E5A" w:rsidRPr="00FE4FA6" w:rsidRDefault="00890D5F" w:rsidP="005B2502">
      <w:pPr>
        <w:widowControl w:val="0"/>
        <w:shd w:val="clear" w:color="auto" w:fill="FFFFFF" w:themeFill="background1"/>
        <w:tabs>
          <w:tab w:val="left" w:pos="709"/>
          <w:tab w:val="left" w:pos="993"/>
        </w:tabs>
        <w:spacing w:before="0" w:after="120" w:line="240" w:lineRule="auto"/>
        <w:ind w:firstLine="567"/>
        <w:rPr>
          <w:rFonts w:eastAsia="Times New Roman"/>
          <w:lang w:val="en-US"/>
        </w:rPr>
      </w:pPr>
      <w:r w:rsidRPr="00FE4FA6">
        <w:rPr>
          <w:rFonts w:eastAsia="Times New Roman"/>
          <w:b/>
          <w:lang w:val="en-US"/>
        </w:rPr>
        <w:t>7.</w:t>
      </w:r>
      <w:r w:rsidR="00920E5A" w:rsidRPr="00FE4FA6">
        <w:rPr>
          <w:rFonts w:eastAsia="SimSun"/>
          <w:b/>
          <w:bCs/>
          <w:szCs w:val="28"/>
          <w:lang w:eastAsia="zh-CN"/>
        </w:rPr>
        <w:t xml:space="preserve"> Các Sở, </w:t>
      </w:r>
      <w:r w:rsidR="00280D37" w:rsidRPr="00FE4FA6">
        <w:rPr>
          <w:rFonts w:eastAsia="SimSun"/>
          <w:b/>
          <w:bCs/>
          <w:szCs w:val="28"/>
          <w:lang w:val="en-US" w:eastAsia="zh-CN"/>
        </w:rPr>
        <w:t xml:space="preserve">ban, </w:t>
      </w:r>
      <w:r w:rsidR="00280D37" w:rsidRPr="00FE4FA6">
        <w:rPr>
          <w:rFonts w:eastAsia="SimSun"/>
          <w:b/>
          <w:bCs/>
          <w:szCs w:val="28"/>
          <w:lang w:eastAsia="zh-CN"/>
        </w:rPr>
        <w:t>ngành,</w:t>
      </w:r>
      <w:r w:rsidR="00280D37" w:rsidRPr="00FE4FA6">
        <w:rPr>
          <w:rFonts w:eastAsia="SimSun"/>
          <w:b/>
          <w:bCs/>
          <w:szCs w:val="28"/>
          <w:lang w:val="en-US" w:eastAsia="zh-CN"/>
        </w:rPr>
        <w:t xml:space="preserve"> </w:t>
      </w:r>
      <w:r w:rsidR="00920E5A" w:rsidRPr="00FE4FA6">
        <w:rPr>
          <w:rFonts w:eastAsia="SimSun"/>
          <w:b/>
          <w:bCs/>
          <w:szCs w:val="28"/>
          <w:lang w:eastAsia="zh-CN"/>
        </w:rPr>
        <w:t>cơ</w:t>
      </w:r>
      <w:r w:rsidR="00280D37" w:rsidRPr="00FE4FA6">
        <w:rPr>
          <w:rFonts w:eastAsia="SimSun"/>
          <w:b/>
          <w:bCs/>
          <w:szCs w:val="28"/>
          <w:lang w:val="en-US" w:eastAsia="zh-CN"/>
        </w:rPr>
        <w:t xml:space="preserve"> </w:t>
      </w:r>
      <w:r w:rsidR="00920E5A" w:rsidRPr="00FE4FA6">
        <w:rPr>
          <w:rFonts w:eastAsia="SimSun"/>
          <w:b/>
          <w:bCs/>
          <w:szCs w:val="28"/>
          <w:lang w:eastAsia="zh-CN"/>
        </w:rPr>
        <w:t>quan đoàn thể</w:t>
      </w:r>
      <w:r w:rsidR="00590D9E" w:rsidRPr="00FE4FA6">
        <w:rPr>
          <w:rFonts w:eastAsia="SimSun"/>
          <w:b/>
          <w:bCs/>
          <w:szCs w:val="28"/>
          <w:lang w:eastAsia="zh-CN"/>
        </w:rPr>
        <w:t xml:space="preserve"> khác</w:t>
      </w:r>
      <w:r w:rsidR="00920E5A" w:rsidRPr="00FE4FA6">
        <w:rPr>
          <w:rFonts w:eastAsia="SimSun"/>
          <w:bCs/>
          <w:szCs w:val="28"/>
          <w:lang w:eastAsia="zh-CN"/>
        </w:rPr>
        <w:t xml:space="preserve"> theo chức năng nhiệm vụ, phối hợp với Sở </w:t>
      </w:r>
      <w:r w:rsidR="00603DE2" w:rsidRPr="00FE4FA6">
        <w:rPr>
          <w:rFonts w:eastAsia="SimSun"/>
          <w:bCs/>
          <w:szCs w:val="28"/>
          <w:lang w:val="en-US" w:eastAsia="zh-CN"/>
        </w:rPr>
        <w:t>N</w:t>
      </w:r>
      <w:r w:rsidR="00920E5A" w:rsidRPr="00FE4FA6">
        <w:rPr>
          <w:rFonts w:eastAsia="SimSun"/>
          <w:bCs/>
          <w:szCs w:val="28"/>
          <w:lang w:eastAsia="zh-CN"/>
        </w:rPr>
        <w:t>ông nghệp và Phát triển nông thôn xây dựng, tổ chức triển khai thực hiện, giám sát, đánh giá việc thực hiện và điều chỉnh kế hoạch phòng, chống thiên tai của địa phương.</w:t>
      </w:r>
      <w:bookmarkEnd w:id="1"/>
    </w:p>
    <w:sectPr w:rsidR="00920E5A" w:rsidRPr="00FE4FA6" w:rsidSect="000E3719">
      <w:pgSz w:w="11907" w:h="16840" w:code="9"/>
      <w:pgMar w:top="1134" w:right="1134" w:bottom="1134" w:left="1701" w:header="567" w:footer="720" w:gutter="0"/>
      <w:pgNumType w:start="39"/>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ED0D" w14:textId="77777777" w:rsidR="0077068A" w:rsidRDefault="0077068A" w:rsidP="000515C0">
      <w:pPr>
        <w:spacing w:before="0" w:line="240" w:lineRule="auto"/>
      </w:pPr>
      <w:r>
        <w:separator/>
      </w:r>
    </w:p>
  </w:endnote>
  <w:endnote w:type="continuationSeparator" w:id="0">
    <w:p w14:paraId="0DD3ED0E" w14:textId="77777777" w:rsidR="0077068A" w:rsidRDefault="0077068A" w:rsidP="000515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Times New Roman Bold">
    <w:panose1 w:val="02020803070505020304"/>
    <w:charset w:val="00"/>
    <w:family w:val="roman"/>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ED0B" w14:textId="77777777" w:rsidR="0077068A" w:rsidRDefault="0077068A" w:rsidP="000515C0">
      <w:pPr>
        <w:spacing w:before="0" w:line="240" w:lineRule="auto"/>
      </w:pPr>
      <w:r>
        <w:separator/>
      </w:r>
    </w:p>
  </w:footnote>
  <w:footnote w:type="continuationSeparator" w:id="0">
    <w:p w14:paraId="0DD3ED0C" w14:textId="77777777" w:rsidR="0077068A" w:rsidRDefault="0077068A" w:rsidP="000515C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644123"/>
      <w:docPartObj>
        <w:docPartGallery w:val="Page Numbers (Top of Page)"/>
        <w:docPartUnique/>
      </w:docPartObj>
    </w:sdtPr>
    <w:sdtContent>
      <w:p w14:paraId="0DD3ED0F" w14:textId="2C60BB5E" w:rsidR="0077068A" w:rsidRPr="004A696B" w:rsidRDefault="0077068A" w:rsidP="004A696B">
        <w:pPr>
          <w:pStyle w:val="Header"/>
          <w:ind w:firstLine="0"/>
          <w:jc w:val="center"/>
        </w:pPr>
        <w:r>
          <w:fldChar w:fldCharType="begin"/>
        </w:r>
        <w:r>
          <w:instrText xml:space="preserve"> PAGE   \* MERGEFORMAT </w:instrText>
        </w:r>
        <w:r>
          <w:fldChar w:fldCharType="separate"/>
        </w:r>
        <w:r w:rsidR="00E9295C">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64DB4"/>
    <w:rsid w:val="00001402"/>
    <w:rsid w:val="00003095"/>
    <w:rsid w:val="00012E21"/>
    <w:rsid w:val="00022480"/>
    <w:rsid w:val="00033022"/>
    <w:rsid w:val="000430AA"/>
    <w:rsid w:val="000443DF"/>
    <w:rsid w:val="0005110E"/>
    <w:rsid w:val="000515C0"/>
    <w:rsid w:val="000529F4"/>
    <w:rsid w:val="0005324B"/>
    <w:rsid w:val="00053F1B"/>
    <w:rsid w:val="00056232"/>
    <w:rsid w:val="00071D04"/>
    <w:rsid w:val="00074872"/>
    <w:rsid w:val="000755C5"/>
    <w:rsid w:val="000A2962"/>
    <w:rsid w:val="000A54D2"/>
    <w:rsid w:val="000B049B"/>
    <w:rsid w:val="000B2662"/>
    <w:rsid w:val="000B7CC2"/>
    <w:rsid w:val="000C4E35"/>
    <w:rsid w:val="000D6949"/>
    <w:rsid w:val="000D6F90"/>
    <w:rsid w:val="000D7237"/>
    <w:rsid w:val="000D79AE"/>
    <w:rsid w:val="000E3719"/>
    <w:rsid w:val="000F2FD0"/>
    <w:rsid w:val="000F424F"/>
    <w:rsid w:val="000F6E7A"/>
    <w:rsid w:val="000F78A7"/>
    <w:rsid w:val="000F7D4B"/>
    <w:rsid w:val="001063A5"/>
    <w:rsid w:val="00106BE2"/>
    <w:rsid w:val="00106FF2"/>
    <w:rsid w:val="00107D2D"/>
    <w:rsid w:val="00110354"/>
    <w:rsid w:val="00112F8D"/>
    <w:rsid w:val="0012181C"/>
    <w:rsid w:val="001232A7"/>
    <w:rsid w:val="001233ED"/>
    <w:rsid w:val="001237ED"/>
    <w:rsid w:val="00125B47"/>
    <w:rsid w:val="001311EC"/>
    <w:rsid w:val="00131BB9"/>
    <w:rsid w:val="00144F3C"/>
    <w:rsid w:val="0014785F"/>
    <w:rsid w:val="00153BB8"/>
    <w:rsid w:val="00154D98"/>
    <w:rsid w:val="00165729"/>
    <w:rsid w:val="00171332"/>
    <w:rsid w:val="001725C5"/>
    <w:rsid w:val="001752D5"/>
    <w:rsid w:val="0017562D"/>
    <w:rsid w:val="00176D85"/>
    <w:rsid w:val="0018498A"/>
    <w:rsid w:val="0018561E"/>
    <w:rsid w:val="0018757D"/>
    <w:rsid w:val="001A1C50"/>
    <w:rsid w:val="001A34D4"/>
    <w:rsid w:val="001A3B70"/>
    <w:rsid w:val="001A44C3"/>
    <w:rsid w:val="001B294C"/>
    <w:rsid w:val="001C4484"/>
    <w:rsid w:val="001D42F4"/>
    <w:rsid w:val="001D4393"/>
    <w:rsid w:val="001E5294"/>
    <w:rsid w:val="001E62C9"/>
    <w:rsid w:val="001E795F"/>
    <w:rsid w:val="001F1499"/>
    <w:rsid w:val="001F6F57"/>
    <w:rsid w:val="00213B3F"/>
    <w:rsid w:val="00215232"/>
    <w:rsid w:val="00226204"/>
    <w:rsid w:val="00232CD7"/>
    <w:rsid w:val="002369DD"/>
    <w:rsid w:val="00240204"/>
    <w:rsid w:val="00245A4C"/>
    <w:rsid w:val="002512BF"/>
    <w:rsid w:val="00266978"/>
    <w:rsid w:val="002707D9"/>
    <w:rsid w:val="00274A6D"/>
    <w:rsid w:val="0027634F"/>
    <w:rsid w:val="00276CF0"/>
    <w:rsid w:val="00280D37"/>
    <w:rsid w:val="002834D3"/>
    <w:rsid w:val="00284F13"/>
    <w:rsid w:val="00291622"/>
    <w:rsid w:val="00294774"/>
    <w:rsid w:val="002A4C95"/>
    <w:rsid w:val="002A518D"/>
    <w:rsid w:val="002B1960"/>
    <w:rsid w:val="002B305B"/>
    <w:rsid w:val="002C31BC"/>
    <w:rsid w:val="002D18D8"/>
    <w:rsid w:val="002D2067"/>
    <w:rsid w:val="002D61A2"/>
    <w:rsid w:val="002E163E"/>
    <w:rsid w:val="002E4A0B"/>
    <w:rsid w:val="002E58A4"/>
    <w:rsid w:val="002F1468"/>
    <w:rsid w:val="00302779"/>
    <w:rsid w:val="003066AE"/>
    <w:rsid w:val="00306EA8"/>
    <w:rsid w:val="00315DCB"/>
    <w:rsid w:val="00317D91"/>
    <w:rsid w:val="003226B9"/>
    <w:rsid w:val="00323E2B"/>
    <w:rsid w:val="0035078B"/>
    <w:rsid w:val="003515C5"/>
    <w:rsid w:val="00356FD9"/>
    <w:rsid w:val="00362B46"/>
    <w:rsid w:val="00363C1F"/>
    <w:rsid w:val="00364DE2"/>
    <w:rsid w:val="00367DEF"/>
    <w:rsid w:val="00370CAD"/>
    <w:rsid w:val="00371608"/>
    <w:rsid w:val="0037166C"/>
    <w:rsid w:val="00374D7F"/>
    <w:rsid w:val="00385302"/>
    <w:rsid w:val="003902F6"/>
    <w:rsid w:val="0039418A"/>
    <w:rsid w:val="003A3949"/>
    <w:rsid w:val="003B13B3"/>
    <w:rsid w:val="003B555F"/>
    <w:rsid w:val="003B7DEC"/>
    <w:rsid w:val="003C39DA"/>
    <w:rsid w:val="003C39E9"/>
    <w:rsid w:val="003D2F85"/>
    <w:rsid w:val="003D476E"/>
    <w:rsid w:val="003E3223"/>
    <w:rsid w:val="003E4CA5"/>
    <w:rsid w:val="0040231B"/>
    <w:rsid w:val="004027FA"/>
    <w:rsid w:val="00403843"/>
    <w:rsid w:val="00403876"/>
    <w:rsid w:val="00404A8F"/>
    <w:rsid w:val="00414FB6"/>
    <w:rsid w:val="00420A3A"/>
    <w:rsid w:val="004234A9"/>
    <w:rsid w:val="004234ED"/>
    <w:rsid w:val="00425A62"/>
    <w:rsid w:val="0043133C"/>
    <w:rsid w:val="00432D96"/>
    <w:rsid w:val="00435C74"/>
    <w:rsid w:val="00441238"/>
    <w:rsid w:val="00450464"/>
    <w:rsid w:val="00450642"/>
    <w:rsid w:val="00451A47"/>
    <w:rsid w:val="004553B1"/>
    <w:rsid w:val="00464DB4"/>
    <w:rsid w:val="00470224"/>
    <w:rsid w:val="00475AC0"/>
    <w:rsid w:val="00480FA4"/>
    <w:rsid w:val="004838F5"/>
    <w:rsid w:val="00494010"/>
    <w:rsid w:val="00496C56"/>
    <w:rsid w:val="0049753B"/>
    <w:rsid w:val="004A112A"/>
    <w:rsid w:val="004A17D5"/>
    <w:rsid w:val="004A55BA"/>
    <w:rsid w:val="004A6818"/>
    <w:rsid w:val="004A696B"/>
    <w:rsid w:val="004B06DC"/>
    <w:rsid w:val="004B5FF0"/>
    <w:rsid w:val="004C4BEB"/>
    <w:rsid w:val="004C63D8"/>
    <w:rsid w:val="004C6A1C"/>
    <w:rsid w:val="004D015B"/>
    <w:rsid w:val="004D2BB3"/>
    <w:rsid w:val="004D3148"/>
    <w:rsid w:val="004D4D62"/>
    <w:rsid w:val="004E4B10"/>
    <w:rsid w:val="004E739E"/>
    <w:rsid w:val="004F6B6E"/>
    <w:rsid w:val="00503530"/>
    <w:rsid w:val="0051115F"/>
    <w:rsid w:val="00513B8E"/>
    <w:rsid w:val="00516142"/>
    <w:rsid w:val="00517FBB"/>
    <w:rsid w:val="005216C8"/>
    <w:rsid w:val="0052170D"/>
    <w:rsid w:val="00521C45"/>
    <w:rsid w:val="00521FAF"/>
    <w:rsid w:val="005237AB"/>
    <w:rsid w:val="0053133B"/>
    <w:rsid w:val="005313F0"/>
    <w:rsid w:val="0053341D"/>
    <w:rsid w:val="005354BA"/>
    <w:rsid w:val="005455BC"/>
    <w:rsid w:val="00552C04"/>
    <w:rsid w:val="00561164"/>
    <w:rsid w:val="00562D9D"/>
    <w:rsid w:val="0056312D"/>
    <w:rsid w:val="00563F36"/>
    <w:rsid w:val="00565254"/>
    <w:rsid w:val="00582804"/>
    <w:rsid w:val="005903D9"/>
    <w:rsid w:val="00590D9E"/>
    <w:rsid w:val="00592F4D"/>
    <w:rsid w:val="005A2223"/>
    <w:rsid w:val="005A4541"/>
    <w:rsid w:val="005A77AC"/>
    <w:rsid w:val="005B2502"/>
    <w:rsid w:val="005B4069"/>
    <w:rsid w:val="005C4E06"/>
    <w:rsid w:val="005D0152"/>
    <w:rsid w:val="005D1251"/>
    <w:rsid w:val="005D1CEB"/>
    <w:rsid w:val="005F75AC"/>
    <w:rsid w:val="006033C8"/>
    <w:rsid w:val="00603DE2"/>
    <w:rsid w:val="006117F9"/>
    <w:rsid w:val="00615A3B"/>
    <w:rsid w:val="006167AA"/>
    <w:rsid w:val="00616BBF"/>
    <w:rsid w:val="00617FD9"/>
    <w:rsid w:val="006247DC"/>
    <w:rsid w:val="006309C4"/>
    <w:rsid w:val="0063148F"/>
    <w:rsid w:val="00633461"/>
    <w:rsid w:val="00634EEB"/>
    <w:rsid w:val="0063689B"/>
    <w:rsid w:val="00637F65"/>
    <w:rsid w:val="00641FE0"/>
    <w:rsid w:val="0064215E"/>
    <w:rsid w:val="00643627"/>
    <w:rsid w:val="00643ECC"/>
    <w:rsid w:val="0065138D"/>
    <w:rsid w:val="0065353F"/>
    <w:rsid w:val="0066507A"/>
    <w:rsid w:val="00666E1E"/>
    <w:rsid w:val="006714AA"/>
    <w:rsid w:val="00673852"/>
    <w:rsid w:val="006778B7"/>
    <w:rsid w:val="00681801"/>
    <w:rsid w:val="00685FF0"/>
    <w:rsid w:val="00687D7E"/>
    <w:rsid w:val="006933B3"/>
    <w:rsid w:val="006A1C45"/>
    <w:rsid w:val="006B13EF"/>
    <w:rsid w:val="006B1A41"/>
    <w:rsid w:val="006B3ACE"/>
    <w:rsid w:val="006C5785"/>
    <w:rsid w:val="006C7154"/>
    <w:rsid w:val="006D05E7"/>
    <w:rsid w:val="006D10E0"/>
    <w:rsid w:val="006D1A96"/>
    <w:rsid w:val="006D32FE"/>
    <w:rsid w:val="006E2935"/>
    <w:rsid w:val="006E440C"/>
    <w:rsid w:val="006F3DB4"/>
    <w:rsid w:val="007053FC"/>
    <w:rsid w:val="00710D55"/>
    <w:rsid w:val="007120FF"/>
    <w:rsid w:val="00715105"/>
    <w:rsid w:val="007260AB"/>
    <w:rsid w:val="0073227E"/>
    <w:rsid w:val="00732550"/>
    <w:rsid w:val="007338E5"/>
    <w:rsid w:val="007358FE"/>
    <w:rsid w:val="00736CF7"/>
    <w:rsid w:val="00740FD2"/>
    <w:rsid w:val="00741E1E"/>
    <w:rsid w:val="00741F1F"/>
    <w:rsid w:val="00752282"/>
    <w:rsid w:val="007544EA"/>
    <w:rsid w:val="00760D6B"/>
    <w:rsid w:val="0076127F"/>
    <w:rsid w:val="00762BAC"/>
    <w:rsid w:val="007641F7"/>
    <w:rsid w:val="00764AAD"/>
    <w:rsid w:val="00765DFE"/>
    <w:rsid w:val="00766FA6"/>
    <w:rsid w:val="0077068A"/>
    <w:rsid w:val="00775B39"/>
    <w:rsid w:val="00777C04"/>
    <w:rsid w:val="00782C89"/>
    <w:rsid w:val="00791D6E"/>
    <w:rsid w:val="007A3E52"/>
    <w:rsid w:val="007A4BD0"/>
    <w:rsid w:val="007A67FB"/>
    <w:rsid w:val="007A7800"/>
    <w:rsid w:val="007B677F"/>
    <w:rsid w:val="007D0C76"/>
    <w:rsid w:val="007D7C65"/>
    <w:rsid w:val="007E04CF"/>
    <w:rsid w:val="007E38E6"/>
    <w:rsid w:val="007E4BBB"/>
    <w:rsid w:val="007F0D30"/>
    <w:rsid w:val="007F4196"/>
    <w:rsid w:val="007F5E13"/>
    <w:rsid w:val="00800227"/>
    <w:rsid w:val="00802F80"/>
    <w:rsid w:val="00811333"/>
    <w:rsid w:val="00822BDA"/>
    <w:rsid w:val="00831617"/>
    <w:rsid w:val="008351FD"/>
    <w:rsid w:val="00835D3D"/>
    <w:rsid w:val="00850121"/>
    <w:rsid w:val="008518A7"/>
    <w:rsid w:val="00854C8B"/>
    <w:rsid w:val="008556A1"/>
    <w:rsid w:val="00861593"/>
    <w:rsid w:val="00870E2F"/>
    <w:rsid w:val="008757E9"/>
    <w:rsid w:val="00877E53"/>
    <w:rsid w:val="00884E91"/>
    <w:rsid w:val="0088514F"/>
    <w:rsid w:val="00890126"/>
    <w:rsid w:val="00890D5F"/>
    <w:rsid w:val="00892358"/>
    <w:rsid w:val="00897686"/>
    <w:rsid w:val="008A3928"/>
    <w:rsid w:val="008B20C5"/>
    <w:rsid w:val="008B54CB"/>
    <w:rsid w:val="008B6781"/>
    <w:rsid w:val="008C1B12"/>
    <w:rsid w:val="008C5A3C"/>
    <w:rsid w:val="008D136E"/>
    <w:rsid w:val="008D2AE6"/>
    <w:rsid w:val="008E1754"/>
    <w:rsid w:val="008E194C"/>
    <w:rsid w:val="008E4F8E"/>
    <w:rsid w:val="008F64F2"/>
    <w:rsid w:val="00902321"/>
    <w:rsid w:val="00911663"/>
    <w:rsid w:val="00913E22"/>
    <w:rsid w:val="009171FA"/>
    <w:rsid w:val="00920E5A"/>
    <w:rsid w:val="00922B27"/>
    <w:rsid w:val="00923C39"/>
    <w:rsid w:val="0092429B"/>
    <w:rsid w:val="00925134"/>
    <w:rsid w:val="00925440"/>
    <w:rsid w:val="0093020C"/>
    <w:rsid w:val="00932F45"/>
    <w:rsid w:val="0093472E"/>
    <w:rsid w:val="009412DB"/>
    <w:rsid w:val="00943D98"/>
    <w:rsid w:val="00944FE7"/>
    <w:rsid w:val="00952A73"/>
    <w:rsid w:val="00953B91"/>
    <w:rsid w:val="00954F32"/>
    <w:rsid w:val="00957612"/>
    <w:rsid w:val="0098070C"/>
    <w:rsid w:val="00980EA6"/>
    <w:rsid w:val="009839E4"/>
    <w:rsid w:val="0099173E"/>
    <w:rsid w:val="00991869"/>
    <w:rsid w:val="00994AAD"/>
    <w:rsid w:val="00994F71"/>
    <w:rsid w:val="0099563F"/>
    <w:rsid w:val="00995B3A"/>
    <w:rsid w:val="00997AC6"/>
    <w:rsid w:val="009A07CA"/>
    <w:rsid w:val="009A6261"/>
    <w:rsid w:val="009A773E"/>
    <w:rsid w:val="009B7326"/>
    <w:rsid w:val="009C0D08"/>
    <w:rsid w:val="009C5B0B"/>
    <w:rsid w:val="009D271F"/>
    <w:rsid w:val="009D4CF2"/>
    <w:rsid w:val="009D5F65"/>
    <w:rsid w:val="009E53A2"/>
    <w:rsid w:val="009F0D7D"/>
    <w:rsid w:val="009F279B"/>
    <w:rsid w:val="009F75E6"/>
    <w:rsid w:val="00A03C90"/>
    <w:rsid w:val="00A04A3D"/>
    <w:rsid w:val="00A15E57"/>
    <w:rsid w:val="00A20BF2"/>
    <w:rsid w:val="00A25851"/>
    <w:rsid w:val="00A33C79"/>
    <w:rsid w:val="00A3575E"/>
    <w:rsid w:val="00A35823"/>
    <w:rsid w:val="00A364DF"/>
    <w:rsid w:val="00A433AB"/>
    <w:rsid w:val="00A55B56"/>
    <w:rsid w:val="00A6611F"/>
    <w:rsid w:val="00A66D26"/>
    <w:rsid w:val="00A74EDA"/>
    <w:rsid w:val="00A76AD6"/>
    <w:rsid w:val="00A7776D"/>
    <w:rsid w:val="00A77C50"/>
    <w:rsid w:val="00A817EC"/>
    <w:rsid w:val="00A86913"/>
    <w:rsid w:val="00A903A7"/>
    <w:rsid w:val="00A90867"/>
    <w:rsid w:val="00A914B6"/>
    <w:rsid w:val="00A9443B"/>
    <w:rsid w:val="00A967FD"/>
    <w:rsid w:val="00AA5DC5"/>
    <w:rsid w:val="00AA63D6"/>
    <w:rsid w:val="00AA6434"/>
    <w:rsid w:val="00AA712A"/>
    <w:rsid w:val="00AB2A35"/>
    <w:rsid w:val="00AB5C72"/>
    <w:rsid w:val="00AB6D34"/>
    <w:rsid w:val="00AC0C48"/>
    <w:rsid w:val="00AC1E85"/>
    <w:rsid w:val="00AC74CA"/>
    <w:rsid w:val="00AD588F"/>
    <w:rsid w:val="00AD7880"/>
    <w:rsid w:val="00AE3CCF"/>
    <w:rsid w:val="00AF343B"/>
    <w:rsid w:val="00B05783"/>
    <w:rsid w:val="00B135BB"/>
    <w:rsid w:val="00B15F1C"/>
    <w:rsid w:val="00B17136"/>
    <w:rsid w:val="00B37B67"/>
    <w:rsid w:val="00B40E12"/>
    <w:rsid w:val="00B4186C"/>
    <w:rsid w:val="00B43F4E"/>
    <w:rsid w:val="00B43F50"/>
    <w:rsid w:val="00B4488D"/>
    <w:rsid w:val="00B54349"/>
    <w:rsid w:val="00B55990"/>
    <w:rsid w:val="00B56DCA"/>
    <w:rsid w:val="00B65106"/>
    <w:rsid w:val="00B66958"/>
    <w:rsid w:val="00B67A43"/>
    <w:rsid w:val="00B67F14"/>
    <w:rsid w:val="00B709FE"/>
    <w:rsid w:val="00B71D37"/>
    <w:rsid w:val="00B85975"/>
    <w:rsid w:val="00B90A2A"/>
    <w:rsid w:val="00B96D3F"/>
    <w:rsid w:val="00BA5BF6"/>
    <w:rsid w:val="00BB55A0"/>
    <w:rsid w:val="00BC1847"/>
    <w:rsid w:val="00BC1F09"/>
    <w:rsid w:val="00BC4B21"/>
    <w:rsid w:val="00BC579A"/>
    <w:rsid w:val="00BC579D"/>
    <w:rsid w:val="00BE46A7"/>
    <w:rsid w:val="00BE4B8E"/>
    <w:rsid w:val="00BF059E"/>
    <w:rsid w:val="00BF2CAE"/>
    <w:rsid w:val="00C0286B"/>
    <w:rsid w:val="00C029E1"/>
    <w:rsid w:val="00C070B4"/>
    <w:rsid w:val="00C11CE5"/>
    <w:rsid w:val="00C15890"/>
    <w:rsid w:val="00C20BAB"/>
    <w:rsid w:val="00C26B05"/>
    <w:rsid w:val="00C30619"/>
    <w:rsid w:val="00C32181"/>
    <w:rsid w:val="00C414BC"/>
    <w:rsid w:val="00C429DD"/>
    <w:rsid w:val="00C5138A"/>
    <w:rsid w:val="00C5179C"/>
    <w:rsid w:val="00C55895"/>
    <w:rsid w:val="00C57DDD"/>
    <w:rsid w:val="00C61223"/>
    <w:rsid w:val="00C615F7"/>
    <w:rsid w:val="00C626BA"/>
    <w:rsid w:val="00C70215"/>
    <w:rsid w:val="00C7230A"/>
    <w:rsid w:val="00C7375E"/>
    <w:rsid w:val="00C76D81"/>
    <w:rsid w:val="00C81040"/>
    <w:rsid w:val="00C84441"/>
    <w:rsid w:val="00C8608B"/>
    <w:rsid w:val="00C8707B"/>
    <w:rsid w:val="00CA085A"/>
    <w:rsid w:val="00CA39CE"/>
    <w:rsid w:val="00CA4F33"/>
    <w:rsid w:val="00CB5F69"/>
    <w:rsid w:val="00CB5F8E"/>
    <w:rsid w:val="00CB677F"/>
    <w:rsid w:val="00CC14EF"/>
    <w:rsid w:val="00CC1A26"/>
    <w:rsid w:val="00CC20E3"/>
    <w:rsid w:val="00CC3187"/>
    <w:rsid w:val="00CE0717"/>
    <w:rsid w:val="00CE381E"/>
    <w:rsid w:val="00CE7B99"/>
    <w:rsid w:val="00CF1B9C"/>
    <w:rsid w:val="00CF655B"/>
    <w:rsid w:val="00D00300"/>
    <w:rsid w:val="00D00D3F"/>
    <w:rsid w:val="00D034C9"/>
    <w:rsid w:val="00D0502F"/>
    <w:rsid w:val="00D1042D"/>
    <w:rsid w:val="00D13AA4"/>
    <w:rsid w:val="00D17364"/>
    <w:rsid w:val="00D217F9"/>
    <w:rsid w:val="00D24050"/>
    <w:rsid w:val="00D24383"/>
    <w:rsid w:val="00D47EBB"/>
    <w:rsid w:val="00D53853"/>
    <w:rsid w:val="00D610EE"/>
    <w:rsid w:val="00D61EA6"/>
    <w:rsid w:val="00D636E4"/>
    <w:rsid w:val="00D65137"/>
    <w:rsid w:val="00D6576A"/>
    <w:rsid w:val="00D666BA"/>
    <w:rsid w:val="00D67115"/>
    <w:rsid w:val="00D730BB"/>
    <w:rsid w:val="00D73266"/>
    <w:rsid w:val="00D769E7"/>
    <w:rsid w:val="00D772DD"/>
    <w:rsid w:val="00D84406"/>
    <w:rsid w:val="00D85006"/>
    <w:rsid w:val="00D92B2F"/>
    <w:rsid w:val="00D93E68"/>
    <w:rsid w:val="00DA12C3"/>
    <w:rsid w:val="00DB5B97"/>
    <w:rsid w:val="00DC4C67"/>
    <w:rsid w:val="00DC5977"/>
    <w:rsid w:val="00DE1107"/>
    <w:rsid w:val="00DE42FB"/>
    <w:rsid w:val="00DE48A9"/>
    <w:rsid w:val="00DF3414"/>
    <w:rsid w:val="00DF4851"/>
    <w:rsid w:val="00E01EEE"/>
    <w:rsid w:val="00E02504"/>
    <w:rsid w:val="00E07EF3"/>
    <w:rsid w:val="00E10887"/>
    <w:rsid w:val="00E11A97"/>
    <w:rsid w:val="00E11E71"/>
    <w:rsid w:val="00E12084"/>
    <w:rsid w:val="00E16E95"/>
    <w:rsid w:val="00E220DF"/>
    <w:rsid w:val="00E2503B"/>
    <w:rsid w:val="00E26AC7"/>
    <w:rsid w:val="00E27079"/>
    <w:rsid w:val="00E30D09"/>
    <w:rsid w:val="00E33D4A"/>
    <w:rsid w:val="00E47AF9"/>
    <w:rsid w:val="00E47E16"/>
    <w:rsid w:val="00E501B2"/>
    <w:rsid w:val="00E51F22"/>
    <w:rsid w:val="00E55E48"/>
    <w:rsid w:val="00E63ADC"/>
    <w:rsid w:val="00E70234"/>
    <w:rsid w:val="00E71064"/>
    <w:rsid w:val="00E714AB"/>
    <w:rsid w:val="00E75109"/>
    <w:rsid w:val="00E9295C"/>
    <w:rsid w:val="00E97898"/>
    <w:rsid w:val="00E97E3C"/>
    <w:rsid w:val="00EA3A6D"/>
    <w:rsid w:val="00EB3429"/>
    <w:rsid w:val="00EC16B1"/>
    <w:rsid w:val="00EC1827"/>
    <w:rsid w:val="00EC4C96"/>
    <w:rsid w:val="00EC67E4"/>
    <w:rsid w:val="00ED7E9B"/>
    <w:rsid w:val="00EE2C98"/>
    <w:rsid w:val="00EF4701"/>
    <w:rsid w:val="00F0244C"/>
    <w:rsid w:val="00F03594"/>
    <w:rsid w:val="00F0768E"/>
    <w:rsid w:val="00F13420"/>
    <w:rsid w:val="00F156C9"/>
    <w:rsid w:val="00F20859"/>
    <w:rsid w:val="00F324E6"/>
    <w:rsid w:val="00F32828"/>
    <w:rsid w:val="00F360ED"/>
    <w:rsid w:val="00F42DA0"/>
    <w:rsid w:val="00F4423C"/>
    <w:rsid w:val="00F45564"/>
    <w:rsid w:val="00F52840"/>
    <w:rsid w:val="00F57D25"/>
    <w:rsid w:val="00F57D8A"/>
    <w:rsid w:val="00F60B30"/>
    <w:rsid w:val="00F76C71"/>
    <w:rsid w:val="00F81064"/>
    <w:rsid w:val="00F81D99"/>
    <w:rsid w:val="00F8587B"/>
    <w:rsid w:val="00F95BF3"/>
    <w:rsid w:val="00FA01B9"/>
    <w:rsid w:val="00FA58FF"/>
    <w:rsid w:val="00FB7D2B"/>
    <w:rsid w:val="00FC13A5"/>
    <w:rsid w:val="00FC550C"/>
    <w:rsid w:val="00FD0277"/>
    <w:rsid w:val="00FE1498"/>
    <w:rsid w:val="00FE2A0C"/>
    <w:rsid w:val="00FE38A8"/>
    <w:rsid w:val="00FE4FA6"/>
    <w:rsid w:val="00FF0D5A"/>
    <w:rsid w:val="00FF0DAE"/>
    <w:rsid w:val="00FF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3" type="connector" idref="#AutoShape 2"/>
        <o:r id="V:Rule4" type="connector" idref="#AutoShape 3"/>
        <o:r id="V:Rule6" type="connector" idref="#_x0000_s1028"/>
      </o:rules>
    </o:shapelayout>
  </w:shapeDefaults>
  <w:decimalSymbol w:val=","/>
  <w:listSeparator w:val=","/>
  <w14:docId w14:val="0DD3E374"/>
  <w15:docId w15:val="{9312FD4F-E80C-445D-A642-F89D541E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3B"/>
    <w:pPr>
      <w:spacing w:before="60" w:after="60" w:line="264" w:lineRule="auto"/>
      <w:ind w:firstLine="720"/>
      <w:jc w:val="both"/>
    </w:pPr>
    <w:rPr>
      <w:rFonts w:eastAsia="Arial"/>
      <w:szCs w:val="22"/>
      <w:lang w:val="vi-VN"/>
    </w:rPr>
  </w:style>
  <w:style w:type="paragraph" w:styleId="Heading1">
    <w:name w:val="heading 1"/>
    <w:basedOn w:val="Normal"/>
    <w:next w:val="Normal"/>
    <w:link w:val="Heading1Char"/>
    <w:uiPriority w:val="9"/>
    <w:qFormat/>
    <w:rsid w:val="00106FF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Heading 01"/>
    <w:basedOn w:val="Normal"/>
    <w:next w:val="Normal"/>
    <w:link w:val="Heading2Char"/>
    <w:unhideWhenUsed/>
    <w:qFormat/>
    <w:rsid w:val="00D85006"/>
    <w:pPr>
      <w:keepNext/>
      <w:keepLines/>
      <w:spacing w:after="120"/>
      <w:outlineLvl w:val="1"/>
    </w:pPr>
    <w:rPr>
      <w:rFonts w:eastAsia="Times New Roman"/>
      <w:b/>
      <w:szCs w:val="26"/>
    </w:rPr>
  </w:style>
  <w:style w:type="paragraph" w:styleId="Heading3">
    <w:name w:val="heading 3"/>
    <w:aliases w:val="Heading 02"/>
    <w:basedOn w:val="Normal"/>
    <w:next w:val="Normal"/>
    <w:link w:val="Heading3Char"/>
    <w:unhideWhenUsed/>
    <w:qFormat/>
    <w:rsid w:val="00D85006"/>
    <w:pPr>
      <w:keepNext/>
      <w:keepLines/>
      <w:spacing w:after="120"/>
      <w:outlineLvl w:val="2"/>
    </w:pPr>
    <w:rPr>
      <w:rFonts w:eastAsia="Times New Roman"/>
      <w:b/>
      <w:szCs w:val="24"/>
    </w:rPr>
  </w:style>
  <w:style w:type="paragraph" w:styleId="Heading4">
    <w:name w:val="heading 4"/>
    <w:basedOn w:val="Normal"/>
    <w:next w:val="Normal"/>
    <w:link w:val="Heading4Char"/>
    <w:uiPriority w:val="9"/>
    <w:semiHidden/>
    <w:unhideWhenUsed/>
    <w:qFormat/>
    <w:rsid w:val="00BB55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ES_List Paragraph,ADB paragraph numbering"/>
    <w:basedOn w:val="Normal"/>
    <w:link w:val="ListParagraphChar"/>
    <w:uiPriority w:val="34"/>
    <w:qFormat/>
    <w:rsid w:val="00464DB4"/>
    <w:pPr>
      <w:ind w:left="720"/>
      <w:contextualSpacing/>
      <w:jc w:val="left"/>
    </w:pPr>
  </w:style>
  <w:style w:type="character" w:customStyle="1" w:styleId="fontstyle01">
    <w:name w:val="fontstyle01"/>
    <w:rsid w:val="00464DB4"/>
    <w:rPr>
      <w:rFonts w:ascii="Times New Roman" w:hAnsi="Times New Roman" w:cs="Times New Roman" w:hint="default"/>
      <w:b w:val="0"/>
      <w:bCs w:val="0"/>
      <w:i w:val="0"/>
      <w:iCs w:val="0"/>
      <w:color w:val="000000"/>
      <w:sz w:val="28"/>
      <w:szCs w:val="28"/>
    </w:rPr>
  </w:style>
  <w:style w:type="paragraph" w:customStyle="1" w:styleId="Phn">
    <w:name w:val="Phần"/>
    <w:basedOn w:val="Normal"/>
    <w:next w:val="Normal"/>
    <w:qFormat/>
    <w:rsid w:val="00D85006"/>
    <w:pPr>
      <w:spacing w:after="120"/>
      <w:ind w:firstLine="0"/>
      <w:jc w:val="center"/>
    </w:pPr>
    <w:rPr>
      <w:b/>
      <w:spacing w:val="-2"/>
      <w:szCs w:val="28"/>
      <w:lang w:val="nb-NO"/>
    </w:rPr>
  </w:style>
  <w:style w:type="character" w:customStyle="1" w:styleId="ListParagraphChar">
    <w:name w:val="List Paragraph Char"/>
    <w:aliases w:val="BES_List Paragraph Char,ADB paragraph numbering Char"/>
    <w:link w:val="ListParagraph"/>
    <w:uiPriority w:val="34"/>
    <w:locked/>
    <w:rsid w:val="00464DB4"/>
    <w:rPr>
      <w:rFonts w:eastAsia="Arial"/>
      <w:szCs w:val="22"/>
      <w:lang w:val="vi-VN"/>
    </w:rPr>
  </w:style>
  <w:style w:type="character" w:customStyle="1" w:styleId="Heading2Char">
    <w:name w:val="Heading 2 Char"/>
    <w:aliases w:val="Heading 01 Char"/>
    <w:basedOn w:val="DefaultParagraphFont"/>
    <w:link w:val="Heading2"/>
    <w:rsid w:val="00D85006"/>
    <w:rPr>
      <w:rFonts w:eastAsia="Times New Roman"/>
      <w:b/>
      <w:szCs w:val="26"/>
      <w:lang w:val="vi-VN"/>
    </w:rPr>
  </w:style>
  <w:style w:type="character" w:customStyle="1" w:styleId="Heading3Char">
    <w:name w:val="Heading 3 Char"/>
    <w:aliases w:val="Heading 02 Char"/>
    <w:basedOn w:val="DefaultParagraphFont"/>
    <w:link w:val="Heading3"/>
    <w:rsid w:val="00D85006"/>
    <w:rPr>
      <w:rFonts w:eastAsia="Times New Roman"/>
      <w:b/>
      <w:szCs w:val="24"/>
      <w:lang w:val="vi-VN"/>
    </w:rPr>
  </w:style>
  <w:style w:type="table" w:styleId="TableGrid">
    <w:name w:val="Table Grid"/>
    <w:basedOn w:val="TableNormal"/>
    <w:uiPriority w:val="59"/>
    <w:rsid w:val="0046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64DB4"/>
    <w:pPr>
      <w:widowControl w:val="0"/>
      <w:autoSpaceDE w:val="0"/>
      <w:autoSpaceDN w:val="0"/>
      <w:spacing w:before="0" w:line="240" w:lineRule="auto"/>
      <w:ind w:firstLine="0"/>
      <w:jc w:val="left"/>
    </w:pPr>
    <w:rPr>
      <w:rFonts w:eastAsia="Times New Roman"/>
      <w:sz w:val="22"/>
    </w:rPr>
  </w:style>
  <w:style w:type="paragraph" w:styleId="BodyText">
    <w:name w:val="Body Text"/>
    <w:aliases w:val="HD 03"/>
    <w:basedOn w:val="Normal"/>
    <w:next w:val="Binhthuong"/>
    <w:link w:val="BodyTextChar"/>
    <w:uiPriority w:val="1"/>
    <w:qFormat/>
    <w:rsid w:val="00D85006"/>
    <w:pPr>
      <w:widowControl w:val="0"/>
      <w:autoSpaceDE w:val="0"/>
      <w:autoSpaceDN w:val="0"/>
      <w:jc w:val="left"/>
    </w:pPr>
    <w:rPr>
      <w:rFonts w:eastAsia="Times New Roman"/>
      <w:b/>
      <w:szCs w:val="28"/>
    </w:rPr>
  </w:style>
  <w:style w:type="character" w:customStyle="1" w:styleId="BodyTextChar">
    <w:name w:val="Body Text Char"/>
    <w:aliases w:val="HD 03 Char"/>
    <w:basedOn w:val="DefaultParagraphFont"/>
    <w:link w:val="BodyText"/>
    <w:uiPriority w:val="1"/>
    <w:rsid w:val="00D85006"/>
    <w:rPr>
      <w:rFonts w:eastAsia="Times New Roman"/>
      <w:b/>
      <w:lang w:val="vi-VN"/>
    </w:rPr>
  </w:style>
  <w:style w:type="paragraph" w:styleId="BodyTextIndent">
    <w:name w:val="Body Text Indent"/>
    <w:basedOn w:val="Normal"/>
    <w:link w:val="BodyTextIndentChar"/>
    <w:uiPriority w:val="99"/>
    <w:semiHidden/>
    <w:unhideWhenUsed/>
    <w:rsid w:val="00464DB4"/>
    <w:pPr>
      <w:spacing w:after="120"/>
      <w:ind w:left="283"/>
    </w:pPr>
  </w:style>
  <w:style w:type="character" w:customStyle="1" w:styleId="BodyTextIndentChar">
    <w:name w:val="Body Text Indent Char"/>
    <w:basedOn w:val="DefaultParagraphFont"/>
    <w:link w:val="BodyTextIndent"/>
    <w:uiPriority w:val="99"/>
    <w:semiHidden/>
    <w:rsid w:val="00464DB4"/>
    <w:rPr>
      <w:rFonts w:eastAsia="Arial"/>
      <w:szCs w:val="22"/>
      <w:lang w:val="vi-VN"/>
    </w:rPr>
  </w:style>
  <w:style w:type="paragraph" w:customStyle="1" w:styleId="Binhthuong">
    <w:name w:val="Binh thuong"/>
    <w:basedOn w:val="NormalWeb"/>
    <w:link w:val="BinhthuongChar"/>
    <w:qFormat/>
    <w:rsid w:val="009B7326"/>
    <w:rPr>
      <w:rFonts w:eastAsia="Times New Roman"/>
      <w:sz w:val="28"/>
      <w:szCs w:val="28"/>
      <w:lang w:val="en-US"/>
    </w:rPr>
  </w:style>
  <w:style w:type="character" w:customStyle="1" w:styleId="BinhthuongChar">
    <w:name w:val="Binh thuong Char"/>
    <w:link w:val="Binhthuong"/>
    <w:rsid w:val="009B7326"/>
    <w:rPr>
      <w:rFonts w:eastAsia="Times New Roman"/>
    </w:rPr>
  </w:style>
  <w:style w:type="paragraph" w:styleId="NormalWeb">
    <w:name w:val="Normal (Web)"/>
    <w:basedOn w:val="Normal"/>
    <w:uiPriority w:val="99"/>
    <w:unhideWhenUsed/>
    <w:rsid w:val="00C5138A"/>
    <w:rPr>
      <w:sz w:val="24"/>
      <w:szCs w:val="24"/>
    </w:rPr>
  </w:style>
  <w:style w:type="paragraph" w:styleId="Header">
    <w:name w:val="header"/>
    <w:basedOn w:val="Normal"/>
    <w:link w:val="HeaderChar"/>
    <w:uiPriority w:val="99"/>
    <w:unhideWhenUsed/>
    <w:rsid w:val="000515C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515C0"/>
    <w:rPr>
      <w:rFonts w:eastAsia="Arial"/>
      <w:szCs w:val="22"/>
      <w:lang w:val="vi-VN"/>
    </w:rPr>
  </w:style>
  <w:style w:type="paragraph" w:styleId="Footer">
    <w:name w:val="footer"/>
    <w:basedOn w:val="Normal"/>
    <w:link w:val="FooterChar"/>
    <w:uiPriority w:val="99"/>
    <w:unhideWhenUsed/>
    <w:rsid w:val="000515C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15C0"/>
    <w:rPr>
      <w:rFonts w:eastAsia="Arial"/>
      <w:szCs w:val="22"/>
      <w:lang w:val="vi-VN"/>
    </w:rPr>
  </w:style>
  <w:style w:type="character" w:customStyle="1" w:styleId="Heading1Char">
    <w:name w:val="Heading 1 Char"/>
    <w:basedOn w:val="DefaultParagraphFont"/>
    <w:link w:val="Heading1"/>
    <w:uiPriority w:val="9"/>
    <w:rsid w:val="00106FF2"/>
    <w:rPr>
      <w:rFonts w:asciiTheme="majorHAnsi" w:eastAsiaTheme="majorEastAsia" w:hAnsiTheme="majorHAnsi" w:cstheme="majorBidi"/>
      <w:b/>
      <w:bCs/>
      <w:color w:val="365F91" w:themeColor="accent1" w:themeShade="BF"/>
      <w:lang w:val="vi-VN"/>
    </w:rPr>
  </w:style>
  <w:style w:type="character" w:customStyle="1" w:styleId="Heading4Char">
    <w:name w:val="Heading 4 Char"/>
    <w:basedOn w:val="DefaultParagraphFont"/>
    <w:link w:val="Heading4"/>
    <w:uiPriority w:val="9"/>
    <w:semiHidden/>
    <w:rsid w:val="00BB55A0"/>
    <w:rPr>
      <w:rFonts w:asciiTheme="majorHAnsi" w:eastAsiaTheme="majorEastAsia" w:hAnsiTheme="majorHAnsi" w:cstheme="majorBidi"/>
      <w:b/>
      <w:bCs/>
      <w:i/>
      <w:iCs/>
      <w:color w:val="4F81BD" w:themeColor="accent1"/>
      <w:szCs w:val="22"/>
      <w:lang w:val="vi-VN"/>
    </w:rPr>
  </w:style>
  <w:style w:type="paragraph" w:styleId="BalloonText">
    <w:name w:val="Balloon Text"/>
    <w:basedOn w:val="Normal"/>
    <w:link w:val="BalloonTextChar"/>
    <w:uiPriority w:val="99"/>
    <w:semiHidden/>
    <w:unhideWhenUsed/>
    <w:rsid w:val="00AB2A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35"/>
    <w:rPr>
      <w:rFonts w:ascii="Tahoma" w:eastAsia="Arial" w:hAnsi="Tahoma" w:cs="Tahoma"/>
      <w:sz w:val="16"/>
      <w:szCs w:val="16"/>
      <w:lang w:val="vi-VN"/>
    </w:rPr>
  </w:style>
  <w:style w:type="paragraph" w:styleId="TOCHeading">
    <w:name w:val="TOC Heading"/>
    <w:basedOn w:val="Heading1"/>
    <w:next w:val="Normal"/>
    <w:uiPriority w:val="39"/>
    <w:unhideWhenUsed/>
    <w:qFormat/>
    <w:rsid w:val="00B71D37"/>
    <w:pPr>
      <w:spacing w:after="0" w:line="276" w:lineRule="auto"/>
      <w:ind w:firstLine="0"/>
      <w:jc w:val="left"/>
      <w:outlineLvl w:val="9"/>
    </w:pPr>
    <w:rPr>
      <w:lang w:val="en-US" w:eastAsia="ja-JP"/>
    </w:rPr>
  </w:style>
  <w:style w:type="paragraph" w:styleId="TOC2">
    <w:name w:val="toc 2"/>
    <w:basedOn w:val="Normal"/>
    <w:next w:val="Normal"/>
    <w:autoRedefine/>
    <w:uiPriority w:val="39"/>
    <w:unhideWhenUsed/>
    <w:rsid w:val="00FE1498"/>
    <w:pPr>
      <w:tabs>
        <w:tab w:val="right" w:leader="dot" w:pos="9062"/>
      </w:tabs>
      <w:spacing w:after="100"/>
      <w:ind w:left="397" w:firstLine="0"/>
    </w:pPr>
  </w:style>
  <w:style w:type="paragraph" w:styleId="TOC3">
    <w:name w:val="toc 3"/>
    <w:basedOn w:val="Normal"/>
    <w:next w:val="Normal"/>
    <w:autoRedefine/>
    <w:uiPriority w:val="39"/>
    <w:unhideWhenUsed/>
    <w:rsid w:val="00B71D37"/>
    <w:pPr>
      <w:spacing w:after="100"/>
      <w:ind w:left="560"/>
    </w:pPr>
  </w:style>
  <w:style w:type="character" w:styleId="Hyperlink">
    <w:name w:val="Hyperlink"/>
    <w:basedOn w:val="DefaultParagraphFont"/>
    <w:uiPriority w:val="99"/>
    <w:unhideWhenUsed/>
    <w:rsid w:val="00B71D37"/>
    <w:rPr>
      <w:color w:val="0000FF" w:themeColor="hyperlink"/>
      <w:u w:val="single"/>
    </w:rPr>
  </w:style>
  <w:style w:type="paragraph" w:styleId="TOC1">
    <w:name w:val="toc 1"/>
    <w:basedOn w:val="Normal"/>
    <w:next w:val="Normal"/>
    <w:autoRedefine/>
    <w:uiPriority w:val="39"/>
    <w:unhideWhenUsed/>
    <w:rsid w:val="00B71D37"/>
    <w:pPr>
      <w:spacing w:after="100"/>
    </w:pPr>
  </w:style>
  <w:style w:type="paragraph" w:styleId="Title">
    <w:name w:val="Title"/>
    <w:basedOn w:val="Normal"/>
    <w:link w:val="TitleChar"/>
    <w:rsid w:val="00CA39CE"/>
    <w:pPr>
      <w:tabs>
        <w:tab w:val="left" w:pos="567"/>
      </w:tabs>
      <w:spacing w:before="0" w:after="0" w:line="288" w:lineRule="auto"/>
      <w:ind w:firstLine="567"/>
      <w:jc w:val="center"/>
    </w:pPr>
    <w:rPr>
      <w:rFonts w:ascii="Arial" w:eastAsia="Times New Roman" w:hAnsi="Arial"/>
      <w:snapToGrid w:val="0"/>
      <w:color w:val="000000"/>
      <w:szCs w:val="20"/>
      <w:lang w:val="en-US"/>
    </w:rPr>
  </w:style>
  <w:style w:type="character" w:customStyle="1" w:styleId="TitleChar">
    <w:name w:val="Title Char"/>
    <w:basedOn w:val="DefaultParagraphFont"/>
    <w:link w:val="Title"/>
    <w:rsid w:val="00CA39CE"/>
    <w:rPr>
      <w:rFonts w:ascii="Arial" w:eastAsia="Times New Roman" w:hAnsi="Arial"/>
      <w:snapToGrid w:val="0"/>
      <w:color w:val="000000"/>
      <w:szCs w:val="20"/>
    </w:rPr>
  </w:style>
  <w:style w:type="paragraph" w:customStyle="1" w:styleId="Normal1">
    <w:name w:val="Normal1"/>
    <w:uiPriority w:val="99"/>
    <w:rsid w:val="004E4B10"/>
    <w:pPr>
      <w:spacing w:after="0" w:line="240" w:lineRule="auto"/>
    </w:pPr>
    <w:rPr>
      <w:rFonts w:eastAsia="Times New Roman"/>
    </w:rPr>
  </w:style>
  <w:style w:type="paragraph" w:customStyle="1" w:styleId="Normalpara">
    <w:name w:val="Normal para"/>
    <w:basedOn w:val="Normal"/>
    <w:link w:val="NormalparaChar"/>
    <w:autoRedefine/>
    <w:rsid w:val="00920E5A"/>
    <w:pPr>
      <w:spacing w:before="120" w:after="0" w:line="240" w:lineRule="auto"/>
      <w:ind w:firstLine="567"/>
    </w:pPr>
    <w:rPr>
      <w:rFonts w:eastAsia=".VnTime"/>
      <w:szCs w:val="2"/>
      <w:lang w:val="en-US"/>
    </w:rPr>
  </w:style>
  <w:style w:type="character" w:customStyle="1" w:styleId="NormalparaChar">
    <w:name w:val="Normal para Char"/>
    <w:link w:val="Normalpara"/>
    <w:rsid w:val="00920E5A"/>
    <w:rPr>
      <w:rFonts w:eastAsia=".VnTime"/>
      <w:szCs w:val="2"/>
    </w:rPr>
  </w:style>
  <w:style w:type="paragraph" w:customStyle="1" w:styleId="nguonsolieu">
    <w:name w:val="nguon so lieu"/>
    <w:basedOn w:val="Normal"/>
    <w:link w:val="nguonsolieuChar"/>
    <w:autoRedefine/>
    <w:rsid w:val="00DB5B97"/>
    <w:pPr>
      <w:widowControl w:val="0"/>
      <w:tabs>
        <w:tab w:val="center" w:pos="4320"/>
        <w:tab w:val="right" w:pos="8640"/>
      </w:tabs>
      <w:spacing w:before="120" w:after="120" w:line="240" w:lineRule="auto"/>
      <w:ind w:firstLine="567"/>
      <w:jc w:val="right"/>
    </w:pPr>
    <w:rPr>
      <w:rFonts w:eastAsia="Times New Roman"/>
      <w:i/>
      <w:sz w:val="24"/>
      <w:szCs w:val="24"/>
    </w:rPr>
  </w:style>
  <w:style w:type="character" w:customStyle="1" w:styleId="nguonsolieuChar">
    <w:name w:val="nguon so lieu Char"/>
    <w:link w:val="nguonsolieu"/>
    <w:rsid w:val="00DB5B97"/>
    <w:rPr>
      <w:rFonts w:eastAsia="Times New Roman"/>
      <w:i/>
      <w:sz w:val="24"/>
      <w:szCs w:val="24"/>
      <w:lang w:val="vi-VN"/>
    </w:rPr>
  </w:style>
  <w:style w:type="paragraph" w:customStyle="1" w:styleId="bangbieu1">
    <w:name w:val="bangbieu1"/>
    <w:basedOn w:val="Normal"/>
    <w:link w:val="bangbieu1Char"/>
    <w:autoRedefine/>
    <w:rsid w:val="00920E5A"/>
    <w:pPr>
      <w:spacing w:before="120" w:after="0" w:line="240" w:lineRule="auto"/>
      <w:ind w:firstLine="0"/>
      <w:jc w:val="center"/>
    </w:pPr>
    <w:rPr>
      <w:rFonts w:eastAsia="Times New Roman"/>
      <w:iCs/>
      <w:snapToGrid w:val="0"/>
      <w:spacing w:val="-4"/>
      <w:sz w:val="24"/>
      <w:szCs w:val="26"/>
    </w:rPr>
  </w:style>
  <w:style w:type="character" w:customStyle="1" w:styleId="bangbieu1Char">
    <w:name w:val="bangbieu1 Char"/>
    <w:link w:val="bangbieu1"/>
    <w:rsid w:val="00920E5A"/>
    <w:rPr>
      <w:rFonts w:eastAsia="Times New Roman"/>
      <w:iCs/>
      <w:snapToGrid w:val="0"/>
      <w:spacing w:val="-4"/>
      <w:sz w:val="24"/>
      <w:szCs w:val="26"/>
      <w:lang w:val="vi-VN"/>
    </w:rPr>
  </w:style>
  <w:style w:type="paragraph" w:styleId="FootnoteText">
    <w:name w:val="footnote text"/>
    <w:basedOn w:val="Normal"/>
    <w:link w:val="FootnoteTextChar"/>
    <w:uiPriority w:val="99"/>
    <w:semiHidden/>
    <w:unhideWhenUsed/>
    <w:rsid w:val="00C5589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55895"/>
    <w:rPr>
      <w:rFonts w:eastAsia="Arial"/>
      <w:sz w:val="20"/>
      <w:szCs w:val="20"/>
      <w:lang w:val="vi-VN"/>
    </w:rPr>
  </w:style>
  <w:style w:type="character" w:styleId="FootnoteReference">
    <w:name w:val="footnote reference"/>
    <w:basedOn w:val="DefaultParagraphFont"/>
    <w:uiPriority w:val="99"/>
    <w:semiHidden/>
    <w:unhideWhenUsed/>
    <w:rsid w:val="00C55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3151">
      <w:bodyDiv w:val="1"/>
      <w:marLeft w:val="0"/>
      <w:marRight w:val="0"/>
      <w:marTop w:val="0"/>
      <w:marBottom w:val="0"/>
      <w:divBdr>
        <w:top w:val="none" w:sz="0" w:space="0" w:color="auto"/>
        <w:left w:val="none" w:sz="0" w:space="0" w:color="auto"/>
        <w:bottom w:val="none" w:sz="0" w:space="0" w:color="auto"/>
        <w:right w:val="none" w:sz="0" w:space="0" w:color="auto"/>
      </w:divBdr>
    </w:div>
    <w:div w:id="21099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1636-8104-42B3-99B3-B3F6BC24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76</Pages>
  <Words>25076</Words>
  <Characters>142936</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Windows 10</cp:lastModifiedBy>
  <cp:revision>103</cp:revision>
  <dcterms:created xsi:type="dcterms:W3CDTF">2021-07-05T06:12:00Z</dcterms:created>
  <dcterms:modified xsi:type="dcterms:W3CDTF">2021-07-13T03:44:00Z</dcterms:modified>
</cp:coreProperties>
</file>